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E33" w:rsidRDefault="00F07E33" w:rsidP="00F07E33">
      <w:pPr>
        <w:keepNext/>
        <w:keepLines/>
        <w:spacing w:after="200" w:line="276" w:lineRule="auto"/>
        <w:contextualSpacing/>
        <w:jc w:val="center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                                   </w:t>
      </w:r>
      <w:r>
        <w:rPr>
          <w:rFonts w:eastAsiaTheme="minorEastAsia"/>
          <w:lang w:val="uk-UA"/>
        </w:rPr>
        <w:t xml:space="preserve">Додаток </w:t>
      </w:r>
    </w:p>
    <w:p w:rsidR="00F07E33" w:rsidRDefault="00F07E33" w:rsidP="00F07E33">
      <w:pPr>
        <w:keepNext/>
        <w:keepLines/>
        <w:spacing w:after="200" w:line="276" w:lineRule="auto"/>
        <w:contextualSpacing/>
        <w:jc w:val="center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                                                             </w:t>
      </w:r>
      <w:r>
        <w:rPr>
          <w:rFonts w:eastAsiaTheme="minorEastAsia"/>
          <w:lang w:val="uk-UA"/>
        </w:rPr>
        <w:t xml:space="preserve">  </w:t>
      </w:r>
      <w:r>
        <w:rPr>
          <w:rFonts w:eastAsiaTheme="minorEastAsia"/>
          <w:lang w:val="uk-UA"/>
        </w:rPr>
        <w:t xml:space="preserve">до рішення виконавчого                                                                                                                                 </w:t>
      </w:r>
    </w:p>
    <w:p w:rsidR="00F07E33" w:rsidRDefault="00F07E33" w:rsidP="00F07E33">
      <w:pPr>
        <w:keepNext/>
        <w:keepLines/>
        <w:spacing w:after="200" w:line="276" w:lineRule="auto"/>
        <w:contextualSpacing/>
        <w:jc w:val="center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                                                                                комітету Хорольської міської ради</w:t>
      </w:r>
    </w:p>
    <w:p w:rsidR="00F07E33" w:rsidRDefault="00F07E33" w:rsidP="00F07E33">
      <w:pPr>
        <w:keepNext/>
        <w:keepLines/>
        <w:spacing w:after="200" w:line="276" w:lineRule="auto"/>
        <w:contextualSpacing/>
        <w:jc w:val="center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 xml:space="preserve">                                                                 від __________№ ______</w:t>
      </w:r>
    </w:p>
    <w:p w:rsidR="00F07E33" w:rsidRDefault="00F07E33" w:rsidP="00F07E33">
      <w:pPr>
        <w:keepNext/>
        <w:keepLines/>
        <w:spacing w:after="200" w:line="276" w:lineRule="auto"/>
        <w:contextualSpacing/>
        <w:jc w:val="right"/>
        <w:rPr>
          <w:rFonts w:eastAsiaTheme="minorEastAsia"/>
          <w:sz w:val="28"/>
          <w:szCs w:val="28"/>
          <w:lang w:val="uk-UA"/>
        </w:rPr>
      </w:pPr>
    </w:p>
    <w:p w:rsidR="00F07E33" w:rsidRDefault="00F07E33" w:rsidP="00F07E33">
      <w:pPr>
        <w:keepNext/>
        <w:keepLines/>
        <w:suppressAutoHyphens/>
        <w:spacing w:after="200" w:line="276" w:lineRule="auto"/>
        <w:contextualSpacing/>
        <w:jc w:val="center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ПОЛОЖЕННЯ</w:t>
      </w:r>
    </w:p>
    <w:p w:rsidR="00F07E33" w:rsidRDefault="00F07E33" w:rsidP="00F07E33">
      <w:pPr>
        <w:keepNext/>
        <w:keepLines/>
        <w:suppressAutoHyphens/>
        <w:spacing w:before="100" w:beforeAutospacing="1" w:after="100" w:afterAutospacing="1"/>
        <w:contextualSpacing/>
        <w:jc w:val="center"/>
        <w:rPr>
          <w:rFonts w:eastAsia="Times New Roman"/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про конкурсну комісію з розгляду конкурсних пропозицій та прийняття рішення про визначення суб’єктів господарювання конкурсу </w:t>
      </w:r>
      <w:bookmarkStart w:id="0" w:name="_Hlk146185105"/>
      <w:r>
        <w:rPr>
          <w:rFonts w:eastAsia="Times New Roman"/>
          <w:b/>
          <w:sz w:val="28"/>
          <w:szCs w:val="28"/>
          <w:lang w:val="uk-UA"/>
        </w:rPr>
        <w:t xml:space="preserve">на здійснення операцій із збирання та перевезення побутових відходів на території </w:t>
      </w:r>
    </w:p>
    <w:p w:rsidR="00F07E33" w:rsidRDefault="00F07E33" w:rsidP="00F07E33">
      <w:pPr>
        <w:keepNext/>
        <w:keepLines/>
        <w:suppressAutoHyphens/>
        <w:spacing w:before="100" w:beforeAutospacing="1" w:after="100" w:afterAutospacing="1"/>
        <w:contextualSpacing/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 Хорольської міської територіальної громади</w:t>
      </w:r>
    </w:p>
    <w:p w:rsidR="00F07E33" w:rsidRDefault="00F07E33" w:rsidP="00F07E33">
      <w:pPr>
        <w:keepNext/>
        <w:keepLines/>
        <w:suppressAutoHyphens/>
        <w:spacing w:before="100" w:beforeAutospacing="1" w:after="100" w:afterAutospacing="1"/>
        <w:contextualSpacing/>
        <w:jc w:val="center"/>
        <w:rPr>
          <w:b/>
          <w:sz w:val="12"/>
          <w:szCs w:val="12"/>
          <w:lang w:val="uk-UA" w:eastAsia="en-US"/>
        </w:rPr>
      </w:pPr>
    </w:p>
    <w:bookmarkEnd w:id="0"/>
    <w:p w:rsidR="00F07E33" w:rsidRDefault="00F07E33" w:rsidP="00F07E33">
      <w:pPr>
        <w:numPr>
          <w:ilvl w:val="0"/>
          <w:numId w:val="1"/>
        </w:numPr>
        <w:spacing w:after="200" w:line="276" w:lineRule="auto"/>
        <w:contextualSpacing/>
        <w:jc w:val="center"/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Загальна частина</w:t>
      </w:r>
      <w:bookmarkStart w:id="1" w:name="n10"/>
      <w:bookmarkEnd w:id="1"/>
    </w:p>
    <w:p w:rsidR="00F07E33" w:rsidRDefault="00F07E33" w:rsidP="00F07E33">
      <w:pPr>
        <w:shd w:val="clear" w:color="auto" w:fill="FFFFFF"/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>1.1.Положення про конкурсну комісію з розгляду конкурсних пропозицій та прийняття рішення про визначення суб’єктів господарювання конкурсу на здійснення операцій із збирання та перевезення побутових відходів на території  Хорольської міської територіальної громади (далі - Положення) визначає порядок створення та організацію діяльності конкурсної комісії з розгляду конкурсних пропозицій та прийняття рішення про визначення суб’єктів господарювання конкурсу на здійснення операцій із збирання та перевезення побутових відходів на території Хорольської міської територіальної громади.</w:t>
      </w:r>
    </w:p>
    <w:p w:rsidR="00F07E33" w:rsidRDefault="00F07E33" w:rsidP="00F07E33">
      <w:pPr>
        <w:shd w:val="clear" w:color="auto" w:fill="FFFFFF"/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1.2.Конкурсна комісія з розгляду конкурсних пропозицій та прийняття рішення про визначення суб’єктів господарювання конкурсу </w:t>
      </w:r>
      <w:bookmarkStart w:id="2" w:name="_Hlk146186400"/>
      <w:r>
        <w:rPr>
          <w:rFonts w:eastAsia="Times New Roman"/>
          <w:sz w:val="28"/>
          <w:szCs w:val="28"/>
          <w:lang w:val="uk-UA"/>
        </w:rPr>
        <w:t xml:space="preserve">на здійснення операцій із збирання та перевезення побутових відходів на території </w:t>
      </w:r>
      <w:bookmarkEnd w:id="2"/>
      <w:r>
        <w:rPr>
          <w:rFonts w:eastAsia="Times New Roman"/>
          <w:sz w:val="28"/>
          <w:szCs w:val="28"/>
          <w:lang w:val="uk-UA"/>
        </w:rPr>
        <w:t xml:space="preserve">Хорольської міської територіальної громади (надалі – конкурсна комісія) створюється для забезпечення </w:t>
      </w:r>
      <w:proofErr w:type="spellStart"/>
      <w:r>
        <w:rPr>
          <w:rFonts w:eastAsia="Times New Roman"/>
          <w:sz w:val="28"/>
          <w:szCs w:val="28"/>
          <w:lang w:val="uk-UA"/>
        </w:rPr>
        <w:t>конкурентності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, справедливості, неупередженості та високого професійного рівня в підготовці і проведенні конкурсів </w:t>
      </w:r>
      <w:bookmarkStart w:id="3" w:name="_Hlk146185474"/>
      <w:r>
        <w:rPr>
          <w:rFonts w:eastAsia="Times New Roman"/>
          <w:sz w:val="28"/>
          <w:szCs w:val="28"/>
          <w:lang w:val="uk-UA"/>
        </w:rPr>
        <w:t>на здійснення операцій із збирання та перевезення побутових відходів на території</w:t>
      </w:r>
      <w:bookmarkEnd w:id="3"/>
      <w:r>
        <w:rPr>
          <w:rFonts w:eastAsia="Times New Roman"/>
          <w:sz w:val="28"/>
          <w:szCs w:val="28"/>
          <w:lang w:val="uk-UA"/>
        </w:rPr>
        <w:t xml:space="preserve"> Хорольської територіальної громади  відповідно до рішень організатора конкурсу та вимог чинного законодавства України. </w:t>
      </w:r>
    </w:p>
    <w:p w:rsidR="00F07E33" w:rsidRDefault="00F07E33" w:rsidP="00F07E33">
      <w:pPr>
        <w:shd w:val="clear" w:color="auto" w:fill="FFFFFF"/>
        <w:tabs>
          <w:tab w:val="left" w:pos="567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>1.3.Терміни, що використовуються у цьому Положенні, вживаються у значенні, наведеному в законах України «Про місцеве самоврядування» “Про управління відходами”, “Про житлово-комунальні послуги” та інших нормативно-правових актах.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1.4.Не врегульовані цим Положенням правовідносини підлягають врегулюванню відповідними нормативно-правовими актами організатора конкурсу та (або) нормами чинного законодавства України.</w:t>
      </w:r>
    </w:p>
    <w:p w:rsidR="00F07E33" w:rsidRDefault="00F07E33" w:rsidP="00F07E33">
      <w:pPr>
        <w:shd w:val="clear" w:color="auto" w:fill="FFFFFF"/>
        <w:ind w:left="567"/>
        <w:jc w:val="both"/>
        <w:rPr>
          <w:rFonts w:eastAsia="Times New Roman"/>
          <w:sz w:val="12"/>
          <w:szCs w:val="12"/>
          <w:lang w:val="uk-UA"/>
        </w:rPr>
      </w:pPr>
    </w:p>
    <w:p w:rsidR="00F07E33" w:rsidRDefault="00F07E33" w:rsidP="00F07E33">
      <w:pPr>
        <w:numPr>
          <w:ilvl w:val="0"/>
          <w:numId w:val="1"/>
        </w:numPr>
        <w:shd w:val="clear" w:color="auto" w:fill="FFFFFF"/>
        <w:spacing w:after="200" w:line="276" w:lineRule="auto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Склад і порядок утворення конкурсної комісії</w:t>
      </w:r>
    </w:p>
    <w:p w:rsidR="00F07E33" w:rsidRDefault="00F07E33" w:rsidP="00F07E33">
      <w:pPr>
        <w:tabs>
          <w:tab w:val="left" w:pos="567"/>
        </w:tabs>
        <w:spacing w:line="276" w:lineRule="auto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ab/>
        <w:t xml:space="preserve">2.1.Персональний склад конкурсної комісії затверджується організатором конкурсу на здійснення операцій із збирання та перевезення побутових відходів на території Хорольської міської територіальної громади (надалі – конкурс). </w:t>
      </w:r>
    </w:p>
    <w:p w:rsidR="00F07E33" w:rsidRDefault="00F07E33" w:rsidP="00F07E33">
      <w:pPr>
        <w:tabs>
          <w:tab w:val="left" w:pos="567"/>
        </w:tabs>
        <w:spacing w:line="276" w:lineRule="auto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lastRenderedPageBreak/>
        <w:tab/>
        <w:t xml:space="preserve">2.2.До складу конкурсної комісії </w:t>
      </w:r>
      <w:r>
        <w:rPr>
          <w:rFonts w:eastAsia="Times New Roman"/>
          <w:sz w:val="28"/>
          <w:szCs w:val="28"/>
          <w:lang w:val="uk-UA"/>
        </w:rPr>
        <w:t>можуть залучатися (за згодою) представники адміністратора (у разі його визначення), територіального органу Держпродспоживслужби, підприємств, установ та організацій, що виробляють, виконують та/або надають житлово-комунальні послуги, об’єднань співвласників багатоквартирних будинків та органів самоорганізації населення, а також посадові особи відповідного органу місцевого самоврядування та/або виконавчої влади.</w:t>
      </w:r>
    </w:p>
    <w:p w:rsidR="00F07E33" w:rsidRDefault="00F07E33" w:rsidP="00F07E33">
      <w:pPr>
        <w:tabs>
          <w:tab w:val="left" w:pos="1134"/>
        </w:tabs>
        <w:spacing w:line="276" w:lineRule="auto"/>
        <w:ind w:firstLine="567"/>
        <w:jc w:val="both"/>
        <w:rPr>
          <w:rFonts w:eastAsiaTheme="minorEastAsia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Повідомлення про утворення конкурсної комісії з пропозицією щодо долучення до її роботи розміщується на офіційному веб-сайті організатора конкурсу не пізніше ніж за п'ятнадцять днів до проведення конкурсу.</w:t>
      </w:r>
    </w:p>
    <w:p w:rsidR="00F07E33" w:rsidRDefault="00F07E33" w:rsidP="00F07E33">
      <w:pPr>
        <w:tabs>
          <w:tab w:val="left" w:pos="1134"/>
        </w:tabs>
        <w:spacing w:after="200" w:line="276" w:lineRule="auto"/>
        <w:ind w:firstLine="567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Особи зазначені в абзаці 1 цього пункту, які бажають взяти участь у роботі конкурсної комісії, повідомляють голові конкурсної комісії про цей намір не пізніше ніж за п’ять днів до дати проведення конкурсу в довільній формі шляхом повідомлення на електронну пошту чи засобами інформаційно-комунікаційних систем.</w:t>
      </w:r>
    </w:p>
    <w:p w:rsidR="00F07E33" w:rsidRDefault="00F07E33" w:rsidP="00F07E33">
      <w:pPr>
        <w:tabs>
          <w:tab w:val="left" w:pos="1134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2.3.</w:t>
      </w:r>
      <w:r>
        <w:rPr>
          <w:rFonts w:eastAsia="Times New Roman"/>
          <w:sz w:val="28"/>
          <w:szCs w:val="28"/>
          <w:lang w:val="uk-UA" w:eastAsia="en-US"/>
        </w:rPr>
        <w:t>До складу конкурсної комісії не можуть входити учасники конкурсу, члени сім’ї та пов’язані з ними особи.</w:t>
      </w:r>
    </w:p>
    <w:p w:rsidR="00F07E33" w:rsidRDefault="00F07E33" w:rsidP="00F07E33">
      <w:pPr>
        <w:tabs>
          <w:tab w:val="left" w:pos="1134"/>
        </w:tabs>
        <w:spacing w:after="200" w:line="276" w:lineRule="auto"/>
        <w:ind w:firstLine="567"/>
        <w:contextualSpacing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Пов’язаними особами вважаються особи, які для цілей цього Положення відповідають будь-якій із таких ознак:</w:t>
      </w:r>
    </w:p>
    <w:p w:rsidR="00F07E33" w:rsidRDefault="00F07E33" w:rsidP="00F07E33">
      <w:pPr>
        <w:numPr>
          <w:ilvl w:val="0"/>
          <w:numId w:val="2"/>
        </w:numPr>
        <w:tabs>
          <w:tab w:val="left" w:pos="1418"/>
        </w:tabs>
        <w:spacing w:after="200" w:line="276" w:lineRule="auto"/>
        <w:ind w:left="0" w:firstLine="851"/>
        <w:contextualSpacing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юридична особа, яка здійснює контроль над учасником конкурсу або контролюється учасником конкурсу, або перебуває під спільним контролем з учасником конкурсу;</w:t>
      </w:r>
    </w:p>
    <w:p w:rsidR="00F07E33" w:rsidRDefault="00F07E33" w:rsidP="00F07E33">
      <w:pPr>
        <w:numPr>
          <w:ilvl w:val="0"/>
          <w:numId w:val="2"/>
        </w:numPr>
        <w:tabs>
          <w:tab w:val="left" w:pos="1418"/>
        </w:tabs>
        <w:spacing w:after="200" w:line="276" w:lineRule="auto"/>
        <w:ind w:left="0" w:firstLine="851"/>
        <w:contextualSpacing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фізична особа або члени її сім’ї, які здійснюють контроль над учасником конкурсу;</w:t>
      </w:r>
    </w:p>
    <w:p w:rsidR="00F07E33" w:rsidRDefault="00F07E33" w:rsidP="00F07E33">
      <w:pPr>
        <w:numPr>
          <w:ilvl w:val="0"/>
          <w:numId w:val="2"/>
        </w:numPr>
        <w:tabs>
          <w:tab w:val="left" w:pos="1418"/>
        </w:tabs>
        <w:spacing w:after="200" w:line="276" w:lineRule="auto"/>
        <w:ind w:left="0" w:firstLine="851"/>
        <w:contextualSpacing/>
        <w:jc w:val="both"/>
        <w:rPr>
          <w:rFonts w:eastAsia="Times New Roman"/>
          <w:sz w:val="28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 w:eastAsia="en-US"/>
        </w:rPr>
        <w:t>службова (посадова) особа учасника конкурсу, уповноважена здійснювати від імені учасника конкурсу юридичні дії, спрямовані на встановлення, зміну або припинення цивільно-правових відносин, а також члени сім’ї такої службової (посадової) особи відповідно до статті 3 Сімейного кодексу України.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2.4.Всі зміни до складу конкурсної комісії вносяться відповідними рішеннями організатора конкурсу.</w:t>
      </w:r>
    </w:p>
    <w:p w:rsidR="00F07E33" w:rsidRDefault="00F07E33" w:rsidP="00F07E33">
      <w:pPr>
        <w:tabs>
          <w:tab w:val="left" w:pos="567"/>
        </w:tabs>
        <w:spacing w:after="200" w:line="276" w:lineRule="auto"/>
        <w:jc w:val="both"/>
        <w:rPr>
          <w:rFonts w:eastAsiaTheme="minorEastAsia"/>
          <w:sz w:val="12"/>
          <w:szCs w:val="12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</w:p>
    <w:p w:rsidR="00F07E33" w:rsidRDefault="00F07E33" w:rsidP="00F07E33">
      <w:pPr>
        <w:numPr>
          <w:ilvl w:val="0"/>
          <w:numId w:val="1"/>
        </w:numPr>
        <w:shd w:val="clear" w:color="auto" w:fill="FFFFFF"/>
        <w:tabs>
          <w:tab w:val="left" w:pos="1276"/>
        </w:tabs>
        <w:spacing w:after="200" w:line="276" w:lineRule="auto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Форма діяльності та повноваження конкурсної комісії</w:t>
      </w:r>
    </w:p>
    <w:p w:rsidR="00F07E33" w:rsidRDefault="00F07E33" w:rsidP="00F07E33">
      <w:p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3.1.Конкурсна комісія приступає до роботи з моменту створення та затвердження Положення про неї.</w:t>
      </w:r>
    </w:p>
    <w:p w:rsidR="00F07E33" w:rsidRDefault="00F07E33" w:rsidP="00F07E33">
      <w:pPr>
        <w:shd w:val="clear" w:color="auto" w:fill="FFFFFF"/>
        <w:tabs>
          <w:tab w:val="left" w:pos="1134"/>
          <w:tab w:val="left" w:pos="1276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3.2.Основними принципами діяльності конкурсної комісії є: законність; колегіальність; повнота розгляду конкурсних пропозицій відповідно до встановлених умов конкурсу; обґрунтованість прийнятих рішень; рівність усіх претендентів перед конкурсною комісією; професійність членів комісії тощо.</w:t>
      </w:r>
    </w:p>
    <w:p w:rsidR="00F07E33" w:rsidRDefault="00F07E33" w:rsidP="00F07E33">
      <w:p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>3.3.Основною формою роботи конкурсної комісії є засідання, які є відкритими та гласними. Всі члени комісії користуються рівним правом голосу у прийнятті рішень.</w:t>
      </w:r>
      <w:r>
        <w:rPr>
          <w:rFonts w:eastAsia="Times New Roman"/>
          <w:sz w:val="28"/>
          <w:szCs w:val="28"/>
          <w:lang w:val="uk-UA"/>
        </w:rPr>
        <w:tab/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Засідання конкурсної комісії є правоможним, якщо на ньому присутні не менш як дві третини її складу.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Засідання веде голова конкурсної комісії, а у разі його відсутності - заступник голови конкурсної комісії.</w:t>
      </w:r>
    </w:p>
    <w:p w:rsidR="00F07E33" w:rsidRDefault="00F07E33" w:rsidP="00F07E33">
      <w:pPr>
        <w:shd w:val="clear" w:color="auto" w:fill="FFFFFF"/>
        <w:tabs>
          <w:tab w:val="left" w:pos="567"/>
        </w:tabs>
        <w:spacing w:line="276" w:lineRule="auto"/>
        <w:jc w:val="both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ab/>
        <w:t>3.4.Конкурсна комісія: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проводить засідання в порядку, передбаченому цим Положенням та чинним законодавством України;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розкриває конверти та оголошує пропозиції учасників конкурсу;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розглядає конкурсні пропозиції учасників конкурсу;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перевіряє наявність необхідних документів у наданих конкурсних пропозиціях учасників;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відхиляє пропозиції учасників конкурсу у випадках, передбачених Положенням та чинним законодавством України;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оцінює конкурсні пропозиції та приймає рішення про переможця конкурсу;</w:t>
      </w:r>
    </w:p>
    <w:p w:rsidR="00F07E33" w:rsidRDefault="00F07E33" w:rsidP="00F07E33">
      <w:pPr>
        <w:numPr>
          <w:ilvl w:val="0"/>
          <w:numId w:val="2"/>
        </w:numPr>
        <w:spacing w:after="200" w:line="276" w:lineRule="auto"/>
        <w:ind w:left="0" w:firstLine="851"/>
        <w:contextualSpacing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виконує інші повноваження, покладені на неї організатором конкурсу та законодавством України.</w:t>
      </w:r>
    </w:p>
    <w:p w:rsidR="00F07E33" w:rsidRDefault="00F07E33" w:rsidP="00F07E33">
      <w:pPr>
        <w:spacing w:after="200" w:line="276" w:lineRule="auto"/>
        <w:ind w:left="851"/>
        <w:contextualSpacing/>
        <w:jc w:val="both"/>
        <w:rPr>
          <w:sz w:val="12"/>
          <w:szCs w:val="12"/>
          <w:lang w:val="uk-UA" w:eastAsia="en-US"/>
        </w:rPr>
      </w:pPr>
    </w:p>
    <w:p w:rsidR="00F07E33" w:rsidRDefault="00F07E33" w:rsidP="00F07E33">
      <w:pPr>
        <w:numPr>
          <w:ilvl w:val="0"/>
          <w:numId w:val="1"/>
        </w:numPr>
        <w:shd w:val="clear" w:color="auto" w:fill="FFFFFF"/>
        <w:spacing w:after="200" w:line="276" w:lineRule="auto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Організація роботи конкурсної комісії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4.1.Організація діяльності конкурсної комісії покладається на</w:t>
      </w:r>
      <w:bookmarkStart w:id="4" w:name="_Hlk146272935"/>
      <w:r>
        <w:rPr>
          <w:rFonts w:eastAsia="Times New Roman"/>
          <w:sz w:val="28"/>
          <w:szCs w:val="28"/>
          <w:lang w:val="uk-UA"/>
        </w:rPr>
        <w:t xml:space="preserve"> голову конкурсної комісії. </w:t>
      </w:r>
    </w:p>
    <w:bookmarkEnd w:id="4"/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Голова конкурсної комісії в межах наданої компетенції:</w:t>
      </w:r>
    </w:p>
    <w:p w:rsidR="00F07E33" w:rsidRDefault="00F07E33" w:rsidP="00F07E33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proofErr w:type="spellStart"/>
      <w:r>
        <w:rPr>
          <w:rFonts w:eastAsia="Times New Roman"/>
          <w:sz w:val="28"/>
          <w:szCs w:val="28"/>
          <w:lang w:val="uk-UA"/>
        </w:rPr>
        <w:t>скликає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засідання конкурсної комісії;</w:t>
      </w:r>
    </w:p>
    <w:p w:rsidR="00F07E33" w:rsidRDefault="00F07E33" w:rsidP="00F07E33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головує на засіданнях конкурсної комісії;</w:t>
      </w:r>
    </w:p>
    <w:p w:rsidR="00F07E33" w:rsidRDefault="00F07E33" w:rsidP="00F07E33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організовує підготовку матеріалів на розгляд конкурсної комісії;</w:t>
      </w:r>
    </w:p>
    <w:p w:rsidR="00F07E33" w:rsidRDefault="00F07E33" w:rsidP="00F07E33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здійснює інші повноваження відповідно до цього Положення та нормативно-правових актів.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4.2.У разі відсутності голови конкурсної комісії його повноваження покладаються на заступника голови конкурсної комісії.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4.3. Секретар комісії:</w:t>
      </w:r>
    </w:p>
    <w:p w:rsidR="00F07E33" w:rsidRDefault="00F07E33" w:rsidP="00F07E33">
      <w:pPr>
        <w:numPr>
          <w:ilvl w:val="0"/>
          <w:numId w:val="3"/>
        </w:numPr>
        <w:shd w:val="clear" w:color="auto" w:fill="FFFFFF"/>
        <w:spacing w:line="276" w:lineRule="auto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оформляє протоколи засідання конкурсної комісії та всі інші матеріали, необхідні для діяльності конкурсної комісії;</w:t>
      </w:r>
    </w:p>
    <w:p w:rsidR="00F07E33" w:rsidRDefault="00F07E33" w:rsidP="00F07E33">
      <w:pPr>
        <w:numPr>
          <w:ilvl w:val="0"/>
          <w:numId w:val="3"/>
        </w:numPr>
        <w:shd w:val="clear" w:color="auto" w:fill="FFFFFF"/>
        <w:spacing w:line="276" w:lineRule="auto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оповіщає всіх членів конкурсної комісії про заплановані засідання конкурсної комісії;</w:t>
      </w:r>
    </w:p>
    <w:p w:rsidR="00F07E33" w:rsidRDefault="00F07E33" w:rsidP="00F07E33">
      <w:pPr>
        <w:numPr>
          <w:ilvl w:val="0"/>
          <w:numId w:val="3"/>
        </w:numPr>
        <w:shd w:val="clear" w:color="auto" w:fill="FFFFFF"/>
        <w:spacing w:line="276" w:lineRule="auto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забезпечує виконання доручень голови (заступника) конкурсної комісії;</w:t>
      </w:r>
    </w:p>
    <w:p w:rsidR="00F07E33" w:rsidRDefault="00F07E33" w:rsidP="00F07E33">
      <w:pPr>
        <w:numPr>
          <w:ilvl w:val="0"/>
          <w:numId w:val="3"/>
        </w:numPr>
        <w:shd w:val="clear" w:color="auto" w:fill="FFFFFF"/>
        <w:spacing w:line="276" w:lineRule="auto"/>
        <w:ind w:left="0" w:firstLine="85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забезпечує зберігання документів конкурсної комісії відповідно до чинного законодавства  України, тощо.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lastRenderedPageBreak/>
        <w:t>4.4.Члени комісії зобов’язані брати участь у діяльності конкурсної комісії, виконувати доручення головуючого.</w:t>
      </w:r>
    </w:p>
    <w:p w:rsidR="00F07E33" w:rsidRDefault="00F07E33" w:rsidP="00F07E33">
      <w:pPr>
        <w:shd w:val="clear" w:color="auto" w:fill="FFFFFF"/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F07E33" w:rsidRDefault="00F07E33" w:rsidP="00F07E33">
      <w:pPr>
        <w:numPr>
          <w:ilvl w:val="0"/>
          <w:numId w:val="1"/>
        </w:numPr>
        <w:shd w:val="clear" w:color="auto" w:fill="FFFFFF"/>
        <w:spacing w:after="200" w:line="276" w:lineRule="auto"/>
        <w:jc w:val="center"/>
        <w:rPr>
          <w:rFonts w:eastAsia="Times New Roman"/>
          <w:b/>
          <w:bCs/>
          <w:sz w:val="28"/>
          <w:szCs w:val="28"/>
          <w:lang w:val="uk-UA"/>
        </w:rPr>
      </w:pPr>
      <w:r>
        <w:rPr>
          <w:rFonts w:eastAsia="Times New Roman"/>
          <w:b/>
          <w:bCs/>
          <w:sz w:val="28"/>
          <w:szCs w:val="28"/>
          <w:lang w:val="uk-UA"/>
        </w:rPr>
        <w:t>Проведення конкурсу та визначення його переможця (переможців)</w:t>
      </w:r>
    </w:p>
    <w:p w:rsidR="00F07E33" w:rsidRDefault="00F07E33" w:rsidP="00F07E33">
      <w:pPr>
        <w:numPr>
          <w:ilvl w:val="0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обліку.</w:t>
      </w:r>
    </w:p>
    <w:p w:rsidR="00F07E33" w:rsidRDefault="00F07E33" w:rsidP="00F07E33">
      <w:pPr>
        <w:numPr>
          <w:ilvl w:val="0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Головуючий на засіданні конкурсної комісії оголошує присутнім інформацію про найменування та місцезнаходження кожного учасника конкурсу,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об’єктом конкурсу.</w:t>
      </w:r>
    </w:p>
    <w:p w:rsidR="00F07E33" w:rsidRDefault="00F07E33" w:rsidP="00F07E33">
      <w:pPr>
        <w:tabs>
          <w:tab w:val="left" w:pos="1276"/>
        </w:tabs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Конкурсна комісія перевіряє наявність документів, подання яких передбачено конкурсною документацією.</w:t>
      </w:r>
    </w:p>
    <w:p w:rsidR="00F07E33" w:rsidRDefault="00F07E33" w:rsidP="00F07E33">
      <w:pPr>
        <w:numPr>
          <w:ilvl w:val="0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У разі присутності учасників конкурсу на засіданні конкурсна комісія під час розгляду конкурсних пропозицій може звернутися до них за роз’ясненням щодо змісту їх пропозицій, провести консультації з окремими учасниками.</w:t>
      </w:r>
    </w:p>
    <w:p w:rsidR="00F07E33" w:rsidRDefault="00F07E33" w:rsidP="00F07E33">
      <w:pPr>
        <w:numPr>
          <w:ilvl w:val="0"/>
          <w:numId w:val="4"/>
        </w:numPr>
        <w:tabs>
          <w:tab w:val="left" w:pos="1276"/>
        </w:tabs>
        <w:spacing w:after="200" w:line="276" w:lineRule="auto"/>
        <w:ind w:left="0" w:firstLine="567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За результатами розгляду конкурсних пропозицій конкурсна комісія відхиляє конкурсні пропозиції з однієї з таких причин:</w:t>
      </w:r>
    </w:p>
    <w:p w:rsidR="00F07E33" w:rsidRDefault="00F07E33" w:rsidP="00F07E33">
      <w:pPr>
        <w:numPr>
          <w:ilvl w:val="0"/>
          <w:numId w:val="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конкурсну пропозицію подано не в повному обсязі, що передбачений конкурсною документацією;</w:t>
      </w:r>
    </w:p>
    <w:p w:rsidR="00F07E33" w:rsidRDefault="00F07E33" w:rsidP="00F07E33">
      <w:pPr>
        <w:numPr>
          <w:ilvl w:val="0"/>
          <w:numId w:val="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учасник конкурсу не відповідає кваліфікаційним вимогам, передбаченим конкурсною документацією;</w:t>
      </w:r>
    </w:p>
    <w:p w:rsidR="00F07E33" w:rsidRDefault="00F07E33" w:rsidP="00F07E33">
      <w:pPr>
        <w:numPr>
          <w:ilvl w:val="0"/>
          <w:numId w:val="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учасник конкурсу припиняється в результаті ліквідації або його було припинено, або визнано у встановленому порядку банкрутом;</w:t>
      </w:r>
    </w:p>
    <w:p w:rsidR="00F07E33" w:rsidRDefault="00F07E33" w:rsidP="00F07E33">
      <w:pPr>
        <w:numPr>
          <w:ilvl w:val="0"/>
          <w:numId w:val="5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встановлення факту подання недостовірної інформації, яка впливає на прийняття рішення.</w:t>
      </w:r>
    </w:p>
    <w:p w:rsidR="00F07E33" w:rsidRDefault="00F07E33" w:rsidP="00F07E33">
      <w:pPr>
        <w:tabs>
          <w:tab w:val="left" w:pos="567"/>
        </w:tabs>
        <w:spacing w:line="276" w:lineRule="auto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ab/>
        <w:t>У рішенні про відхилення конкурсних пропозицій зазначається перелік учасників, конкурсні пропозиції яких були відхилені та обґрунтування причин відхилення.</w:t>
      </w:r>
    </w:p>
    <w:p w:rsidR="00F07E33" w:rsidRDefault="00F07E33" w:rsidP="00F07E33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5.5.Переможцем (переможцями) конкурсу визначається його учасник або декілька учасників, що відповідає (відповідають) кваліфікаційним вимогам, за результатами розгляду конкурсних пропозицій.</w:t>
      </w:r>
    </w:p>
    <w:p w:rsidR="00F07E33" w:rsidRDefault="00F07E33" w:rsidP="00F07E33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 xml:space="preserve">Якщо декілька учасників конкурсу, які відповідають кваліфікаційним вимогам, мають однакові найменші запропоновані розрахункові тарифи на збирання та перевезення побутових відходів, переможцем визначається </w:t>
      </w:r>
      <w:r>
        <w:rPr>
          <w:sz w:val="28"/>
          <w:szCs w:val="28"/>
          <w:shd w:val="clear" w:color="auto" w:fill="FFFFFF"/>
          <w:lang w:val="uk-UA" w:eastAsia="en-US"/>
        </w:rPr>
        <w:lastRenderedPageBreak/>
        <w:t>учасник конкурсу, який має більше переваг за основними кваліфікаційними вимогами.\</w:t>
      </w:r>
    </w:p>
    <w:p w:rsidR="00F07E33" w:rsidRDefault="00F07E33" w:rsidP="00F07E33">
      <w:pPr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5.6.Рішення конкурсної комісії приймаються більшістю голосів її членів, які беруть участь у засіданні та мають право голосу. У разі рівного розподілу голосів остаточне рішення приймає головуючий на засіданні.</w:t>
      </w:r>
    </w:p>
    <w:p w:rsidR="00F07E33" w:rsidRDefault="00F07E33" w:rsidP="00F07E33">
      <w:pPr>
        <w:tabs>
          <w:tab w:val="left" w:pos="1276"/>
        </w:tabs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Рішення конкурсної комісії оформлюються протоколом, який підписується головуючим, членами конкурсної комісії та її секретарем, і подається на затвердження організатору конкурсу.</w:t>
      </w:r>
    </w:p>
    <w:p w:rsidR="00F07E33" w:rsidRDefault="00F07E33" w:rsidP="00F07E33">
      <w:pPr>
        <w:tabs>
          <w:tab w:val="left" w:pos="1276"/>
        </w:tabs>
        <w:spacing w:line="276" w:lineRule="auto"/>
        <w:ind w:firstLine="567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5.7.Протокол засідання конкурсної комісії повинен містити інформацію про: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дату та місце проведення засідання конкурсної комісії;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прізвища, імена, по батькові (за наявності) та посади членів конкурсної комісії, які присутні на засіданні;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номер та назву об’єкта конкурсу;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перелік учасників конкурсу із зазначенням критеріїв відповідності їх конкурсних пропозицій кваліфікаційним вимогам (основним та у разі необхідності додатковим) та наявні переваги за ними;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запропоновані учасниками конкурсу тарифи на збирання та перевезення побутових відходів;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результати голосування членів конкурсної комісії;</w:t>
      </w:r>
    </w:p>
    <w:p w:rsidR="00F07E33" w:rsidRDefault="00F07E33" w:rsidP="00F07E33">
      <w:pPr>
        <w:numPr>
          <w:ilvl w:val="0"/>
          <w:numId w:val="6"/>
        </w:numPr>
        <w:tabs>
          <w:tab w:val="left" w:pos="1276"/>
        </w:tabs>
        <w:spacing w:after="200" w:line="276" w:lineRule="auto"/>
        <w:ind w:left="0" w:firstLine="851"/>
        <w:contextualSpacing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>рішення конкурсної комісії.</w:t>
      </w:r>
    </w:p>
    <w:p w:rsidR="00F07E33" w:rsidRDefault="00F07E33" w:rsidP="00F07E33">
      <w:pPr>
        <w:spacing w:line="276" w:lineRule="auto"/>
        <w:jc w:val="both"/>
        <w:rPr>
          <w:sz w:val="28"/>
          <w:szCs w:val="28"/>
          <w:shd w:val="clear" w:color="auto" w:fill="FFFFFF"/>
          <w:lang w:val="uk-UA" w:eastAsia="en-US"/>
        </w:rPr>
      </w:pPr>
      <w:r>
        <w:rPr>
          <w:rFonts w:eastAsiaTheme="minorEastAsia"/>
          <w:sz w:val="28"/>
          <w:szCs w:val="28"/>
          <w:lang w:val="uk-UA"/>
        </w:rPr>
        <w:t xml:space="preserve">         5.8.Підсумки проведеного конкурсу затверджуються рішенням виконавчого комітету міської ради</w:t>
      </w:r>
    </w:p>
    <w:p w:rsidR="00F07E33" w:rsidRDefault="00F07E33" w:rsidP="00F07E33">
      <w:pPr>
        <w:spacing w:line="276" w:lineRule="auto"/>
        <w:jc w:val="both"/>
        <w:rPr>
          <w:sz w:val="12"/>
          <w:szCs w:val="12"/>
          <w:shd w:val="clear" w:color="auto" w:fill="FFFFFF"/>
          <w:lang w:val="uk-UA" w:eastAsia="en-US"/>
        </w:rPr>
      </w:pPr>
    </w:p>
    <w:p w:rsidR="00F07E33" w:rsidRDefault="00F07E33" w:rsidP="00F07E33">
      <w:pPr>
        <w:spacing w:after="200" w:line="276" w:lineRule="auto"/>
        <w:jc w:val="center"/>
        <w:rPr>
          <w:b/>
          <w:bCs/>
          <w:sz w:val="28"/>
          <w:szCs w:val="28"/>
          <w:shd w:val="clear" w:color="auto" w:fill="FFFFFF"/>
          <w:lang w:val="uk-UA" w:eastAsia="en-US"/>
        </w:rPr>
      </w:pPr>
      <w:r>
        <w:rPr>
          <w:b/>
          <w:bCs/>
          <w:sz w:val="28"/>
          <w:szCs w:val="28"/>
          <w:shd w:val="clear" w:color="auto" w:fill="FFFFFF"/>
          <w:lang w:val="uk-UA" w:eastAsia="en-US"/>
        </w:rPr>
        <w:t>6. Розгляд спорів</w:t>
      </w:r>
    </w:p>
    <w:p w:rsidR="00F07E33" w:rsidRDefault="00F07E33" w:rsidP="00F07E33">
      <w:pPr>
        <w:spacing w:after="200" w:line="276" w:lineRule="auto"/>
        <w:ind w:firstLine="567"/>
        <w:jc w:val="both"/>
        <w:rPr>
          <w:shd w:val="clear" w:color="auto" w:fill="FFFFFF"/>
          <w:lang w:val="uk-UA" w:eastAsia="en-US"/>
        </w:rPr>
      </w:pPr>
      <w:r>
        <w:rPr>
          <w:sz w:val="28"/>
          <w:szCs w:val="28"/>
          <w:shd w:val="clear" w:color="auto" w:fill="FFFFFF"/>
          <w:lang w:val="uk-UA" w:eastAsia="en-US"/>
        </w:rPr>
        <w:t xml:space="preserve">  Спори, що виникають у зв’язку з проведенням конкурсу, розглядаються в установленому законодавством порядку.</w:t>
      </w:r>
    </w:p>
    <w:p w:rsidR="00F07E33" w:rsidRDefault="00F07E33" w:rsidP="00F07E33">
      <w:pPr>
        <w:spacing w:after="200" w:line="276" w:lineRule="auto"/>
        <w:ind w:firstLine="567"/>
        <w:jc w:val="both"/>
        <w:rPr>
          <w:shd w:val="clear" w:color="auto" w:fill="FFFFFF"/>
          <w:lang w:val="uk-UA" w:eastAsia="en-US"/>
        </w:rPr>
      </w:pPr>
    </w:p>
    <w:p w:rsidR="00F07E33" w:rsidRDefault="00F07E33" w:rsidP="00F07E33">
      <w:pPr>
        <w:spacing w:after="200" w:line="276" w:lineRule="auto"/>
        <w:ind w:firstLine="567"/>
        <w:jc w:val="both"/>
        <w:rPr>
          <w:shd w:val="clear" w:color="auto" w:fill="FFFFFF"/>
          <w:lang w:val="uk-UA" w:eastAsia="en-US"/>
        </w:rPr>
      </w:pPr>
    </w:p>
    <w:p w:rsidR="00F07E33" w:rsidRDefault="00F07E33" w:rsidP="00F07E33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>Керуючий справами (секретар)</w:t>
      </w:r>
    </w:p>
    <w:p w:rsidR="00F07E33" w:rsidRDefault="00F07E33" w:rsidP="00F07E33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>виконавчого комітету</w:t>
      </w:r>
    </w:p>
    <w:p w:rsidR="00F07E33" w:rsidRDefault="00F07E33" w:rsidP="00F07E33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 w:cstheme="minorBidi"/>
          <w:sz w:val="28"/>
          <w:szCs w:val="28"/>
          <w:lang w:val="uk-UA" w:eastAsia="en-US"/>
        </w:rPr>
        <w:t>міської ради</w:t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</w:r>
      <w:r>
        <w:rPr>
          <w:rFonts w:eastAsiaTheme="minorHAnsi" w:cstheme="minorBidi"/>
          <w:sz w:val="28"/>
          <w:szCs w:val="28"/>
          <w:lang w:val="uk-UA" w:eastAsia="en-US"/>
        </w:rPr>
        <w:tab/>
        <w:t xml:space="preserve"> </w:t>
      </w:r>
      <w:r>
        <w:rPr>
          <w:rFonts w:eastAsiaTheme="minorHAnsi" w:cstheme="minorBidi"/>
          <w:sz w:val="28"/>
          <w:szCs w:val="28"/>
          <w:lang w:val="uk-UA" w:eastAsia="en-US"/>
        </w:rPr>
        <w:t xml:space="preserve">     Галина КОЗЛОВА</w:t>
      </w:r>
    </w:p>
    <w:p w:rsidR="00F07E33" w:rsidRDefault="00F07E33" w:rsidP="00F07E33">
      <w:pPr>
        <w:jc w:val="center"/>
        <w:rPr>
          <w:b/>
          <w:sz w:val="28"/>
          <w:szCs w:val="28"/>
          <w:lang w:val="uk-UA"/>
        </w:rPr>
      </w:pPr>
    </w:p>
    <w:p w:rsidR="00F07E33" w:rsidRDefault="00F07E33" w:rsidP="00F07E33">
      <w:pPr>
        <w:jc w:val="center"/>
        <w:rPr>
          <w:b/>
          <w:sz w:val="28"/>
          <w:szCs w:val="28"/>
          <w:lang w:val="uk-UA"/>
        </w:rPr>
      </w:pPr>
    </w:p>
    <w:p w:rsidR="00F07E33" w:rsidRDefault="00F07E33" w:rsidP="00F07E33">
      <w:pPr>
        <w:rPr>
          <w:b/>
          <w:sz w:val="28"/>
          <w:szCs w:val="28"/>
          <w:lang w:val="uk-UA"/>
        </w:rPr>
      </w:pPr>
    </w:p>
    <w:p w:rsidR="00F07E33" w:rsidRDefault="00F07E33" w:rsidP="00F07E33">
      <w:pPr>
        <w:rPr>
          <w:b/>
          <w:sz w:val="28"/>
          <w:szCs w:val="28"/>
          <w:lang w:val="uk-UA"/>
        </w:rPr>
      </w:pPr>
    </w:p>
    <w:p w:rsidR="00F07E33" w:rsidRDefault="00F07E33" w:rsidP="00F07E33">
      <w:pPr>
        <w:rPr>
          <w:b/>
          <w:sz w:val="28"/>
          <w:szCs w:val="28"/>
          <w:lang w:val="uk-UA"/>
        </w:rPr>
      </w:pPr>
    </w:p>
    <w:p w:rsidR="00F07E33" w:rsidRDefault="00F07E33" w:rsidP="00F07E33">
      <w:pPr>
        <w:rPr>
          <w:b/>
          <w:sz w:val="28"/>
          <w:szCs w:val="28"/>
          <w:lang w:val="uk-UA"/>
        </w:rPr>
      </w:pPr>
    </w:p>
    <w:p w:rsidR="00F07E33" w:rsidRDefault="00F07E33" w:rsidP="00F07E33">
      <w:pPr>
        <w:rPr>
          <w:b/>
          <w:sz w:val="28"/>
          <w:szCs w:val="28"/>
          <w:lang w:val="uk-UA"/>
        </w:rPr>
      </w:pPr>
      <w:bookmarkStart w:id="5" w:name="_GoBack"/>
      <w:bookmarkEnd w:id="5"/>
    </w:p>
    <w:sectPr w:rsidR="00F07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215A"/>
    <w:multiLevelType w:val="hybridMultilevel"/>
    <w:tmpl w:val="88441AAE"/>
    <w:lvl w:ilvl="0" w:tplc="F4784B0E">
      <w:start w:val="8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492BF5"/>
    <w:multiLevelType w:val="hybridMultilevel"/>
    <w:tmpl w:val="89B46478"/>
    <w:lvl w:ilvl="0" w:tplc="99C81DC4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B5D0597A">
      <w:start w:val="1"/>
      <w:numFmt w:val="decimal"/>
      <w:lvlText w:val="%3)"/>
      <w:lvlJc w:val="left"/>
      <w:pPr>
        <w:ind w:left="2430" w:hanging="36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15B2"/>
    <w:multiLevelType w:val="hybridMultilevel"/>
    <w:tmpl w:val="CE9A73C4"/>
    <w:lvl w:ilvl="0" w:tplc="F4784B0E">
      <w:start w:val="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B8301F"/>
    <w:multiLevelType w:val="hybridMultilevel"/>
    <w:tmpl w:val="B762C784"/>
    <w:lvl w:ilvl="0" w:tplc="F4784B0E">
      <w:start w:val="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53102F"/>
    <w:multiLevelType w:val="hybridMultilevel"/>
    <w:tmpl w:val="32CC1C16"/>
    <w:lvl w:ilvl="0" w:tplc="FFFFFFFF">
      <w:start w:val="1"/>
      <w:numFmt w:val="decimal"/>
      <w:lvlText w:val="5.%1"/>
      <w:lvlJc w:val="left"/>
      <w:pPr>
        <w:ind w:left="810" w:hanging="360"/>
      </w:p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EA1AF0"/>
    <w:multiLevelType w:val="hybridMultilevel"/>
    <w:tmpl w:val="36CA6E72"/>
    <w:lvl w:ilvl="0" w:tplc="F4784B0E">
      <w:start w:val="8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6E"/>
    <w:rsid w:val="0016726E"/>
    <w:rsid w:val="003E375D"/>
    <w:rsid w:val="0078735A"/>
    <w:rsid w:val="00BD3AD3"/>
    <w:rsid w:val="00F07E33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6575</Words>
  <Characters>3748</Characters>
  <Application>Microsoft Office Word</Application>
  <DocSecurity>0</DocSecurity>
  <Lines>31</Lines>
  <Paragraphs>20</Paragraphs>
  <ScaleCrop>false</ScaleCrop>
  <Company/>
  <LinksUpToDate>false</LinksUpToDate>
  <CharactersWithSpaces>10303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3</cp:revision>
  <dcterms:created xsi:type="dcterms:W3CDTF">2025-03-03T08:13:00Z</dcterms:created>
  <dcterms:modified xsi:type="dcterms:W3CDTF">2025-03-03T08:13:00Z</dcterms:modified>
</cp:coreProperties>
</file>