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73D9C8A8" w14:textId="43303D65" w:rsidR="00F070E9" w:rsidRDefault="0040330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proofErr w:type="gramStart"/>
      <w:r w:rsidR="00F070E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proofErr w:type="gramEnd"/>
      <w:r w:rsidR="00F070E9"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0AD6E2A0" w14:textId="04F3DDB4" w:rsidR="00F070E9" w:rsidRPr="00F070E9" w:rsidRDefault="00F070E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2CB28D8E" w14:textId="3619F631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291368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291368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серпня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</w:t>
      </w:r>
      <w:r w:rsidR="00706CE1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№</w:t>
      </w:r>
      <w:r w:rsidR="007D158D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344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1BF4E89C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504A82">
        <w:rPr>
          <w:rFonts w:ascii="Times New Roman" w:hAnsi="Times New Roman" w:cs="Times New Roman"/>
          <w:sz w:val="28"/>
          <w:szCs w:val="28"/>
        </w:rPr>
        <w:t>______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2EA3795D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504A82">
        <w:rPr>
          <w:rFonts w:ascii="Times New Roman" w:hAnsi="Times New Roman" w:cs="Times New Roman"/>
          <w:sz w:val="28"/>
          <w:szCs w:val="28"/>
        </w:rPr>
        <w:t>___________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1BD490DC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573BBF">
        <w:rPr>
          <w:rFonts w:ascii="Times New Roman" w:hAnsi="Times New Roman" w:cs="Times New Roman"/>
          <w:sz w:val="28"/>
          <w:szCs w:val="28"/>
        </w:rPr>
        <w:t>14.0</w:t>
      </w:r>
      <w:r w:rsidR="007C2A6E">
        <w:rPr>
          <w:rFonts w:ascii="Times New Roman" w:hAnsi="Times New Roman" w:cs="Times New Roman"/>
          <w:sz w:val="28"/>
          <w:szCs w:val="28"/>
        </w:rPr>
        <w:t>8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A4FC4">
        <w:rPr>
          <w:rFonts w:ascii="Times New Roman" w:hAnsi="Times New Roman" w:cs="Times New Roman"/>
          <w:sz w:val="28"/>
          <w:szCs w:val="28"/>
        </w:rPr>
        <w:t>1</w:t>
      </w:r>
      <w:r w:rsidR="003772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701BDD2F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4C02D5">
        <w:rPr>
          <w:rFonts w:ascii="Times New Roman" w:hAnsi="Times New Roman" w:cs="Times New Roman"/>
          <w:sz w:val="28"/>
          <w:szCs w:val="28"/>
        </w:rPr>
        <w:t>14</w:t>
      </w:r>
      <w:r w:rsidR="002437BE">
        <w:rPr>
          <w:rFonts w:ascii="Times New Roman" w:hAnsi="Times New Roman" w:cs="Times New Roman"/>
          <w:sz w:val="28"/>
          <w:szCs w:val="28"/>
        </w:rPr>
        <w:t>.0</w:t>
      </w:r>
      <w:r w:rsidR="00216EE3">
        <w:rPr>
          <w:rFonts w:ascii="Times New Roman" w:hAnsi="Times New Roman" w:cs="Times New Roman"/>
          <w:sz w:val="28"/>
          <w:szCs w:val="28"/>
        </w:rPr>
        <w:t>8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504A82">
        <w:rPr>
          <w:rFonts w:ascii="Times New Roman" w:hAnsi="Times New Roman" w:cs="Times New Roman"/>
          <w:sz w:val="28"/>
          <w:szCs w:val="28"/>
        </w:rPr>
        <w:t>_____________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A673B5">
        <w:rPr>
          <w:rFonts w:ascii="Times New Roman" w:hAnsi="Times New Roman" w:cs="Times New Roman"/>
          <w:sz w:val="28"/>
          <w:szCs w:val="28"/>
        </w:rPr>
        <w:t>донькою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r w:rsidR="00504A82">
        <w:rPr>
          <w:rFonts w:ascii="Times New Roman" w:hAnsi="Times New Roman" w:cs="Times New Roman"/>
          <w:sz w:val="28"/>
          <w:szCs w:val="28"/>
        </w:rPr>
        <w:t>_______________</w:t>
      </w:r>
      <w:bookmarkStart w:id="1" w:name="_GoBack"/>
      <w:bookmarkEnd w:id="1"/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2C092D9C" w:rsidR="001D60D2" w:rsidRDefault="001D60D2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ED569B" w14:textId="77777777" w:rsidR="008608B3" w:rsidRDefault="008608B3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84286" w14:textId="77777777" w:rsidR="008608B3" w:rsidRDefault="008608B3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ED15E5" w14:textId="77777777" w:rsidR="002E0AE1" w:rsidRDefault="002E0AE1" w:rsidP="002E0A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736D9601" w14:textId="77777777" w:rsidR="002E0AE1" w:rsidRDefault="002E0AE1" w:rsidP="002E0A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4E209DD2" w14:textId="77777777" w:rsidR="002E0AE1" w:rsidRDefault="002E0AE1" w:rsidP="002E0AE1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p w14:paraId="53B8FE7A" w14:textId="1E7B9418" w:rsidR="004F7972" w:rsidRPr="00403309" w:rsidRDefault="004F7972" w:rsidP="002E0AE1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sectPr w:rsidR="004F7972" w:rsidRPr="00403309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B45DC"/>
    <w:rsid w:val="001C7C98"/>
    <w:rsid w:val="001D5118"/>
    <w:rsid w:val="001D60D2"/>
    <w:rsid w:val="001F1C53"/>
    <w:rsid w:val="00200477"/>
    <w:rsid w:val="00216EE3"/>
    <w:rsid w:val="00223FD6"/>
    <w:rsid w:val="002437BE"/>
    <w:rsid w:val="00251120"/>
    <w:rsid w:val="0028057B"/>
    <w:rsid w:val="00291368"/>
    <w:rsid w:val="002A6170"/>
    <w:rsid w:val="002B36E5"/>
    <w:rsid w:val="002C31B5"/>
    <w:rsid w:val="002D12B6"/>
    <w:rsid w:val="002D7062"/>
    <w:rsid w:val="002E0812"/>
    <w:rsid w:val="002E0AE1"/>
    <w:rsid w:val="003028D9"/>
    <w:rsid w:val="00304E4B"/>
    <w:rsid w:val="00305FD1"/>
    <w:rsid w:val="003109E4"/>
    <w:rsid w:val="003353A0"/>
    <w:rsid w:val="0035700A"/>
    <w:rsid w:val="00372556"/>
    <w:rsid w:val="003772B3"/>
    <w:rsid w:val="003B7E81"/>
    <w:rsid w:val="003C5FFE"/>
    <w:rsid w:val="00403309"/>
    <w:rsid w:val="004045F7"/>
    <w:rsid w:val="004144B4"/>
    <w:rsid w:val="0044720C"/>
    <w:rsid w:val="00460FB1"/>
    <w:rsid w:val="004613D8"/>
    <w:rsid w:val="00480910"/>
    <w:rsid w:val="00481745"/>
    <w:rsid w:val="004A2575"/>
    <w:rsid w:val="004B3862"/>
    <w:rsid w:val="004B609A"/>
    <w:rsid w:val="004C02D5"/>
    <w:rsid w:val="004F74E8"/>
    <w:rsid w:val="004F7972"/>
    <w:rsid w:val="005026B8"/>
    <w:rsid w:val="00504A82"/>
    <w:rsid w:val="00510F1E"/>
    <w:rsid w:val="00513AF7"/>
    <w:rsid w:val="00513BB0"/>
    <w:rsid w:val="0052403A"/>
    <w:rsid w:val="005549BC"/>
    <w:rsid w:val="00566562"/>
    <w:rsid w:val="00573BBF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06CE1"/>
    <w:rsid w:val="007443E3"/>
    <w:rsid w:val="007504FB"/>
    <w:rsid w:val="00753E60"/>
    <w:rsid w:val="00793E2C"/>
    <w:rsid w:val="00796A75"/>
    <w:rsid w:val="007A4FC4"/>
    <w:rsid w:val="007C2A6E"/>
    <w:rsid w:val="007D158D"/>
    <w:rsid w:val="007E7831"/>
    <w:rsid w:val="007F6D75"/>
    <w:rsid w:val="00814D56"/>
    <w:rsid w:val="00826557"/>
    <w:rsid w:val="0083200E"/>
    <w:rsid w:val="00852B2A"/>
    <w:rsid w:val="00853ED5"/>
    <w:rsid w:val="008608B3"/>
    <w:rsid w:val="008902B6"/>
    <w:rsid w:val="008E6578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C49CD"/>
    <w:rsid w:val="009D289D"/>
    <w:rsid w:val="009D7479"/>
    <w:rsid w:val="009E7745"/>
    <w:rsid w:val="009F66A5"/>
    <w:rsid w:val="00A06C9D"/>
    <w:rsid w:val="00A17913"/>
    <w:rsid w:val="00A2555E"/>
    <w:rsid w:val="00A5420C"/>
    <w:rsid w:val="00A6395A"/>
    <w:rsid w:val="00A673B5"/>
    <w:rsid w:val="00A74F32"/>
    <w:rsid w:val="00A761C8"/>
    <w:rsid w:val="00AD667B"/>
    <w:rsid w:val="00AE72C3"/>
    <w:rsid w:val="00B026CE"/>
    <w:rsid w:val="00B03D1E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50326"/>
    <w:rsid w:val="00C516B4"/>
    <w:rsid w:val="00C605BA"/>
    <w:rsid w:val="00C65AC4"/>
    <w:rsid w:val="00C67BF7"/>
    <w:rsid w:val="00C74D8C"/>
    <w:rsid w:val="00C7775F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070E9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143</cp:revision>
  <cp:lastPrinted>2025-08-21T08:53:00Z</cp:lastPrinted>
  <dcterms:created xsi:type="dcterms:W3CDTF">2023-12-29T07:37:00Z</dcterms:created>
  <dcterms:modified xsi:type="dcterms:W3CDTF">2025-08-22T07:36:00Z</dcterms:modified>
</cp:coreProperties>
</file>