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1717E22B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00CF0786" w:rsidR="00F61596" w:rsidRPr="00F10A2B" w:rsidRDefault="007C7AE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F61596" w:rsidRPr="00D26CF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</w:t>
      </w:r>
      <w:r w:rsidR="00F61596" w:rsidRPr="00D26CFF">
        <w:rPr>
          <w:bCs/>
          <w:sz w:val="28"/>
          <w:szCs w:val="28"/>
          <w:lang w:val="uk-UA"/>
        </w:rPr>
        <w:t xml:space="preserve">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  <w:r w:rsidR="00CB7FB3">
        <w:rPr>
          <w:bCs/>
          <w:sz w:val="28"/>
          <w:szCs w:val="28"/>
          <w:lang w:val="uk-UA"/>
        </w:rPr>
        <w:t>315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59BB20FB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І </w:t>
      </w:r>
      <w:r w:rsidR="00D425C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півріччя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34DE1CBB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910DFC">
        <w:rPr>
          <w:sz w:val="28"/>
          <w:szCs w:val="28"/>
          <w:lang w:val="uk-UA"/>
        </w:rPr>
        <w:t xml:space="preserve"> </w:t>
      </w:r>
      <w:r w:rsidR="006B7C5F">
        <w:rPr>
          <w:sz w:val="28"/>
          <w:szCs w:val="28"/>
          <w:lang w:val="uk-UA"/>
        </w:rPr>
        <w:t xml:space="preserve">І </w:t>
      </w:r>
      <w:r w:rsidR="00DF1322">
        <w:rPr>
          <w:sz w:val="28"/>
          <w:szCs w:val="28"/>
          <w:lang w:val="uk-UA"/>
        </w:rPr>
        <w:t>півріччя</w:t>
      </w:r>
      <w:r w:rsidR="006B7C5F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р</w:t>
      </w:r>
      <w:r w:rsidR="006B7C5F">
        <w:rPr>
          <w:sz w:val="28"/>
          <w:szCs w:val="28"/>
          <w:lang w:val="uk-UA"/>
        </w:rPr>
        <w:t>о</w:t>
      </w:r>
      <w:r w:rsidR="00910DFC">
        <w:rPr>
          <w:sz w:val="28"/>
          <w:szCs w:val="28"/>
          <w:lang w:val="uk-UA"/>
        </w:rPr>
        <w:t>к</w:t>
      </w:r>
      <w:r w:rsidR="006B7C5F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62CB0D82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B8340D">
        <w:rPr>
          <w:sz w:val="28"/>
          <w:szCs w:val="28"/>
          <w:lang w:val="uk-UA"/>
        </w:rPr>
        <w:t xml:space="preserve">І </w:t>
      </w:r>
      <w:r w:rsidR="00347DCD">
        <w:rPr>
          <w:sz w:val="28"/>
          <w:szCs w:val="28"/>
          <w:lang w:val="uk-UA"/>
        </w:rPr>
        <w:t>півріччя</w:t>
      </w:r>
      <w:r w:rsidR="00B8340D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B8340D">
        <w:rPr>
          <w:sz w:val="28"/>
          <w:szCs w:val="28"/>
          <w:lang w:val="uk-UA"/>
        </w:rPr>
        <w:t>о</w:t>
      </w:r>
      <w:r w:rsidR="007964E0">
        <w:rPr>
          <w:sz w:val="28"/>
          <w:szCs w:val="28"/>
          <w:lang w:val="uk-UA"/>
        </w:rPr>
        <w:t>к</w:t>
      </w:r>
      <w:r w:rsidR="00B8340D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E99B9B0" w14:textId="77777777" w:rsidR="00D26CFF" w:rsidRPr="00F10A2B" w:rsidRDefault="00D26CFF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9F81A12" w14:textId="77777777" w:rsidR="00D26CFF" w:rsidRPr="009A08FB" w:rsidRDefault="00D26CFF" w:rsidP="00D26CFF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A08FB">
        <w:rPr>
          <w:sz w:val="28"/>
          <w:szCs w:val="28"/>
          <w:lang w:val="uk-UA"/>
        </w:rPr>
        <w:t xml:space="preserve">Заступник міського голови з питань </w:t>
      </w:r>
      <w:r w:rsidRPr="009A08FB">
        <w:rPr>
          <w:sz w:val="28"/>
          <w:szCs w:val="28"/>
          <w:lang w:val="uk-UA"/>
        </w:rPr>
        <w:tab/>
        <w:t xml:space="preserve">       Валентин МІСНІЧЕНКО</w:t>
      </w:r>
    </w:p>
    <w:p w14:paraId="5E0CDD7C" w14:textId="77777777" w:rsidR="00D26CFF" w:rsidRPr="009A08FB" w:rsidRDefault="00D26CFF" w:rsidP="00D26CFF">
      <w:pPr>
        <w:spacing w:line="276" w:lineRule="auto"/>
        <w:rPr>
          <w:sz w:val="28"/>
          <w:szCs w:val="28"/>
          <w:lang w:val="uk-UA"/>
        </w:rPr>
      </w:pPr>
      <w:r w:rsidRPr="009A08FB">
        <w:rPr>
          <w:sz w:val="28"/>
          <w:szCs w:val="28"/>
          <w:lang w:val="uk-UA"/>
        </w:rPr>
        <w:t>діяльності виконавчих органів</w:t>
      </w: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sectPr w:rsidR="00F61596" w:rsidRPr="00F10A2B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012F8E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43070"/>
    <w:rsid w:val="00347DCD"/>
    <w:rsid w:val="00395103"/>
    <w:rsid w:val="00443106"/>
    <w:rsid w:val="00491DA6"/>
    <w:rsid w:val="004C4136"/>
    <w:rsid w:val="004D627C"/>
    <w:rsid w:val="00577D87"/>
    <w:rsid w:val="005C1F58"/>
    <w:rsid w:val="005E01C7"/>
    <w:rsid w:val="006B7204"/>
    <w:rsid w:val="006B7C5F"/>
    <w:rsid w:val="006C0B77"/>
    <w:rsid w:val="00704FAF"/>
    <w:rsid w:val="007849E7"/>
    <w:rsid w:val="007964E0"/>
    <w:rsid w:val="007C7AEE"/>
    <w:rsid w:val="007D5A2B"/>
    <w:rsid w:val="008114CE"/>
    <w:rsid w:val="008242FF"/>
    <w:rsid w:val="00870751"/>
    <w:rsid w:val="008C134F"/>
    <w:rsid w:val="00910DFC"/>
    <w:rsid w:val="00922C48"/>
    <w:rsid w:val="00953950"/>
    <w:rsid w:val="00A713AC"/>
    <w:rsid w:val="00A93125"/>
    <w:rsid w:val="00AA39FA"/>
    <w:rsid w:val="00B35D45"/>
    <w:rsid w:val="00B45441"/>
    <w:rsid w:val="00B8340D"/>
    <w:rsid w:val="00B915B7"/>
    <w:rsid w:val="00BC67AF"/>
    <w:rsid w:val="00C93AA3"/>
    <w:rsid w:val="00CB7FB3"/>
    <w:rsid w:val="00CD45B3"/>
    <w:rsid w:val="00D26CFF"/>
    <w:rsid w:val="00D30503"/>
    <w:rsid w:val="00D425CA"/>
    <w:rsid w:val="00DE5017"/>
    <w:rsid w:val="00DF1322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364</Characters>
  <Application>Microsoft Office Word</Application>
  <DocSecurity>0</DocSecurity>
  <Lines>3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3</cp:revision>
  <cp:lastPrinted>2025-05-06T08:18:00Z</cp:lastPrinted>
  <dcterms:created xsi:type="dcterms:W3CDTF">2025-08-20T11:35:00Z</dcterms:created>
  <dcterms:modified xsi:type="dcterms:W3CDTF">2025-08-21T05:59:00Z</dcterms:modified>
</cp:coreProperties>
</file>