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E03" w:rsidRDefault="00764E03" w:rsidP="00764E03">
      <w:pPr>
        <w:tabs>
          <w:tab w:val="left" w:pos="5160"/>
        </w:tabs>
        <w:jc w:val="center"/>
        <w:rPr>
          <w:bCs/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>ЗВІТ</w:t>
      </w:r>
      <w:r>
        <w:rPr>
          <w:bCs/>
          <w:sz w:val="28"/>
          <w:szCs w:val="28"/>
        </w:rPr>
        <w:br/>
        <w:t>про роботу комісії з отримання та розподілу гуманітарної допомоги для внутрішньо переміщених осіб та інших категорій</w:t>
      </w:r>
    </w:p>
    <w:p w:rsidR="00764E03" w:rsidRDefault="00764E03" w:rsidP="00764E03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населення на території Хорольської міської ради </w:t>
      </w:r>
    </w:p>
    <w:p w:rsidR="00764E03" w:rsidRDefault="00764E03" w:rsidP="00764E03">
      <w:pPr>
        <w:tabs>
          <w:tab w:val="left" w:pos="51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ІІ квартал 2025 року</w:t>
      </w:r>
    </w:p>
    <w:p w:rsidR="00764E03" w:rsidRDefault="00764E03" w:rsidP="00764E03">
      <w:pPr>
        <w:tabs>
          <w:tab w:val="left" w:pos="5160"/>
        </w:tabs>
        <w:jc w:val="both"/>
        <w:rPr>
          <w:bCs/>
          <w:sz w:val="28"/>
          <w:szCs w:val="28"/>
        </w:rPr>
      </w:pP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Станом на 01.07.2025 року в Хорольській міській територіальній громаді, з областей, в яких ведуться активні бойові дії, зареєстровано 3721 внутрішньо переміщених осіб, в тому числі: дітей до 14 років – 713 особи, осіб з інвалідністю – 189 осіб. На початку 2025 року в громаду прибуло більше 270 осіб, зокрема із району Покровська Донецької області, Куп’янська Харківської області та Сумщини. В той же час </w:t>
      </w:r>
      <w:proofErr w:type="spellStart"/>
      <w:r>
        <w:rPr>
          <w:sz w:val="28"/>
          <w:szCs w:val="28"/>
        </w:rPr>
        <w:t>вь</w:t>
      </w:r>
      <w:proofErr w:type="spellEnd"/>
      <w:r>
        <w:rPr>
          <w:sz w:val="28"/>
          <w:szCs w:val="28"/>
        </w:rPr>
        <w:t xml:space="preserve"> І півріччі практично не виділялася допомога у вигляді продуктів харчування та засобів гігієни.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підзвітний період у ІІ кварталі 2025 року для потреб внутрішньо переміщених осіб гуманітарна допомога надходила із 2 джерел. 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Від РО “Християнська церква “Слово життя” було отримано 50 наборів для дітей вартістю 58,71 грн. кожен.  25 наборів були видані  дітям, що прибули в Хорольську міську територіальну громаду з </w:t>
      </w:r>
      <w:proofErr w:type="spellStart"/>
      <w:r>
        <w:rPr>
          <w:sz w:val="28"/>
          <w:szCs w:val="28"/>
        </w:rPr>
        <w:t>Великобурлуцької</w:t>
      </w:r>
      <w:proofErr w:type="spellEnd"/>
      <w:r>
        <w:rPr>
          <w:sz w:val="28"/>
          <w:szCs w:val="28"/>
        </w:rPr>
        <w:t xml:space="preserve"> громади Харківської області в рамках національного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Плі</w:t>
      </w:r>
      <w:proofErr w:type="spellEnd"/>
      <w:r>
        <w:rPr>
          <w:sz w:val="28"/>
          <w:szCs w:val="28"/>
        </w:rPr>
        <w:t xml:space="preserve">-о-пліч. Згуртовані громади”.  7 наборів було видано для дітей військовослужбовців, а 19 - для дітей - прихожан церкви. 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Великий вантаж надійшов від Міжнародної організації з Міграції (Директор - Євгенія </w:t>
      </w:r>
      <w:proofErr w:type="spellStart"/>
      <w:r>
        <w:rPr>
          <w:sz w:val="28"/>
          <w:szCs w:val="28"/>
        </w:rPr>
        <w:t>Козун</w:t>
      </w:r>
      <w:proofErr w:type="spellEnd"/>
      <w:r>
        <w:rPr>
          <w:sz w:val="28"/>
          <w:szCs w:val="28"/>
        </w:rPr>
        <w:t>). А саме: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tbl>
      <w:tblPr>
        <w:tblStyle w:val="a3"/>
        <w:tblW w:w="9601" w:type="dxa"/>
        <w:tblLook w:val="04A0" w:firstRow="1" w:lastRow="0" w:firstColumn="1" w:lastColumn="0" w:noHBand="0" w:noVBand="1"/>
      </w:tblPr>
      <w:tblGrid>
        <w:gridCol w:w="531"/>
        <w:gridCol w:w="5894"/>
        <w:gridCol w:w="3176"/>
      </w:tblGrid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 товару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Кількість 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постільної білизни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Матрац 70*190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Ліхтар сонячний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583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Термос вакуумний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1187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кухонного посуду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519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одягу 1 рік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одягу 2-3 роки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одягу 4-5 років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одягу 6-8 років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Матрац 90*190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722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Набір постільної білизни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931</w:t>
            </w:r>
          </w:p>
        </w:tc>
      </w:tr>
      <w:tr w:rsidR="00764E03" w:rsidTr="00D813B2">
        <w:tc>
          <w:tcPr>
            <w:tcW w:w="531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894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Матрац 90*190</w:t>
            </w:r>
          </w:p>
        </w:tc>
        <w:tc>
          <w:tcPr>
            <w:tcW w:w="3176" w:type="dxa"/>
          </w:tcPr>
          <w:p w:rsidR="00764E03" w:rsidRDefault="00764E03" w:rsidP="00D813B2">
            <w:pPr>
              <w:tabs>
                <w:tab w:val="left" w:pos="840"/>
                <w:tab w:val="left" w:pos="4020"/>
                <w:tab w:val="left" w:pos="708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</w:t>
            </w:r>
          </w:p>
        </w:tc>
      </w:tr>
    </w:tbl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Дану допомогу отримало 1187 родин ВПО ( 1458 осіб)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запит військовослужбовця </w:t>
      </w:r>
      <w:proofErr w:type="spellStart"/>
      <w:r>
        <w:rPr>
          <w:sz w:val="28"/>
          <w:szCs w:val="28"/>
        </w:rPr>
        <w:t>Базіля</w:t>
      </w:r>
      <w:proofErr w:type="spellEnd"/>
      <w:r>
        <w:rPr>
          <w:sz w:val="28"/>
          <w:szCs w:val="28"/>
        </w:rPr>
        <w:t xml:space="preserve"> Ю.В. для потреб його частини було видано 4 рюкзаки від організації </w:t>
      </w:r>
      <w:r>
        <w:rPr>
          <w:sz w:val="28"/>
          <w:szCs w:val="28"/>
          <w:lang w:val="en-US"/>
        </w:rPr>
        <w:t>ULIED</w:t>
      </w:r>
      <w:r>
        <w:rPr>
          <w:sz w:val="28"/>
          <w:szCs w:val="28"/>
        </w:rPr>
        <w:t xml:space="preserve">, які обліковувалися в </w:t>
      </w:r>
      <w:proofErr w:type="spellStart"/>
      <w:r>
        <w:rPr>
          <w:sz w:val="28"/>
          <w:szCs w:val="28"/>
        </w:rPr>
        <w:t>хабі</w:t>
      </w:r>
      <w:proofErr w:type="spellEnd"/>
      <w:r>
        <w:rPr>
          <w:sz w:val="28"/>
          <w:szCs w:val="28"/>
        </w:rPr>
        <w:t xml:space="preserve"> гуманітарної допомоги.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Інших надходжень впродовж підзвітного періоду не було. </w:t>
      </w:r>
    </w:p>
    <w:p w:rsidR="00764E03" w:rsidRDefault="00764E03" w:rsidP="00764E03">
      <w:pPr>
        <w:tabs>
          <w:tab w:val="left" w:pos="708"/>
          <w:tab w:val="left" w:pos="1416"/>
          <w:tab w:val="left" w:pos="2124"/>
          <w:tab w:val="left" w:pos="55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інформування про дату та час видачі гуманітарної допомоги комісія повідомляє у діючому телеграм</w:t>
      </w: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каналі «Переселенці Хорольської ОТГ», який створено 30 березня 2022 року. Даним каналом активно користуються внутрішньо переселені особи, що зареєстровані на території громади. 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Приміщення будинку культури, у якому діє пункт незламності, щодня з 9.00 до 17.00 відкрите для всіх категорій постраждалих від військових дій на території України. Видача гуманітарної допомоги, за умови її наявності, в буденні дні в приміщенні будинку культури здійснюється з 9.00 до 12.00 та з 13.00 до 16.00.</w:t>
      </w: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</w:p>
    <w:p w:rsidR="00764E03" w:rsidRDefault="00764E03" w:rsidP="00764E03">
      <w:pPr>
        <w:tabs>
          <w:tab w:val="left" w:pos="840"/>
          <w:tab w:val="left" w:pos="4020"/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комісії з отримання та розподілу </w:t>
      </w:r>
    </w:p>
    <w:p w:rsidR="003E375D" w:rsidRDefault="00764E03" w:rsidP="00764E03">
      <w:r>
        <w:rPr>
          <w:sz w:val="28"/>
          <w:szCs w:val="28"/>
        </w:rPr>
        <w:t xml:space="preserve">гуманітарної допомоги                                                  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Оксана ЛЕВІНА       </w:t>
      </w:r>
    </w:p>
    <w:sectPr w:rsidR="003E375D" w:rsidSect="00764E03">
      <w:head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9E5" w:rsidRDefault="00F759E5" w:rsidP="00764E03">
      <w:r>
        <w:separator/>
      </w:r>
    </w:p>
  </w:endnote>
  <w:endnote w:type="continuationSeparator" w:id="0">
    <w:p w:rsidR="00F759E5" w:rsidRDefault="00F759E5" w:rsidP="0076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9E5" w:rsidRDefault="00F759E5" w:rsidP="00764E03">
      <w:r>
        <w:separator/>
      </w:r>
    </w:p>
  </w:footnote>
  <w:footnote w:type="continuationSeparator" w:id="0">
    <w:p w:rsidR="00F759E5" w:rsidRDefault="00F759E5" w:rsidP="00764E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4165789"/>
      <w:docPartObj>
        <w:docPartGallery w:val="Page Numbers (Top of Page)"/>
        <w:docPartUnique/>
      </w:docPartObj>
    </w:sdtPr>
    <w:sdtContent>
      <w:p w:rsidR="00764E03" w:rsidRDefault="00764E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64E03">
          <w:rPr>
            <w:noProof/>
            <w:lang w:val="ru-RU"/>
          </w:rPr>
          <w:t>2</w:t>
        </w:r>
        <w:r>
          <w:fldChar w:fldCharType="end"/>
        </w:r>
      </w:p>
    </w:sdtContent>
  </w:sdt>
  <w:p w:rsidR="00764E03" w:rsidRDefault="00764E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A82"/>
    <w:rsid w:val="003E375D"/>
    <w:rsid w:val="00764E03"/>
    <w:rsid w:val="0078735A"/>
    <w:rsid w:val="00A60A82"/>
    <w:rsid w:val="00BD3AD3"/>
    <w:rsid w:val="00F759E5"/>
    <w:rsid w:val="00F7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64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4E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4E03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footer"/>
    <w:basedOn w:val="a"/>
    <w:link w:val="a7"/>
    <w:uiPriority w:val="99"/>
    <w:unhideWhenUsed/>
    <w:rsid w:val="00764E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4E03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64E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4E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64E03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footer"/>
    <w:basedOn w:val="a"/>
    <w:link w:val="a7"/>
    <w:uiPriority w:val="99"/>
    <w:unhideWhenUsed/>
    <w:rsid w:val="00764E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64E03"/>
    <w:rPr>
      <w:rFonts w:ascii="Times New Roman" w:eastAsia="Times New Roman" w:hAnsi="Times New Roman" w:cs="Times New Roman"/>
      <w:sz w:val="24"/>
      <w:szCs w:val="24"/>
      <w:lang w:val="uk-UA" w:eastAsia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1715</Words>
  <Characters>978</Characters>
  <Application>Microsoft Office Word</Application>
  <DocSecurity>0</DocSecurity>
  <Lines>8</Lines>
  <Paragraphs>5</Paragraphs>
  <ScaleCrop>false</ScaleCrop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KRISTINA</cp:lastModifiedBy>
  <cp:revision>2</cp:revision>
  <dcterms:created xsi:type="dcterms:W3CDTF">2025-06-30T08:32:00Z</dcterms:created>
  <dcterms:modified xsi:type="dcterms:W3CDTF">2025-06-30T08:33:00Z</dcterms:modified>
</cp:coreProperties>
</file>