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C26EDB">
        <w:rPr>
          <w:rFonts w:ascii="Times New Roman" w:hAnsi="Times New Roman" w:cs="Times New Roman"/>
          <w:b/>
          <w:sz w:val="28"/>
          <w:szCs w:val="28"/>
        </w:rPr>
        <w:t>1</w:t>
      </w:r>
      <w:r w:rsidR="00203124">
        <w:rPr>
          <w:rFonts w:ascii="Times New Roman" w:hAnsi="Times New Roman" w:cs="Times New Roman"/>
          <w:b/>
          <w:sz w:val="28"/>
          <w:szCs w:val="28"/>
        </w:rPr>
        <w:t>7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6F28D3">
        <w:rPr>
          <w:rFonts w:ascii="Times New Roman" w:hAnsi="Times New Roman" w:cs="Times New Roman"/>
          <w:b/>
          <w:sz w:val="28"/>
          <w:szCs w:val="28"/>
        </w:rPr>
        <w:t>28</w:t>
      </w:r>
      <w:r w:rsidR="00203124">
        <w:rPr>
          <w:rFonts w:ascii="Times New Roman" w:hAnsi="Times New Roman" w:cs="Times New Roman"/>
          <w:b/>
          <w:sz w:val="28"/>
          <w:szCs w:val="28"/>
        </w:rPr>
        <w:t>.07.</w:t>
      </w:r>
      <w:r w:rsidR="00EA4620">
        <w:rPr>
          <w:rFonts w:ascii="Times New Roman" w:hAnsi="Times New Roman" w:cs="Times New Roman"/>
          <w:b/>
          <w:sz w:val="28"/>
          <w:szCs w:val="28"/>
        </w:rPr>
        <w:t>2025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DC6F08" w:rsidRPr="008D522B" w:rsidTr="009E0C2E">
        <w:tc>
          <w:tcPr>
            <w:tcW w:w="904" w:type="dxa"/>
            <w:vAlign w:val="center"/>
          </w:tcPr>
          <w:p w:rsidR="00DC6F08" w:rsidRPr="00A4266B" w:rsidRDefault="00DC6F08" w:rsidP="00CE10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33C3A">
              <w:rPr>
                <w:rFonts w:ascii="Times New Roman" w:hAnsi="Times New Roman" w:cs="Times New Roman"/>
                <w:sz w:val="28"/>
                <w:szCs w:val="28"/>
              </w:rPr>
              <w:t>307</w:t>
            </w:r>
          </w:p>
        </w:tc>
        <w:tc>
          <w:tcPr>
            <w:tcW w:w="1546" w:type="dxa"/>
            <w:vAlign w:val="center"/>
          </w:tcPr>
          <w:p w:rsidR="00DC6F08" w:rsidRPr="00A4266B" w:rsidRDefault="00DC6F08" w:rsidP="007E2A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29.07.2025</w:t>
            </w:r>
          </w:p>
        </w:tc>
        <w:tc>
          <w:tcPr>
            <w:tcW w:w="7297" w:type="dxa"/>
          </w:tcPr>
          <w:p w:rsidR="00DC6F08" w:rsidRPr="004879AB" w:rsidRDefault="00DC6F08" w:rsidP="004A5712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AB">
              <w:rPr>
                <w:rFonts w:ascii="Times New Roman" w:hAnsi="Times New Roman" w:cs="Times New Roman"/>
                <w:sz w:val="28"/>
                <w:szCs w:val="28"/>
              </w:rPr>
              <w:t xml:space="preserve">Про влаштування дітей, які залишились без батьківського піклування, </w:t>
            </w:r>
            <w:r w:rsidR="004A5712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4879AB">
              <w:rPr>
                <w:rFonts w:ascii="Times New Roman" w:hAnsi="Times New Roman" w:cs="Times New Roman"/>
                <w:sz w:val="28"/>
                <w:szCs w:val="28"/>
              </w:rPr>
              <w:t xml:space="preserve"> до сім’ї патронатного вихователя </w:t>
            </w:r>
            <w:r w:rsidR="004A5712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DC6F08" w:rsidRPr="008D522B" w:rsidTr="008A2C8C">
        <w:tc>
          <w:tcPr>
            <w:tcW w:w="904" w:type="dxa"/>
          </w:tcPr>
          <w:p w:rsidR="00DC6F08" w:rsidRDefault="00DC6F08">
            <w:r w:rsidRPr="002D43D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33C3A"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</w:p>
        </w:tc>
        <w:tc>
          <w:tcPr>
            <w:tcW w:w="1546" w:type="dxa"/>
            <w:vAlign w:val="center"/>
          </w:tcPr>
          <w:p w:rsidR="00DC6F08" w:rsidRPr="00A4266B" w:rsidRDefault="00DC6F08" w:rsidP="00327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29.07.2025</w:t>
            </w:r>
          </w:p>
        </w:tc>
        <w:tc>
          <w:tcPr>
            <w:tcW w:w="7297" w:type="dxa"/>
          </w:tcPr>
          <w:p w:rsidR="00DC6F08" w:rsidRPr="004879AB" w:rsidRDefault="00DC6F08" w:rsidP="004A5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AB">
              <w:rPr>
                <w:rFonts w:ascii="Times New Roman" w:hAnsi="Times New Roman" w:cs="Times New Roman"/>
                <w:sz w:val="28"/>
                <w:szCs w:val="28"/>
              </w:rPr>
              <w:t xml:space="preserve">Про влаштування неповнолітньої дитини </w:t>
            </w:r>
            <w:r w:rsidR="004A5712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4879AB">
              <w:rPr>
                <w:rFonts w:ascii="Times New Roman" w:hAnsi="Times New Roman" w:cs="Times New Roman"/>
                <w:sz w:val="28"/>
                <w:szCs w:val="28"/>
              </w:rPr>
              <w:t xml:space="preserve">до сім’ї патронатного вихователя </w:t>
            </w:r>
            <w:r w:rsidR="004A5712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</w:tc>
      </w:tr>
      <w:tr w:rsidR="00DC6F08" w:rsidRPr="008D522B" w:rsidTr="008A2C8C">
        <w:tc>
          <w:tcPr>
            <w:tcW w:w="904" w:type="dxa"/>
          </w:tcPr>
          <w:p w:rsidR="00DC6F08" w:rsidRDefault="00DC6F08">
            <w:r w:rsidRPr="002D43D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33C3A">
              <w:rPr>
                <w:rFonts w:ascii="Times New Roman" w:hAnsi="Times New Roman" w:cs="Times New Roman"/>
                <w:sz w:val="28"/>
                <w:szCs w:val="28"/>
              </w:rPr>
              <w:t>309</w:t>
            </w:r>
          </w:p>
        </w:tc>
        <w:tc>
          <w:tcPr>
            <w:tcW w:w="1546" w:type="dxa"/>
            <w:vAlign w:val="center"/>
          </w:tcPr>
          <w:p w:rsidR="00DC6F08" w:rsidRPr="00A4266B" w:rsidRDefault="00DC6F08" w:rsidP="00327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29.07.2025</w:t>
            </w:r>
          </w:p>
        </w:tc>
        <w:tc>
          <w:tcPr>
            <w:tcW w:w="7297" w:type="dxa"/>
          </w:tcPr>
          <w:p w:rsidR="00DC6F08" w:rsidRPr="004879AB" w:rsidRDefault="00DC6F08" w:rsidP="004A5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AB">
              <w:rPr>
                <w:rFonts w:ascii="Times New Roman" w:hAnsi="Times New Roman" w:cs="Times New Roman"/>
                <w:sz w:val="28"/>
                <w:szCs w:val="28"/>
              </w:rPr>
              <w:t xml:space="preserve">Про встановлення опіки над дитиною, позбавленою батьківського піклування, </w:t>
            </w:r>
            <w:bookmarkStart w:id="0" w:name="_GoBack"/>
            <w:bookmarkEnd w:id="0"/>
            <w:r w:rsidR="004A5712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4879AB">
              <w:rPr>
                <w:rFonts w:ascii="Times New Roman" w:hAnsi="Times New Roman" w:cs="Times New Roman"/>
                <w:sz w:val="28"/>
                <w:szCs w:val="28"/>
              </w:rPr>
              <w:t xml:space="preserve"> з подальшим усиновленням</w:t>
            </w:r>
          </w:p>
        </w:tc>
      </w:tr>
      <w:tr w:rsidR="00203124" w:rsidRPr="008D522B" w:rsidTr="008A2C8C">
        <w:tc>
          <w:tcPr>
            <w:tcW w:w="904" w:type="dxa"/>
          </w:tcPr>
          <w:p w:rsidR="00203124" w:rsidRDefault="00203124">
            <w:r w:rsidRPr="002D43D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33C3A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546" w:type="dxa"/>
            <w:vAlign w:val="center"/>
          </w:tcPr>
          <w:p w:rsidR="00203124" w:rsidRPr="00A4266B" w:rsidRDefault="00203124" w:rsidP="00327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29.07.2025</w:t>
            </w:r>
          </w:p>
        </w:tc>
        <w:tc>
          <w:tcPr>
            <w:tcW w:w="7297" w:type="dxa"/>
          </w:tcPr>
          <w:p w:rsidR="00203124" w:rsidRPr="0023264D" w:rsidRDefault="00DC6F08" w:rsidP="00E67E4D">
            <w:pPr>
              <w:pStyle w:val="a4"/>
              <w:shd w:val="clear" w:color="auto" w:fill="FFFFFF"/>
              <w:tabs>
                <w:tab w:val="left" w:pos="4678"/>
                <w:tab w:val="left" w:pos="5245"/>
              </w:tabs>
              <w:spacing w:before="0" w:beforeAutospacing="0" w:after="0" w:afterAutospacing="0" w:line="276" w:lineRule="auto"/>
              <w:ind w:right="-1"/>
              <w:jc w:val="both"/>
              <w:rPr>
                <w:sz w:val="28"/>
                <w:szCs w:val="28"/>
              </w:rPr>
            </w:pPr>
            <w:r w:rsidRPr="00727E62">
              <w:rPr>
                <w:sz w:val="28"/>
                <w:szCs w:val="28"/>
              </w:rPr>
              <w:t>Про затвердження протоколу та завершення електронного аукціону</w:t>
            </w:r>
            <w:r w:rsidRPr="00727E62">
              <w:t xml:space="preserve"> </w:t>
            </w:r>
            <w:r w:rsidRPr="00727E62">
              <w:rPr>
                <w:sz w:val="28"/>
                <w:szCs w:val="28"/>
              </w:rPr>
              <w:t>№SPE001-UA-20250629-09462</w:t>
            </w:r>
          </w:p>
        </w:tc>
      </w:tr>
      <w:tr w:rsidR="00BC6C8B" w:rsidRPr="008D522B" w:rsidTr="008A2C8C">
        <w:tc>
          <w:tcPr>
            <w:tcW w:w="904" w:type="dxa"/>
          </w:tcPr>
          <w:p w:rsidR="00BC6C8B" w:rsidRPr="002D43D9" w:rsidRDefault="00BC6C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33C3A"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</w:p>
        </w:tc>
        <w:tc>
          <w:tcPr>
            <w:tcW w:w="1546" w:type="dxa"/>
            <w:vAlign w:val="center"/>
          </w:tcPr>
          <w:p w:rsidR="00BC6C8B" w:rsidRPr="00A4266B" w:rsidRDefault="00BC6C8B" w:rsidP="008A7C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29.07.2025</w:t>
            </w:r>
          </w:p>
        </w:tc>
        <w:tc>
          <w:tcPr>
            <w:tcW w:w="7297" w:type="dxa"/>
          </w:tcPr>
          <w:p w:rsidR="00DC6F08" w:rsidRPr="00B168C9" w:rsidRDefault="00DC6F08" w:rsidP="00DC6F08">
            <w:pPr>
              <w:pStyle w:val="a4"/>
              <w:shd w:val="clear" w:color="auto" w:fill="FFFFFF"/>
              <w:tabs>
                <w:tab w:val="left" w:pos="4678"/>
                <w:tab w:val="left" w:pos="5245"/>
              </w:tabs>
              <w:spacing w:before="0" w:beforeAutospacing="0" w:after="0" w:afterAutospacing="0" w:line="276" w:lineRule="auto"/>
              <w:ind w:right="-1"/>
              <w:jc w:val="both"/>
              <w:rPr>
                <w:color w:val="000000"/>
                <w:sz w:val="28"/>
                <w:szCs w:val="28"/>
              </w:rPr>
            </w:pPr>
            <w:r w:rsidRPr="005465CA">
              <w:rPr>
                <w:color w:val="000000"/>
                <w:sz w:val="28"/>
                <w:szCs w:val="28"/>
              </w:rPr>
              <w:t>Про повідомну</w:t>
            </w:r>
            <w:r>
              <w:rPr>
                <w:color w:val="000000"/>
                <w:sz w:val="28"/>
                <w:szCs w:val="28"/>
              </w:rPr>
              <w:t xml:space="preserve"> реєстрацію</w:t>
            </w:r>
            <w:r w:rsidRPr="0086351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змін та доповнень до колективного договору між адміністрацією та профспілковим комітетом закладу дошкільної освіти «Малятко» загального типу м. Хорол Хорольської міської ради Лубенського району Полтав</w:t>
            </w:r>
            <w:r w:rsidR="00161884">
              <w:rPr>
                <w:color w:val="000000"/>
                <w:sz w:val="28"/>
                <w:szCs w:val="28"/>
              </w:rPr>
              <w:t>ської області на 2021-2026 роки</w:t>
            </w:r>
          </w:p>
          <w:p w:rsidR="00BC6C8B" w:rsidRPr="00727E62" w:rsidRDefault="00BC6C8B" w:rsidP="00C146C9">
            <w:pPr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BC6C8B" w:rsidRPr="008D522B" w:rsidTr="008A2C8C">
        <w:tc>
          <w:tcPr>
            <w:tcW w:w="904" w:type="dxa"/>
          </w:tcPr>
          <w:p w:rsidR="00BC6C8B" w:rsidRPr="002D43D9" w:rsidRDefault="00BC6C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33C3A"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</w:p>
        </w:tc>
        <w:tc>
          <w:tcPr>
            <w:tcW w:w="1546" w:type="dxa"/>
            <w:vAlign w:val="center"/>
          </w:tcPr>
          <w:p w:rsidR="00BC6C8B" w:rsidRPr="00A4266B" w:rsidRDefault="00BC6C8B" w:rsidP="008A7C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29.07.2025</w:t>
            </w:r>
          </w:p>
        </w:tc>
        <w:tc>
          <w:tcPr>
            <w:tcW w:w="7297" w:type="dxa"/>
          </w:tcPr>
          <w:p w:rsidR="00BC6C8B" w:rsidRPr="00727E62" w:rsidRDefault="00BC6C8B" w:rsidP="00C146C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E62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розміщення тимчасової споруди для провадження підприємницької діяльності гр. </w:t>
            </w:r>
            <w:proofErr w:type="spellStart"/>
            <w:r w:rsidRPr="00727E62">
              <w:rPr>
                <w:rFonts w:ascii="Times New Roman" w:hAnsi="Times New Roman" w:cs="Times New Roman"/>
                <w:sz w:val="28"/>
                <w:szCs w:val="28"/>
              </w:rPr>
              <w:t>Разумейку</w:t>
            </w:r>
            <w:proofErr w:type="spellEnd"/>
            <w:r w:rsidRPr="00727E62">
              <w:rPr>
                <w:rFonts w:ascii="Times New Roman" w:hAnsi="Times New Roman" w:cs="Times New Roman"/>
                <w:sz w:val="28"/>
                <w:szCs w:val="28"/>
              </w:rPr>
              <w:t xml:space="preserve"> Д.В.</w:t>
            </w:r>
          </w:p>
        </w:tc>
      </w:tr>
      <w:tr w:rsidR="00BC6C8B" w:rsidRPr="008D522B" w:rsidTr="008A2C8C">
        <w:tc>
          <w:tcPr>
            <w:tcW w:w="904" w:type="dxa"/>
          </w:tcPr>
          <w:p w:rsidR="00BC6C8B" w:rsidRPr="002D43D9" w:rsidRDefault="00BC6C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33C3A"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</w:p>
        </w:tc>
        <w:tc>
          <w:tcPr>
            <w:tcW w:w="1546" w:type="dxa"/>
            <w:vAlign w:val="center"/>
          </w:tcPr>
          <w:p w:rsidR="00BC6C8B" w:rsidRPr="00A4266B" w:rsidRDefault="00BC6C8B" w:rsidP="008A7C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29.07.2025</w:t>
            </w:r>
          </w:p>
        </w:tc>
        <w:tc>
          <w:tcPr>
            <w:tcW w:w="7297" w:type="dxa"/>
          </w:tcPr>
          <w:p w:rsidR="00BC6C8B" w:rsidRPr="00727E62" w:rsidRDefault="00BC6C8B" w:rsidP="00C146C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E62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спеціальн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фонду кошторису на 2025 рік</w:t>
            </w:r>
          </w:p>
        </w:tc>
      </w:tr>
    </w:tbl>
    <w:p w:rsidR="00942A1E" w:rsidRDefault="00942A1E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A4266B" w:rsidRDefault="00A4266B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A4266B" w:rsidRDefault="00A4266B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p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A17D51" w:rsidSect="00257F63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781" w:rsidRDefault="00BC7781" w:rsidP="00AA7810">
      <w:pPr>
        <w:spacing w:after="0" w:line="240" w:lineRule="auto"/>
      </w:pPr>
      <w:r>
        <w:separator/>
      </w:r>
    </w:p>
  </w:endnote>
  <w:endnote w:type="continuationSeparator" w:id="0">
    <w:p w:rsidR="00BC7781" w:rsidRDefault="00BC7781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781" w:rsidRDefault="00BC7781" w:rsidP="00AA7810">
      <w:pPr>
        <w:spacing w:after="0" w:line="240" w:lineRule="auto"/>
      </w:pPr>
      <w:r>
        <w:separator/>
      </w:r>
    </w:p>
  </w:footnote>
  <w:footnote w:type="continuationSeparator" w:id="0">
    <w:p w:rsidR="00BC7781" w:rsidRDefault="00BC7781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66B">
          <w:rPr>
            <w:noProof/>
          </w:rPr>
          <w:t>2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021D9"/>
    <w:rsid w:val="0001304B"/>
    <w:rsid w:val="00013355"/>
    <w:rsid w:val="00013C5C"/>
    <w:rsid w:val="000171A8"/>
    <w:rsid w:val="00017996"/>
    <w:rsid w:val="000179D4"/>
    <w:rsid w:val="00017A11"/>
    <w:rsid w:val="00026E04"/>
    <w:rsid w:val="00027B84"/>
    <w:rsid w:val="00030CF9"/>
    <w:rsid w:val="00033BCB"/>
    <w:rsid w:val="000377F9"/>
    <w:rsid w:val="00040125"/>
    <w:rsid w:val="00042D83"/>
    <w:rsid w:val="00042D9F"/>
    <w:rsid w:val="00043249"/>
    <w:rsid w:val="000461FD"/>
    <w:rsid w:val="0004683C"/>
    <w:rsid w:val="00051631"/>
    <w:rsid w:val="00051C64"/>
    <w:rsid w:val="000555C8"/>
    <w:rsid w:val="0005566F"/>
    <w:rsid w:val="00066101"/>
    <w:rsid w:val="00066446"/>
    <w:rsid w:val="00072452"/>
    <w:rsid w:val="00077740"/>
    <w:rsid w:val="000804B9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63D9"/>
    <w:rsid w:val="000B679C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20BE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33F4"/>
    <w:rsid w:val="00123FF9"/>
    <w:rsid w:val="00126709"/>
    <w:rsid w:val="00132B01"/>
    <w:rsid w:val="00133483"/>
    <w:rsid w:val="00140DD8"/>
    <w:rsid w:val="00141B8B"/>
    <w:rsid w:val="001436E9"/>
    <w:rsid w:val="0014414B"/>
    <w:rsid w:val="00152D32"/>
    <w:rsid w:val="00153188"/>
    <w:rsid w:val="00153A99"/>
    <w:rsid w:val="001574B3"/>
    <w:rsid w:val="00161884"/>
    <w:rsid w:val="00171888"/>
    <w:rsid w:val="00172EE0"/>
    <w:rsid w:val="00180E78"/>
    <w:rsid w:val="001812ED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C26B1"/>
    <w:rsid w:val="001C560D"/>
    <w:rsid w:val="001D1E08"/>
    <w:rsid w:val="001E01D4"/>
    <w:rsid w:val="001E3436"/>
    <w:rsid w:val="001F121F"/>
    <w:rsid w:val="001F3906"/>
    <w:rsid w:val="001F5508"/>
    <w:rsid w:val="001F74D4"/>
    <w:rsid w:val="00203124"/>
    <w:rsid w:val="0020373C"/>
    <w:rsid w:val="00204087"/>
    <w:rsid w:val="00204EE4"/>
    <w:rsid w:val="00205AB4"/>
    <w:rsid w:val="002064EA"/>
    <w:rsid w:val="00206853"/>
    <w:rsid w:val="00206E67"/>
    <w:rsid w:val="00207420"/>
    <w:rsid w:val="00207C55"/>
    <w:rsid w:val="00212207"/>
    <w:rsid w:val="0022334B"/>
    <w:rsid w:val="002263D5"/>
    <w:rsid w:val="00226776"/>
    <w:rsid w:val="002312F4"/>
    <w:rsid w:val="00231E32"/>
    <w:rsid w:val="00235B47"/>
    <w:rsid w:val="002428F1"/>
    <w:rsid w:val="00247909"/>
    <w:rsid w:val="002508C1"/>
    <w:rsid w:val="00253D66"/>
    <w:rsid w:val="00257B66"/>
    <w:rsid w:val="00257F63"/>
    <w:rsid w:val="00257FDB"/>
    <w:rsid w:val="00261C19"/>
    <w:rsid w:val="00261ED0"/>
    <w:rsid w:val="0026317D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A7F97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2F5E9D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220B"/>
    <w:rsid w:val="003476A2"/>
    <w:rsid w:val="00347712"/>
    <w:rsid w:val="0035059C"/>
    <w:rsid w:val="00355920"/>
    <w:rsid w:val="00356A7A"/>
    <w:rsid w:val="00360787"/>
    <w:rsid w:val="003628D8"/>
    <w:rsid w:val="0036456D"/>
    <w:rsid w:val="0036571C"/>
    <w:rsid w:val="00365898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2DFB"/>
    <w:rsid w:val="003933D6"/>
    <w:rsid w:val="00394464"/>
    <w:rsid w:val="0039474F"/>
    <w:rsid w:val="00396AD5"/>
    <w:rsid w:val="003A19F6"/>
    <w:rsid w:val="003A2596"/>
    <w:rsid w:val="003A4624"/>
    <w:rsid w:val="003B130B"/>
    <w:rsid w:val="003B23F0"/>
    <w:rsid w:val="003B36DE"/>
    <w:rsid w:val="003B4F1E"/>
    <w:rsid w:val="003B532E"/>
    <w:rsid w:val="003B572B"/>
    <w:rsid w:val="003B7FAC"/>
    <w:rsid w:val="003C2737"/>
    <w:rsid w:val="003C32CC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3F5334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08BA"/>
    <w:rsid w:val="00483EA6"/>
    <w:rsid w:val="004847EB"/>
    <w:rsid w:val="00484D52"/>
    <w:rsid w:val="00485518"/>
    <w:rsid w:val="0048708B"/>
    <w:rsid w:val="00491309"/>
    <w:rsid w:val="004933CE"/>
    <w:rsid w:val="00494465"/>
    <w:rsid w:val="00495B93"/>
    <w:rsid w:val="0049663F"/>
    <w:rsid w:val="004A1BB8"/>
    <w:rsid w:val="004A3177"/>
    <w:rsid w:val="004A5712"/>
    <w:rsid w:val="004A7B1D"/>
    <w:rsid w:val="004B6D1A"/>
    <w:rsid w:val="004C2F12"/>
    <w:rsid w:val="004C54B9"/>
    <w:rsid w:val="004C6814"/>
    <w:rsid w:val="004C7089"/>
    <w:rsid w:val="004D6B22"/>
    <w:rsid w:val="004D6B85"/>
    <w:rsid w:val="004E2B66"/>
    <w:rsid w:val="004E48D6"/>
    <w:rsid w:val="004F0657"/>
    <w:rsid w:val="004F16C4"/>
    <w:rsid w:val="004F16F6"/>
    <w:rsid w:val="004F2805"/>
    <w:rsid w:val="004F3A3B"/>
    <w:rsid w:val="004F5001"/>
    <w:rsid w:val="005026E5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2CFB"/>
    <w:rsid w:val="00524BA9"/>
    <w:rsid w:val="00526C37"/>
    <w:rsid w:val="0052765F"/>
    <w:rsid w:val="005276B8"/>
    <w:rsid w:val="005276D3"/>
    <w:rsid w:val="00527ABD"/>
    <w:rsid w:val="00530484"/>
    <w:rsid w:val="00531892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184A"/>
    <w:rsid w:val="00574235"/>
    <w:rsid w:val="005747AF"/>
    <w:rsid w:val="00577CED"/>
    <w:rsid w:val="00583B33"/>
    <w:rsid w:val="0058503D"/>
    <w:rsid w:val="00586B2B"/>
    <w:rsid w:val="005A2EF0"/>
    <w:rsid w:val="005A44A3"/>
    <w:rsid w:val="005A4DC0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D7469"/>
    <w:rsid w:val="005E0B84"/>
    <w:rsid w:val="005E14CD"/>
    <w:rsid w:val="005E170B"/>
    <w:rsid w:val="005E5512"/>
    <w:rsid w:val="005E63E8"/>
    <w:rsid w:val="00600FC3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2F72"/>
    <w:rsid w:val="006330F1"/>
    <w:rsid w:val="00633C3A"/>
    <w:rsid w:val="006343CE"/>
    <w:rsid w:val="00637F5E"/>
    <w:rsid w:val="00644099"/>
    <w:rsid w:val="006458C2"/>
    <w:rsid w:val="00650D88"/>
    <w:rsid w:val="00650DA8"/>
    <w:rsid w:val="006512CE"/>
    <w:rsid w:val="00651939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5A83"/>
    <w:rsid w:val="00686127"/>
    <w:rsid w:val="0069062C"/>
    <w:rsid w:val="006932EB"/>
    <w:rsid w:val="006A0184"/>
    <w:rsid w:val="006B3860"/>
    <w:rsid w:val="006B63D8"/>
    <w:rsid w:val="006B7A9E"/>
    <w:rsid w:val="006C4066"/>
    <w:rsid w:val="006C4658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28D3"/>
    <w:rsid w:val="006F4885"/>
    <w:rsid w:val="006F6155"/>
    <w:rsid w:val="006F72BE"/>
    <w:rsid w:val="006F7898"/>
    <w:rsid w:val="007002A6"/>
    <w:rsid w:val="007005BF"/>
    <w:rsid w:val="007017FC"/>
    <w:rsid w:val="007029AF"/>
    <w:rsid w:val="0070437A"/>
    <w:rsid w:val="007058C0"/>
    <w:rsid w:val="00711627"/>
    <w:rsid w:val="007135AF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704DA"/>
    <w:rsid w:val="00770744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D38C0"/>
    <w:rsid w:val="007E2AF8"/>
    <w:rsid w:val="007E50D7"/>
    <w:rsid w:val="007E5E89"/>
    <w:rsid w:val="007F0D5E"/>
    <w:rsid w:val="007F10A7"/>
    <w:rsid w:val="007F1E50"/>
    <w:rsid w:val="007F299D"/>
    <w:rsid w:val="007F485D"/>
    <w:rsid w:val="007F6D3B"/>
    <w:rsid w:val="007F766F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46D2E"/>
    <w:rsid w:val="0085361F"/>
    <w:rsid w:val="00855027"/>
    <w:rsid w:val="008602C5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66A9"/>
    <w:rsid w:val="008D7523"/>
    <w:rsid w:val="008E00DD"/>
    <w:rsid w:val="008E01C9"/>
    <w:rsid w:val="008E5D2F"/>
    <w:rsid w:val="008F1383"/>
    <w:rsid w:val="008F15D4"/>
    <w:rsid w:val="008F1B35"/>
    <w:rsid w:val="008F1F12"/>
    <w:rsid w:val="008F2418"/>
    <w:rsid w:val="008F5980"/>
    <w:rsid w:val="00901642"/>
    <w:rsid w:val="0090228E"/>
    <w:rsid w:val="009032DF"/>
    <w:rsid w:val="0090790C"/>
    <w:rsid w:val="00910EA4"/>
    <w:rsid w:val="00911D81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A1E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74D3F"/>
    <w:rsid w:val="00980468"/>
    <w:rsid w:val="00982649"/>
    <w:rsid w:val="00983816"/>
    <w:rsid w:val="009844A4"/>
    <w:rsid w:val="009874D7"/>
    <w:rsid w:val="00992A8A"/>
    <w:rsid w:val="00997D62"/>
    <w:rsid w:val="009A27F5"/>
    <w:rsid w:val="009A2E67"/>
    <w:rsid w:val="009A6177"/>
    <w:rsid w:val="009B3D38"/>
    <w:rsid w:val="009B51EB"/>
    <w:rsid w:val="009B5CEA"/>
    <w:rsid w:val="009C21F3"/>
    <w:rsid w:val="009C4060"/>
    <w:rsid w:val="009C5B1E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4E28"/>
    <w:rsid w:val="00A17B7D"/>
    <w:rsid w:val="00A17D51"/>
    <w:rsid w:val="00A26743"/>
    <w:rsid w:val="00A3076D"/>
    <w:rsid w:val="00A33D8E"/>
    <w:rsid w:val="00A33F34"/>
    <w:rsid w:val="00A36615"/>
    <w:rsid w:val="00A366D9"/>
    <w:rsid w:val="00A369DE"/>
    <w:rsid w:val="00A4266B"/>
    <w:rsid w:val="00A431EE"/>
    <w:rsid w:val="00A4342C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87EE6"/>
    <w:rsid w:val="00A97669"/>
    <w:rsid w:val="00AA2323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F122F"/>
    <w:rsid w:val="00AF727B"/>
    <w:rsid w:val="00B00D44"/>
    <w:rsid w:val="00B00FC8"/>
    <w:rsid w:val="00B024D3"/>
    <w:rsid w:val="00B02D87"/>
    <w:rsid w:val="00B03551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40AB6"/>
    <w:rsid w:val="00B41229"/>
    <w:rsid w:val="00B41AD9"/>
    <w:rsid w:val="00B44A00"/>
    <w:rsid w:val="00B5038F"/>
    <w:rsid w:val="00B50DAD"/>
    <w:rsid w:val="00B5321C"/>
    <w:rsid w:val="00B5754D"/>
    <w:rsid w:val="00B60328"/>
    <w:rsid w:val="00B62F36"/>
    <w:rsid w:val="00B64648"/>
    <w:rsid w:val="00B65D48"/>
    <w:rsid w:val="00B66E3B"/>
    <w:rsid w:val="00B67792"/>
    <w:rsid w:val="00B706A5"/>
    <w:rsid w:val="00B77D25"/>
    <w:rsid w:val="00B80683"/>
    <w:rsid w:val="00B819DE"/>
    <w:rsid w:val="00B81A0D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6C8B"/>
    <w:rsid w:val="00BC72CB"/>
    <w:rsid w:val="00BC7781"/>
    <w:rsid w:val="00BD0754"/>
    <w:rsid w:val="00BD35A8"/>
    <w:rsid w:val="00BD701A"/>
    <w:rsid w:val="00BD7630"/>
    <w:rsid w:val="00BE2F16"/>
    <w:rsid w:val="00BE3EAC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3E9E"/>
    <w:rsid w:val="00C2472F"/>
    <w:rsid w:val="00C24BE3"/>
    <w:rsid w:val="00C25DD2"/>
    <w:rsid w:val="00C26EDB"/>
    <w:rsid w:val="00C308DE"/>
    <w:rsid w:val="00C315FC"/>
    <w:rsid w:val="00C33B4A"/>
    <w:rsid w:val="00C34D47"/>
    <w:rsid w:val="00C34EB2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64E1B"/>
    <w:rsid w:val="00C70E43"/>
    <w:rsid w:val="00C72A14"/>
    <w:rsid w:val="00C76005"/>
    <w:rsid w:val="00C77270"/>
    <w:rsid w:val="00C803C2"/>
    <w:rsid w:val="00C86BAF"/>
    <w:rsid w:val="00C92A3A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1082"/>
    <w:rsid w:val="00CE6F36"/>
    <w:rsid w:val="00CF1FFC"/>
    <w:rsid w:val="00CF210B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B429A"/>
    <w:rsid w:val="00DC1C94"/>
    <w:rsid w:val="00DC26AE"/>
    <w:rsid w:val="00DC5419"/>
    <w:rsid w:val="00DC5742"/>
    <w:rsid w:val="00DC6F08"/>
    <w:rsid w:val="00DC7B97"/>
    <w:rsid w:val="00DD55CF"/>
    <w:rsid w:val="00DD61F6"/>
    <w:rsid w:val="00DD64C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1840"/>
    <w:rsid w:val="00E138BA"/>
    <w:rsid w:val="00E1396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59EC"/>
    <w:rsid w:val="00E47570"/>
    <w:rsid w:val="00E4758A"/>
    <w:rsid w:val="00E5022A"/>
    <w:rsid w:val="00E50B09"/>
    <w:rsid w:val="00E536F5"/>
    <w:rsid w:val="00E60D6F"/>
    <w:rsid w:val="00E6195A"/>
    <w:rsid w:val="00E677BF"/>
    <w:rsid w:val="00E67874"/>
    <w:rsid w:val="00E67E4D"/>
    <w:rsid w:val="00E70138"/>
    <w:rsid w:val="00E72701"/>
    <w:rsid w:val="00E76D3E"/>
    <w:rsid w:val="00E778D3"/>
    <w:rsid w:val="00E82ED0"/>
    <w:rsid w:val="00E8753B"/>
    <w:rsid w:val="00E90862"/>
    <w:rsid w:val="00E97A02"/>
    <w:rsid w:val="00EA084C"/>
    <w:rsid w:val="00EA2655"/>
    <w:rsid w:val="00EA2A37"/>
    <w:rsid w:val="00EA3AD0"/>
    <w:rsid w:val="00EA4620"/>
    <w:rsid w:val="00EA4AA7"/>
    <w:rsid w:val="00EA5899"/>
    <w:rsid w:val="00EA62CB"/>
    <w:rsid w:val="00EA72D0"/>
    <w:rsid w:val="00EA74E9"/>
    <w:rsid w:val="00EA774B"/>
    <w:rsid w:val="00EA7F2B"/>
    <w:rsid w:val="00EC413B"/>
    <w:rsid w:val="00ED0CCC"/>
    <w:rsid w:val="00ED21B4"/>
    <w:rsid w:val="00ED3037"/>
    <w:rsid w:val="00ED3189"/>
    <w:rsid w:val="00EE26CD"/>
    <w:rsid w:val="00EE3159"/>
    <w:rsid w:val="00EE49C1"/>
    <w:rsid w:val="00EE556F"/>
    <w:rsid w:val="00EE5FA8"/>
    <w:rsid w:val="00EF1278"/>
    <w:rsid w:val="00EF35F7"/>
    <w:rsid w:val="00EF4915"/>
    <w:rsid w:val="00F00411"/>
    <w:rsid w:val="00F03B2B"/>
    <w:rsid w:val="00F052D4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413E"/>
    <w:rsid w:val="00F57001"/>
    <w:rsid w:val="00F633D9"/>
    <w:rsid w:val="00F63BB2"/>
    <w:rsid w:val="00F646DA"/>
    <w:rsid w:val="00F663BA"/>
    <w:rsid w:val="00F74565"/>
    <w:rsid w:val="00F854C2"/>
    <w:rsid w:val="00F95043"/>
    <w:rsid w:val="00FA6992"/>
    <w:rsid w:val="00FA6FA1"/>
    <w:rsid w:val="00FB2F7B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4AEE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99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5D7469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"/>
    <w:rsid w:val="005D746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99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5D7469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"/>
    <w:rsid w:val="005D746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2F665-0315-4DDB-8654-BBBC90A8B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1131</TotalTime>
  <Pages>1</Pages>
  <Words>717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228</cp:revision>
  <cp:lastPrinted>2025-07-28T06:19:00Z</cp:lastPrinted>
  <dcterms:created xsi:type="dcterms:W3CDTF">2023-08-15T13:18:00Z</dcterms:created>
  <dcterms:modified xsi:type="dcterms:W3CDTF">2025-07-29T12:03:00Z</dcterms:modified>
</cp:coreProperties>
</file>