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863517" w:rsidRDefault="00863517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28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липня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63517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BD758B">
        <w:rPr>
          <w:rFonts w:ascii="Times New Roman" w:eastAsia="Times New Roman" w:hAnsi="Times New Roman"/>
          <w:sz w:val="28"/>
          <w:szCs w:val="28"/>
          <w:lang w:val="uk-UA"/>
        </w:rPr>
        <w:t>311</w:t>
      </w:r>
    </w:p>
    <w:p w:rsidR="0045089C" w:rsidRPr="00B168C9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63517">
        <w:rPr>
          <w:color w:val="000000"/>
          <w:sz w:val="28"/>
          <w:szCs w:val="28"/>
          <w:lang w:val="uk-UA"/>
        </w:rPr>
        <w:t xml:space="preserve"> </w:t>
      </w:r>
      <w:r w:rsidR="00010651">
        <w:rPr>
          <w:color w:val="000000"/>
          <w:sz w:val="28"/>
          <w:szCs w:val="28"/>
          <w:lang w:val="uk-UA"/>
        </w:rPr>
        <w:t xml:space="preserve">змін </w:t>
      </w:r>
      <w:r w:rsidR="00863517">
        <w:rPr>
          <w:color w:val="000000"/>
          <w:sz w:val="28"/>
          <w:szCs w:val="28"/>
          <w:lang w:val="uk-UA"/>
        </w:rPr>
        <w:t xml:space="preserve">та доповнень </w:t>
      </w:r>
      <w:r w:rsidR="00010651">
        <w:rPr>
          <w:color w:val="000000"/>
          <w:sz w:val="28"/>
          <w:szCs w:val="28"/>
          <w:lang w:val="uk-UA"/>
        </w:rPr>
        <w:t>до колективн</w:t>
      </w:r>
      <w:r w:rsidR="00863517">
        <w:rPr>
          <w:color w:val="000000"/>
          <w:sz w:val="28"/>
          <w:szCs w:val="28"/>
          <w:lang w:val="uk-UA"/>
        </w:rPr>
        <w:t>ого договору між адміністрацією та профспілковим комітетом закладу дошкільної освіти «Малятко» загального типу м. Хорол Хорольської міської ради Лубенського району Полтавської області на 2021-2026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01065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Відділу освіти, молоді та спорту Хорольської міської ради 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B168C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24.07.2025 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>№</w:t>
      </w:r>
      <w:r w:rsidR="00B168C9">
        <w:rPr>
          <w:rFonts w:ascii="Times New Roman" w:hAnsi="Times New Roman"/>
          <w:color w:val="000000" w:themeColor="text1"/>
          <w:sz w:val="28"/>
          <w:szCs w:val="28"/>
          <w:lang w:val="uk-UA"/>
        </w:rPr>
        <w:t>01-18/522</w:t>
      </w:r>
      <w:r w:rsidR="003913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B168C9" w:rsidRPr="00B168C9">
        <w:rPr>
          <w:rFonts w:ascii="Times New Roman" w:hAnsi="Times New Roman"/>
          <w:color w:val="000000"/>
          <w:sz w:val="28"/>
          <w:szCs w:val="28"/>
          <w:lang w:val="uk-UA"/>
        </w:rPr>
        <w:t>4889/02-20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232395">
        <w:rPr>
          <w:rFonts w:ascii="Times New Roman" w:hAnsi="Times New Roman"/>
          <w:color w:val="000000"/>
          <w:sz w:val="28"/>
          <w:szCs w:val="28"/>
          <w:lang w:val="uk-UA"/>
        </w:rPr>
        <w:t>24.07.2025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F04ADB">
        <w:rPr>
          <w:rFonts w:ascii="Times New Roman" w:hAnsi="Times New Roman"/>
          <w:color w:val="000000"/>
          <w:sz w:val="28"/>
          <w:szCs w:val="28"/>
          <w:lang w:val="uk-UA"/>
        </w:rPr>
        <w:t>мін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43DB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до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колективн</w:t>
      </w:r>
      <w:r w:rsidR="000B43DB">
        <w:rPr>
          <w:rFonts w:ascii="Times New Roman" w:hAnsi="Times New Roman"/>
          <w:color w:val="000000"/>
          <w:sz w:val="28"/>
          <w:szCs w:val="28"/>
          <w:lang w:val="uk-UA"/>
        </w:rPr>
        <w:t>ого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 договор</w:t>
      </w:r>
      <w:r w:rsidR="000B43DB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E00419" w:rsidP="00E00419">
      <w:pPr>
        <w:pStyle w:val="a5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47603E">
        <w:rPr>
          <w:color w:val="000000"/>
          <w:sz w:val="28"/>
          <w:szCs w:val="28"/>
          <w:lang w:val="uk-UA"/>
        </w:rPr>
        <w:t>121</w:t>
      </w:r>
      <w:bookmarkStart w:id="0" w:name="_GoBack"/>
      <w:bookmarkEnd w:id="0"/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A85943" w:rsidRPr="00A85943">
        <w:rPr>
          <w:color w:val="000000"/>
          <w:sz w:val="28"/>
          <w:szCs w:val="28"/>
          <w:lang w:val="uk-UA"/>
        </w:rPr>
        <w:t xml:space="preserve">змін та доповнень до колективного договору між адміністрацією та профспілковим комітетом закладу дошкільної освіти «Малятко» загального типу м. Хорол Хорольської міської ради Лубенського району Полтавської області на 2021-2026 роки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F04ADB">
      <w:pPr>
        <w:pStyle w:val="a5"/>
        <w:shd w:val="clear" w:color="auto" w:fill="FFFFFF"/>
        <w:spacing w:before="0" w:beforeAutospacing="0" w:after="0" w:afterAutospacing="0"/>
        <w:ind w:left="1065"/>
        <w:jc w:val="both"/>
        <w:rPr>
          <w:color w:val="000000"/>
          <w:sz w:val="28"/>
          <w:szCs w:val="28"/>
          <w:lang w:val="uk-UA"/>
        </w:rPr>
      </w:pPr>
    </w:p>
    <w:p w:rsidR="00F04ADB" w:rsidRPr="00BF07E6" w:rsidRDefault="00F04ADB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D85765" w:rsidRDefault="00BD758B" w:rsidP="00A5207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міського голови з питань </w:t>
      </w:r>
    </w:p>
    <w:p w:rsidR="00A52074" w:rsidRPr="00D85765" w:rsidRDefault="00BD758B" w:rsidP="00A5207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діяльності виконавчих органів  </w:t>
      </w:r>
      <w:r w:rsidR="00D85765">
        <w:rPr>
          <w:color w:val="000000"/>
          <w:sz w:val="28"/>
          <w:szCs w:val="28"/>
          <w:lang w:val="uk-UA"/>
        </w:rPr>
        <w:t xml:space="preserve">                                        </w:t>
      </w:r>
      <w:r>
        <w:rPr>
          <w:color w:val="000000"/>
          <w:sz w:val="28"/>
          <w:szCs w:val="28"/>
          <w:lang w:val="uk-UA"/>
        </w:rPr>
        <w:t>Валентин МІСНІЧЕНКО</w:t>
      </w: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D42BE"/>
    <w:multiLevelType w:val="hybridMultilevel"/>
    <w:tmpl w:val="58EEF934"/>
    <w:lvl w:ilvl="0" w:tplc="E684FE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10651"/>
    <w:rsid w:val="00015862"/>
    <w:rsid w:val="00051A94"/>
    <w:rsid w:val="00066B60"/>
    <w:rsid w:val="000A1D17"/>
    <w:rsid w:val="000B43DB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232395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13A1"/>
    <w:rsid w:val="0039555F"/>
    <w:rsid w:val="003B4A19"/>
    <w:rsid w:val="003C5976"/>
    <w:rsid w:val="003D39B9"/>
    <w:rsid w:val="003E3E2E"/>
    <w:rsid w:val="0045089C"/>
    <w:rsid w:val="0047603E"/>
    <w:rsid w:val="00487BD4"/>
    <w:rsid w:val="004A600F"/>
    <w:rsid w:val="004E12F4"/>
    <w:rsid w:val="004F349C"/>
    <w:rsid w:val="004F3B98"/>
    <w:rsid w:val="00541E33"/>
    <w:rsid w:val="005465CA"/>
    <w:rsid w:val="005A6372"/>
    <w:rsid w:val="005B5FFE"/>
    <w:rsid w:val="005E13AB"/>
    <w:rsid w:val="00601C1F"/>
    <w:rsid w:val="00611705"/>
    <w:rsid w:val="00623CBE"/>
    <w:rsid w:val="00646E7B"/>
    <w:rsid w:val="006B06C4"/>
    <w:rsid w:val="006B3BD8"/>
    <w:rsid w:val="00735E73"/>
    <w:rsid w:val="007408D6"/>
    <w:rsid w:val="00755000"/>
    <w:rsid w:val="0078401B"/>
    <w:rsid w:val="007872FD"/>
    <w:rsid w:val="007876BD"/>
    <w:rsid w:val="007A45E7"/>
    <w:rsid w:val="007D5540"/>
    <w:rsid w:val="007F01F9"/>
    <w:rsid w:val="00807030"/>
    <w:rsid w:val="00863517"/>
    <w:rsid w:val="00885EEA"/>
    <w:rsid w:val="00887560"/>
    <w:rsid w:val="008B7FCA"/>
    <w:rsid w:val="008D27A4"/>
    <w:rsid w:val="008D3514"/>
    <w:rsid w:val="00900072"/>
    <w:rsid w:val="0090487A"/>
    <w:rsid w:val="00942DC8"/>
    <w:rsid w:val="009733EA"/>
    <w:rsid w:val="00982E13"/>
    <w:rsid w:val="009838BE"/>
    <w:rsid w:val="009B204C"/>
    <w:rsid w:val="009B241B"/>
    <w:rsid w:val="00A247B0"/>
    <w:rsid w:val="00A52074"/>
    <w:rsid w:val="00A76D4F"/>
    <w:rsid w:val="00A85943"/>
    <w:rsid w:val="00A969D3"/>
    <w:rsid w:val="00AA34D4"/>
    <w:rsid w:val="00B168C9"/>
    <w:rsid w:val="00B3237E"/>
    <w:rsid w:val="00B40A58"/>
    <w:rsid w:val="00B625DE"/>
    <w:rsid w:val="00B7222E"/>
    <w:rsid w:val="00BD758B"/>
    <w:rsid w:val="00BE66A0"/>
    <w:rsid w:val="00C01EF6"/>
    <w:rsid w:val="00C37746"/>
    <w:rsid w:val="00C5139C"/>
    <w:rsid w:val="00C54207"/>
    <w:rsid w:val="00C54529"/>
    <w:rsid w:val="00D50441"/>
    <w:rsid w:val="00D606E6"/>
    <w:rsid w:val="00D85765"/>
    <w:rsid w:val="00DA5492"/>
    <w:rsid w:val="00DB1AC8"/>
    <w:rsid w:val="00DB732B"/>
    <w:rsid w:val="00DC0670"/>
    <w:rsid w:val="00DF46C4"/>
    <w:rsid w:val="00E00419"/>
    <w:rsid w:val="00E02491"/>
    <w:rsid w:val="00E10781"/>
    <w:rsid w:val="00E12700"/>
    <w:rsid w:val="00E2117E"/>
    <w:rsid w:val="00E30FBE"/>
    <w:rsid w:val="00E621A1"/>
    <w:rsid w:val="00EB2DE3"/>
    <w:rsid w:val="00F04ADB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75569-B6E3-4284-9060-3D70B1FF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73</cp:revision>
  <cp:lastPrinted>2025-07-24T13:52:00Z</cp:lastPrinted>
  <dcterms:created xsi:type="dcterms:W3CDTF">2022-01-10T08:43:00Z</dcterms:created>
  <dcterms:modified xsi:type="dcterms:W3CDTF">2025-07-28T11:32:00Z</dcterms:modified>
</cp:coreProperties>
</file>