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574CC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21 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 w:rsidR="009B3156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8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E61D9B" w:rsidRDefault="00257FC6" w:rsidP="00382E8C">
      <w:pPr>
        <w:tabs>
          <w:tab w:val="left" w:pos="4253"/>
        </w:tabs>
        <w:ind w:right="3685"/>
        <w:jc w:val="both"/>
        <w:outlineLvl w:val="0"/>
        <w:rPr>
          <w:sz w:val="28"/>
          <w:szCs w:val="28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3E5C">
        <w:rPr>
          <w:sz w:val="28"/>
          <w:szCs w:val="28"/>
          <w:lang w:val="uk-UA"/>
        </w:rPr>
        <w:t>відміну</w:t>
      </w:r>
      <w:r w:rsidR="00F30367">
        <w:rPr>
          <w:sz w:val="28"/>
          <w:szCs w:val="28"/>
          <w:lang w:val="uk-UA"/>
        </w:rPr>
        <w:t xml:space="preserve"> електронного аукціону</w:t>
      </w:r>
    </w:p>
    <w:p w:rsidR="00257FC6" w:rsidRPr="00162696" w:rsidRDefault="00F8635D" w:rsidP="00382E8C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4C3E5C">
        <w:rPr>
          <w:sz w:val="28"/>
          <w:szCs w:val="28"/>
          <w:lang w:val="uk-UA"/>
        </w:rPr>
        <w:t>20241128-86527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04012C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D853ED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D853ED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E61D9B">
        <w:rPr>
          <w:sz w:val="28"/>
          <w:szCs w:val="28"/>
          <w:lang w:val="uk-UA"/>
        </w:rPr>
        <w:t>приватизацію державного і комунального майна</w:t>
      </w:r>
      <w:r w:rsidR="00D67C6E">
        <w:rPr>
          <w:sz w:val="28"/>
          <w:szCs w:val="28"/>
          <w:lang w:val="uk-UA"/>
        </w:rPr>
        <w:t>»,</w:t>
      </w:r>
      <w:r w:rsidR="00D853ED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54156" w:rsidRPr="00A54156" w:rsidRDefault="00E55221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54156">
        <w:rPr>
          <w:sz w:val="28"/>
          <w:szCs w:val="28"/>
          <w:lang w:val="uk-UA"/>
        </w:rPr>
        <w:t xml:space="preserve">Затвердити протокол про результати електронного аукціону </w:t>
      </w:r>
      <w:r w:rsidR="00DB2B58">
        <w:rPr>
          <w:sz w:val="28"/>
          <w:szCs w:val="28"/>
          <w:lang w:val="uk-UA"/>
        </w:rPr>
        <w:t xml:space="preserve">          </w:t>
      </w:r>
      <w:r w:rsidR="00A54156">
        <w:rPr>
          <w:sz w:val="28"/>
          <w:szCs w:val="28"/>
          <w:lang w:val="en-US"/>
        </w:rPr>
        <w:t>SPE</w:t>
      </w:r>
      <w:r w:rsidR="00A54156" w:rsidRPr="00A54156">
        <w:rPr>
          <w:sz w:val="28"/>
          <w:szCs w:val="28"/>
        </w:rPr>
        <w:t>001-</w:t>
      </w:r>
      <w:r w:rsidR="00A54156">
        <w:rPr>
          <w:sz w:val="28"/>
          <w:szCs w:val="28"/>
          <w:lang w:val="en-US"/>
        </w:rPr>
        <w:t>UA</w:t>
      </w:r>
      <w:r w:rsidR="00634291">
        <w:rPr>
          <w:sz w:val="28"/>
          <w:szCs w:val="28"/>
        </w:rPr>
        <w:t>-202411</w:t>
      </w:r>
      <w:r w:rsidR="00634291">
        <w:rPr>
          <w:sz w:val="28"/>
          <w:szCs w:val="28"/>
          <w:lang w:val="uk-UA"/>
        </w:rPr>
        <w:t>28-86527</w:t>
      </w:r>
      <w:r w:rsidR="00A54156">
        <w:rPr>
          <w:sz w:val="28"/>
          <w:szCs w:val="28"/>
          <w:lang w:val="uk-UA"/>
        </w:rPr>
        <w:t xml:space="preserve"> (додається).</w:t>
      </w:r>
    </w:p>
    <w:p w:rsidR="009B6736" w:rsidRPr="00D853ED" w:rsidRDefault="009B6736" w:rsidP="00C00A2C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</w:p>
    <w:p w:rsidR="00C00A2C" w:rsidRDefault="00E55221" w:rsidP="00C00A2C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4C3E5C">
        <w:rPr>
          <w:sz w:val="28"/>
          <w:szCs w:val="28"/>
          <w:lang w:val="uk-UA"/>
        </w:rPr>
        <w:t>важати відміненим</w:t>
      </w:r>
      <w:r w:rsidR="001F4D85">
        <w:rPr>
          <w:sz w:val="28"/>
          <w:szCs w:val="28"/>
          <w:lang w:val="uk-UA"/>
        </w:rPr>
        <w:t xml:space="preserve"> </w:t>
      </w:r>
      <w:r w:rsidR="004C3E5C">
        <w:rPr>
          <w:sz w:val="28"/>
          <w:szCs w:val="28"/>
          <w:lang w:val="uk-UA"/>
        </w:rPr>
        <w:t xml:space="preserve">03 грудня </w:t>
      </w:r>
      <w:r w:rsidR="00DE3168" w:rsidRPr="003F0AB9">
        <w:rPr>
          <w:sz w:val="28"/>
          <w:szCs w:val="28"/>
          <w:lang w:val="uk-UA"/>
        </w:rPr>
        <w:t>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FC6FC0" w:rsidRPr="003F0AB9">
        <w:rPr>
          <w:sz w:val="28"/>
          <w:szCs w:val="28"/>
          <w:lang w:val="uk-UA"/>
        </w:rPr>
        <w:t>№</w:t>
      </w:r>
      <w:r w:rsidR="00DE3168"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634291">
        <w:rPr>
          <w:sz w:val="28"/>
          <w:szCs w:val="28"/>
          <w:lang w:val="uk-UA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 w:rsidR="00DE3168" w:rsidRPr="00634291">
        <w:rPr>
          <w:sz w:val="28"/>
          <w:szCs w:val="28"/>
          <w:lang w:val="uk-UA"/>
        </w:rPr>
        <w:t>-2024</w:t>
      </w:r>
      <w:r w:rsidR="004C3E5C">
        <w:rPr>
          <w:sz w:val="28"/>
          <w:szCs w:val="28"/>
          <w:lang w:val="uk-UA"/>
        </w:rPr>
        <w:t>1128-</w:t>
      </w:r>
      <w:r w:rsidR="00634291">
        <w:rPr>
          <w:sz w:val="28"/>
          <w:szCs w:val="28"/>
          <w:lang w:val="uk-UA"/>
        </w:rPr>
        <w:t>86527</w:t>
      </w:r>
      <w:r w:rsidR="00DB2B58">
        <w:rPr>
          <w:sz w:val="28"/>
          <w:szCs w:val="28"/>
          <w:lang w:val="uk-UA"/>
        </w:rPr>
        <w:t xml:space="preserve"> </w:t>
      </w:r>
      <w:r w:rsidR="00634291" w:rsidRPr="00CE4F27">
        <w:rPr>
          <w:sz w:val="28"/>
          <w:szCs w:val="28"/>
          <w:lang w:val="uk-UA"/>
        </w:rPr>
        <w:t>на</w:t>
      </w:r>
      <w:r w:rsidR="00DB2B58">
        <w:rPr>
          <w:sz w:val="28"/>
          <w:szCs w:val="28"/>
          <w:lang w:val="uk-UA"/>
        </w:rPr>
        <w:t xml:space="preserve"> </w:t>
      </w:r>
      <w:r w:rsidR="00634291" w:rsidRPr="00CE4F27">
        <w:rPr>
          <w:sz w:val="28"/>
          <w:szCs w:val="28"/>
          <w:lang w:val="uk-UA"/>
        </w:rPr>
        <w:t>приватизацію об’єкта малої приватизації (</w:t>
      </w:r>
      <w:r w:rsidR="00634291" w:rsidRPr="00634291">
        <w:rPr>
          <w:sz w:val="28"/>
          <w:szCs w:val="28"/>
          <w:lang w:val="uk-UA"/>
        </w:rPr>
        <w:t>пр</w:t>
      </w:r>
      <w:r w:rsidR="00634291" w:rsidRPr="00CE4F27">
        <w:rPr>
          <w:sz w:val="28"/>
          <w:szCs w:val="28"/>
          <w:lang w:val="uk-UA"/>
        </w:rPr>
        <w:t>одажу)</w:t>
      </w:r>
      <w:r w:rsidR="00046486">
        <w:rPr>
          <w:sz w:val="28"/>
          <w:szCs w:val="28"/>
          <w:lang w:val="uk-UA"/>
        </w:rPr>
        <w:t xml:space="preserve"> нежитлової будівлі ясла – садок «Незабудка»</w:t>
      </w:r>
      <w:r w:rsidR="00DB2B58">
        <w:rPr>
          <w:sz w:val="28"/>
          <w:szCs w:val="28"/>
          <w:lang w:val="uk-UA"/>
        </w:rPr>
        <w:t xml:space="preserve"> </w:t>
      </w:r>
      <w:r w:rsidR="00046486">
        <w:rPr>
          <w:sz w:val="28"/>
          <w:szCs w:val="28"/>
          <w:lang w:val="uk-UA"/>
        </w:rPr>
        <w:t xml:space="preserve">по </w:t>
      </w:r>
      <w:r w:rsidR="00DE3168">
        <w:rPr>
          <w:sz w:val="28"/>
          <w:szCs w:val="28"/>
          <w:lang w:val="uk-UA"/>
        </w:rPr>
        <w:t xml:space="preserve">вул. </w:t>
      </w:r>
      <w:r w:rsidR="00046486">
        <w:rPr>
          <w:sz w:val="28"/>
          <w:szCs w:val="28"/>
          <w:lang w:val="uk-UA"/>
        </w:rPr>
        <w:t>Молодіжна, 13 в м</w:t>
      </w:r>
      <w:r w:rsidR="00DE3168">
        <w:rPr>
          <w:sz w:val="28"/>
          <w:szCs w:val="28"/>
          <w:lang w:val="uk-UA"/>
        </w:rPr>
        <w:t>.</w:t>
      </w:r>
      <w:r w:rsidR="00046486">
        <w:rPr>
          <w:sz w:val="28"/>
          <w:szCs w:val="28"/>
          <w:lang w:val="uk-UA"/>
        </w:rPr>
        <w:t xml:space="preserve"> Хорол</w:t>
      </w:r>
      <w:r w:rsidR="00DE3168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C00A2C">
        <w:rPr>
          <w:sz w:val="28"/>
          <w:szCs w:val="28"/>
          <w:lang w:val="uk-UA"/>
        </w:rPr>
        <w:t xml:space="preserve"> разом з невід’ємною частиною інфраструктури ясла – садка «Незабудка» (господарськими і допоміжними будівлями та спорудами), які знаходяться на території ясла – садка за адресою основного приміщення</w:t>
      </w:r>
      <w:r w:rsidR="00C00A2C" w:rsidRPr="003F0AB9">
        <w:rPr>
          <w:sz w:val="28"/>
          <w:szCs w:val="28"/>
          <w:lang w:val="uk-UA"/>
        </w:rPr>
        <w:t>.</w:t>
      </w:r>
    </w:p>
    <w:p w:rsidR="00634291" w:rsidRDefault="00634291" w:rsidP="0063429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771E8C" w:rsidRPr="00771E8C" w:rsidRDefault="00771E8C" w:rsidP="00634291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00C47" w:rsidRDefault="00400C47" w:rsidP="00400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</w:t>
      </w:r>
    </w:p>
    <w:p w:rsidR="00400C47" w:rsidRDefault="00400C47" w:rsidP="00400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400C47" w:rsidRDefault="00400C47" w:rsidP="00400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7E" w:rsidRDefault="0040387E" w:rsidP="00D83699">
      <w:r>
        <w:separator/>
      </w:r>
    </w:p>
  </w:endnote>
  <w:endnote w:type="continuationSeparator" w:id="0">
    <w:p w:rsidR="0040387E" w:rsidRDefault="0040387E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7E" w:rsidRDefault="0040387E" w:rsidP="00D83699">
      <w:r>
        <w:separator/>
      </w:r>
    </w:p>
  </w:footnote>
  <w:footnote w:type="continuationSeparator" w:id="0">
    <w:p w:rsidR="0040387E" w:rsidRDefault="0040387E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12C"/>
    <w:rsid w:val="00040F18"/>
    <w:rsid w:val="00044792"/>
    <w:rsid w:val="00046486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1F4D85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D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00C47"/>
    <w:rsid w:val="0040387E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4766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574CC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5070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67B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7F7D8F"/>
    <w:rsid w:val="00804D2A"/>
    <w:rsid w:val="00804DFD"/>
    <w:rsid w:val="00810B17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1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156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6AE4"/>
    <w:rsid w:val="00C57341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53ED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2B58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0F1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AF63-C770-4FD9-9A59-F64ABF83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21</cp:revision>
  <cp:lastPrinted>2024-12-16T07:46:00Z</cp:lastPrinted>
  <dcterms:created xsi:type="dcterms:W3CDTF">2024-12-16T12:50:00Z</dcterms:created>
  <dcterms:modified xsi:type="dcterms:W3CDTF">2025-01-23T13:06:00Z</dcterms:modified>
</cp:coreProperties>
</file>