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52E1" w:rsidRDefault="00ED23CA" w:rsidP="008752E1">
      <w:pPr>
        <w:spacing w:after="0" w:line="240" w:lineRule="auto"/>
        <w:jc w:val="center"/>
        <w:rPr>
          <w:rFonts w:ascii="Times New Roman" w:hAnsi="Times New Roman" w:cs="Times New Roman"/>
          <w:b/>
          <w:sz w:val="28"/>
          <w:szCs w:val="28"/>
        </w:rPr>
      </w:pPr>
      <w:r w:rsidRPr="00ED23CA">
        <w:rPr>
          <w:rFonts w:ascii="Times New Roman" w:hAnsi="Times New Roman" w:cs="Times New Roman"/>
          <w:b/>
          <w:sz w:val="28"/>
          <w:szCs w:val="28"/>
        </w:rPr>
        <w:t xml:space="preserve">Про організацію оплачуваних громадських </w:t>
      </w:r>
    </w:p>
    <w:p w:rsidR="00247029" w:rsidRDefault="00ED23CA" w:rsidP="008752E1">
      <w:pPr>
        <w:spacing w:after="0" w:line="240" w:lineRule="auto"/>
        <w:jc w:val="center"/>
        <w:rPr>
          <w:rFonts w:ascii="Times New Roman" w:hAnsi="Times New Roman" w:cs="Times New Roman"/>
          <w:b/>
          <w:sz w:val="28"/>
          <w:szCs w:val="28"/>
        </w:rPr>
      </w:pPr>
      <w:r w:rsidRPr="00ED23CA">
        <w:rPr>
          <w:rFonts w:ascii="Times New Roman" w:hAnsi="Times New Roman" w:cs="Times New Roman"/>
          <w:b/>
          <w:sz w:val="28"/>
          <w:szCs w:val="28"/>
        </w:rPr>
        <w:t>та суспільно корисних робіт протягом 2024 року</w:t>
      </w:r>
    </w:p>
    <w:p w:rsidR="008752E1" w:rsidRDefault="008752E1" w:rsidP="008752E1">
      <w:pPr>
        <w:spacing w:after="0" w:line="240" w:lineRule="auto"/>
        <w:jc w:val="center"/>
        <w:rPr>
          <w:rFonts w:ascii="Times New Roman" w:hAnsi="Times New Roman" w:cs="Times New Roman"/>
          <w:b/>
          <w:sz w:val="28"/>
          <w:szCs w:val="28"/>
        </w:rPr>
      </w:pPr>
      <w:bookmarkStart w:id="0" w:name="_GoBack"/>
      <w:bookmarkEnd w:id="0"/>
    </w:p>
    <w:p w:rsidR="00FC6C4C" w:rsidRPr="00FC6C4C" w:rsidRDefault="00FC6C4C" w:rsidP="00ED6BB1">
      <w:pPr>
        <w:jc w:val="both"/>
        <w:rPr>
          <w:rStyle w:val="a3"/>
          <w:rFonts w:ascii="Times New Roman" w:hAnsi="Times New Roman" w:cs="Times New Roman"/>
          <w:b w:val="0"/>
          <w:sz w:val="28"/>
          <w:szCs w:val="28"/>
          <w:bdr w:val="none" w:sz="0" w:space="0" w:color="auto" w:frame="1"/>
          <w:shd w:val="clear" w:color="auto" w:fill="FFFFFF"/>
        </w:rPr>
      </w:pPr>
      <w:r>
        <w:rPr>
          <w:rStyle w:val="a3"/>
          <w:rFonts w:ascii="Times New Roman" w:hAnsi="Times New Roman" w:cs="Times New Roman"/>
          <w:b w:val="0"/>
          <w:sz w:val="28"/>
          <w:szCs w:val="28"/>
          <w:bdr w:val="none" w:sz="0" w:space="0" w:color="auto" w:frame="1"/>
          <w:shd w:val="clear" w:color="auto" w:fill="FFFFFF"/>
        </w:rPr>
        <w:t xml:space="preserve">        </w:t>
      </w:r>
      <w:r w:rsidRPr="00FC6C4C">
        <w:rPr>
          <w:rStyle w:val="a3"/>
          <w:rFonts w:ascii="Times New Roman" w:hAnsi="Times New Roman" w:cs="Times New Roman"/>
          <w:b w:val="0"/>
          <w:sz w:val="28"/>
          <w:szCs w:val="28"/>
          <w:bdr w:val="none" w:sz="0" w:space="0" w:color="auto" w:frame="1"/>
          <w:shd w:val="clear" w:color="auto" w:fill="FFFFFF"/>
        </w:rPr>
        <w:t>В умовах війни всі зусилля суспільства мають бути спрямовані на опір агресору та подолання наслідків вторгнення. Відтак, зростає необхідність збільшення кількості трудових ресурсів, залучених до забезпечення нормального функціонування суспільства. Одним із таких ресурсів є залучення працездатних осіб до суспільно корисних робіт. Механізм залучення працездатного населення до таких робіт врегульовано Порядком залучення працездатних осіб до суспільно корисних робіт в умовах воєнного стану, затверджений постановою Кабінету Міністрів України від 13.07.2011 р. № 753 (Порядок № 753). У період війни питання залучення до суспільно корисних робіт та зайнятості населення стали тісно пов’язані. Зокрема, суспільно корисні роботи можуть пропонуватися зареєстрованим безробітним.</w:t>
      </w:r>
    </w:p>
    <w:p w:rsidR="00FC6C4C" w:rsidRPr="00FC6C4C" w:rsidRDefault="00FC6C4C" w:rsidP="00ED6BB1">
      <w:pPr>
        <w:jc w:val="both"/>
        <w:rPr>
          <w:rFonts w:ascii="Times New Roman" w:hAnsi="Times New Roman" w:cs="Times New Roman"/>
          <w:b/>
          <w:sz w:val="28"/>
          <w:szCs w:val="28"/>
        </w:rPr>
      </w:pPr>
      <w:r>
        <w:rPr>
          <w:rFonts w:ascii="Times New Roman" w:hAnsi="Times New Roman" w:cs="Times New Roman"/>
          <w:sz w:val="28"/>
          <w:szCs w:val="28"/>
          <w:shd w:val="clear" w:color="auto" w:fill="FFFFFF"/>
        </w:rPr>
        <w:t xml:space="preserve">         </w:t>
      </w:r>
      <w:r w:rsidRPr="00FC6C4C">
        <w:rPr>
          <w:rFonts w:ascii="Times New Roman" w:hAnsi="Times New Roman" w:cs="Times New Roman"/>
          <w:sz w:val="28"/>
          <w:szCs w:val="28"/>
          <w:shd w:val="clear" w:color="auto" w:fill="FFFFFF"/>
        </w:rPr>
        <w:t>Рішення про впровадження трудової повинності та організацію суспільно корисних робіт  ухвалює військове командування самостійно або із залученням місцевої влади/органів місцевого самоврядування або військових адміністрацій (п. 4 Порядку № 753). Цим же рішенням визначаються види робіт та перелік об’єктів, на яких вони будуть проводитись, визначається джерело їх фінансування та кількість осіб, які будуть них залучені.   </w:t>
      </w:r>
    </w:p>
    <w:p w:rsidR="00ED23CA" w:rsidRPr="00ED23CA" w:rsidRDefault="00ED23CA" w:rsidP="00ED6BB1">
      <w:pPr>
        <w:jc w:val="both"/>
        <w:rPr>
          <w:rFonts w:ascii="Times New Roman" w:hAnsi="Times New Roman" w:cs="Times New Roman"/>
          <w:sz w:val="28"/>
          <w:szCs w:val="28"/>
        </w:rPr>
      </w:pPr>
      <w:r w:rsidRPr="00ED23CA">
        <w:rPr>
          <w:rFonts w:ascii="Times New Roman" w:hAnsi="Times New Roman" w:cs="Times New Roman"/>
          <w:sz w:val="28"/>
          <w:szCs w:val="28"/>
        </w:rPr>
        <w:tab/>
        <w:t>Одним із напрямків співпраці служби зайнятості з територіальною громадою та роботодавцями є організація суспільно корисних робіт.</w:t>
      </w:r>
    </w:p>
    <w:p w:rsidR="00ED23CA" w:rsidRDefault="00ED23CA" w:rsidP="00ED6BB1">
      <w:pPr>
        <w:jc w:val="both"/>
        <w:rPr>
          <w:rFonts w:ascii="Times New Roman" w:hAnsi="Times New Roman" w:cs="Times New Roman"/>
          <w:sz w:val="28"/>
          <w:szCs w:val="28"/>
        </w:rPr>
      </w:pPr>
      <w:r w:rsidRPr="00ED23CA">
        <w:rPr>
          <w:rFonts w:ascii="Times New Roman" w:hAnsi="Times New Roman" w:cs="Times New Roman"/>
          <w:sz w:val="28"/>
          <w:szCs w:val="28"/>
        </w:rPr>
        <w:tab/>
        <w:t xml:space="preserve">Суспільно корисні роботи – це </w:t>
      </w:r>
      <w:r>
        <w:rPr>
          <w:rFonts w:ascii="Times New Roman" w:hAnsi="Times New Roman" w:cs="Times New Roman"/>
          <w:sz w:val="28"/>
          <w:szCs w:val="28"/>
        </w:rPr>
        <w:t>один із видів тимчасової зайнятості, який має оборонний характер або ж слугує для ліквідації надзвичайних ситуацій, які виникли в період воєнного стану. Основна мета організації та проведення  таких робіт – це задоволення потреб</w:t>
      </w:r>
      <w:r w:rsidR="00263739">
        <w:rPr>
          <w:rFonts w:ascii="Times New Roman" w:hAnsi="Times New Roman" w:cs="Times New Roman"/>
          <w:sz w:val="28"/>
          <w:szCs w:val="28"/>
        </w:rPr>
        <w:t xml:space="preserve"> Збройних Сил України, інших військових формувань та сил цивільного захисту у зв’язку з військовою агресією з боку російської федерації проти України, забезпечення функціонування економіки та системи забезпечення життєдіяльності, в тому числі соціально незахищених верств населення.</w:t>
      </w:r>
    </w:p>
    <w:p w:rsidR="00263739" w:rsidRDefault="00263739" w:rsidP="00ED6BB1">
      <w:pPr>
        <w:jc w:val="both"/>
        <w:rPr>
          <w:rFonts w:ascii="Times New Roman" w:hAnsi="Times New Roman" w:cs="Times New Roman"/>
          <w:sz w:val="28"/>
          <w:szCs w:val="28"/>
        </w:rPr>
      </w:pPr>
      <w:r>
        <w:rPr>
          <w:rFonts w:ascii="Times New Roman" w:hAnsi="Times New Roman" w:cs="Times New Roman"/>
          <w:sz w:val="28"/>
          <w:szCs w:val="28"/>
        </w:rPr>
        <w:tab/>
        <w:t>До суспільно корисних робіт залучаються зареєстровані безробітні та інші незайняті особи, зокрема внутрішньо переміщені, а також працівники функціонуючих в умовах воєнного стану підприємств, за домовленістю з керівниками.</w:t>
      </w:r>
    </w:p>
    <w:p w:rsidR="00263739" w:rsidRDefault="00263739" w:rsidP="00ED6BB1">
      <w:pPr>
        <w:jc w:val="both"/>
        <w:rPr>
          <w:rFonts w:ascii="Times New Roman" w:hAnsi="Times New Roman" w:cs="Times New Roman"/>
          <w:sz w:val="28"/>
          <w:szCs w:val="28"/>
        </w:rPr>
      </w:pPr>
      <w:r>
        <w:rPr>
          <w:rFonts w:ascii="Times New Roman" w:hAnsi="Times New Roman" w:cs="Times New Roman"/>
          <w:sz w:val="28"/>
          <w:szCs w:val="28"/>
        </w:rPr>
        <w:tab/>
        <w:t>У разі участі в суспільно корисних роботах оплата праці безробітними особами здійснюється за рахунок коштів Фонду загальнообов’язкового державного соціального страхування на випадок безробіття.</w:t>
      </w:r>
    </w:p>
    <w:p w:rsidR="00736C68" w:rsidRDefault="00736C68" w:rsidP="00ED6BB1">
      <w:pPr>
        <w:jc w:val="both"/>
        <w:rPr>
          <w:rFonts w:ascii="Times New Roman" w:hAnsi="Times New Roman" w:cs="Times New Roman"/>
          <w:sz w:val="28"/>
          <w:szCs w:val="28"/>
        </w:rPr>
      </w:pPr>
      <w:r>
        <w:rPr>
          <w:rFonts w:ascii="Times New Roman" w:hAnsi="Times New Roman" w:cs="Times New Roman"/>
          <w:sz w:val="28"/>
          <w:szCs w:val="28"/>
        </w:rPr>
        <w:lastRenderedPageBreak/>
        <w:tab/>
        <w:t>На період участі у суспільно корисних роботах з безробітними особами укладається строковий трудовий договір. Оплата праці не може бути нижчою розмір мінімальної заробітної плати, яка на сьогодні складає 8000 тис.</w:t>
      </w:r>
      <w:r w:rsidR="00DD6DB0" w:rsidRPr="008752E1">
        <w:rPr>
          <w:rFonts w:ascii="Times New Roman" w:hAnsi="Times New Roman" w:cs="Times New Roman"/>
          <w:sz w:val="28"/>
          <w:szCs w:val="28"/>
          <w:lang w:val="ru-RU"/>
        </w:rPr>
        <w:t xml:space="preserve"> </w:t>
      </w:r>
      <w:r>
        <w:rPr>
          <w:rFonts w:ascii="Times New Roman" w:hAnsi="Times New Roman" w:cs="Times New Roman"/>
          <w:sz w:val="28"/>
          <w:szCs w:val="28"/>
        </w:rPr>
        <w:t>грн., що є більшою за середню виплату допомоги по безробіттю.</w:t>
      </w:r>
    </w:p>
    <w:p w:rsidR="00736C68" w:rsidRDefault="00736C68" w:rsidP="00ED6BB1">
      <w:pPr>
        <w:jc w:val="both"/>
        <w:rPr>
          <w:rFonts w:ascii="Times New Roman" w:hAnsi="Times New Roman" w:cs="Times New Roman"/>
          <w:sz w:val="28"/>
          <w:szCs w:val="28"/>
        </w:rPr>
      </w:pPr>
      <w:r>
        <w:rPr>
          <w:rFonts w:ascii="Times New Roman" w:hAnsi="Times New Roman" w:cs="Times New Roman"/>
          <w:sz w:val="28"/>
          <w:szCs w:val="28"/>
        </w:rPr>
        <w:tab/>
        <w:t>У січні</w:t>
      </w:r>
      <w:r w:rsidR="002F60C1">
        <w:rPr>
          <w:rFonts w:ascii="Times New Roman" w:hAnsi="Times New Roman" w:cs="Times New Roman"/>
          <w:sz w:val="28"/>
          <w:szCs w:val="28"/>
        </w:rPr>
        <w:t xml:space="preserve"> </w:t>
      </w:r>
      <w:r>
        <w:rPr>
          <w:rFonts w:ascii="Times New Roman" w:hAnsi="Times New Roman" w:cs="Times New Roman"/>
          <w:sz w:val="28"/>
          <w:szCs w:val="28"/>
        </w:rPr>
        <w:t>-</w:t>
      </w:r>
      <w:r w:rsidR="00DD6DB0">
        <w:rPr>
          <w:rFonts w:ascii="Times New Roman" w:hAnsi="Times New Roman" w:cs="Times New Roman"/>
          <w:sz w:val="28"/>
          <w:szCs w:val="28"/>
        </w:rPr>
        <w:t xml:space="preserve"> грудні </w:t>
      </w:r>
      <w:r>
        <w:rPr>
          <w:rFonts w:ascii="Times New Roman" w:hAnsi="Times New Roman" w:cs="Times New Roman"/>
          <w:sz w:val="28"/>
          <w:szCs w:val="28"/>
        </w:rPr>
        <w:t xml:space="preserve">2024 року на </w:t>
      </w:r>
      <w:proofErr w:type="spellStart"/>
      <w:r>
        <w:rPr>
          <w:rFonts w:ascii="Times New Roman" w:hAnsi="Times New Roman" w:cs="Times New Roman"/>
          <w:sz w:val="28"/>
          <w:szCs w:val="28"/>
        </w:rPr>
        <w:t>Хорольщині</w:t>
      </w:r>
      <w:proofErr w:type="spellEnd"/>
      <w:r>
        <w:rPr>
          <w:rFonts w:ascii="Times New Roman" w:hAnsi="Times New Roman" w:cs="Times New Roman"/>
          <w:sz w:val="28"/>
          <w:szCs w:val="28"/>
        </w:rPr>
        <w:t xml:space="preserve"> організовано суспільно корисні роботи, до яких залучено </w:t>
      </w:r>
      <w:r w:rsidR="00ED6BB1" w:rsidRPr="00ED6BB1">
        <w:rPr>
          <w:rFonts w:ascii="Times New Roman" w:hAnsi="Times New Roman" w:cs="Times New Roman"/>
          <w:b/>
          <w:sz w:val="28"/>
          <w:szCs w:val="28"/>
        </w:rPr>
        <w:t>200</w:t>
      </w:r>
      <w:r>
        <w:rPr>
          <w:rFonts w:ascii="Times New Roman" w:hAnsi="Times New Roman" w:cs="Times New Roman"/>
          <w:sz w:val="28"/>
          <w:szCs w:val="28"/>
        </w:rPr>
        <w:t xml:space="preserve"> безробітн</w:t>
      </w:r>
      <w:r w:rsidR="00ED6BB1">
        <w:rPr>
          <w:rFonts w:ascii="Times New Roman" w:hAnsi="Times New Roman" w:cs="Times New Roman"/>
          <w:sz w:val="28"/>
          <w:szCs w:val="28"/>
        </w:rPr>
        <w:t>их</w:t>
      </w:r>
      <w:r>
        <w:rPr>
          <w:rFonts w:ascii="Times New Roman" w:hAnsi="Times New Roman" w:cs="Times New Roman"/>
          <w:sz w:val="28"/>
          <w:szCs w:val="28"/>
        </w:rPr>
        <w:t xml:space="preserve"> ос</w:t>
      </w:r>
      <w:r w:rsidR="00ED6BB1">
        <w:rPr>
          <w:rFonts w:ascii="Times New Roman" w:hAnsi="Times New Roman" w:cs="Times New Roman"/>
          <w:sz w:val="28"/>
          <w:szCs w:val="28"/>
        </w:rPr>
        <w:t>і</w:t>
      </w:r>
      <w:r>
        <w:rPr>
          <w:rFonts w:ascii="Times New Roman" w:hAnsi="Times New Roman" w:cs="Times New Roman"/>
          <w:sz w:val="28"/>
          <w:szCs w:val="28"/>
        </w:rPr>
        <w:t xml:space="preserve">б, що перебувають на обліку в Хорольському відділі Лубенської філії Полтавського обласного центру зайнятості, профінансовано </w:t>
      </w:r>
      <w:r w:rsidR="00ED6BB1" w:rsidRPr="00ED6BB1">
        <w:rPr>
          <w:rFonts w:ascii="Times New Roman" w:hAnsi="Times New Roman" w:cs="Times New Roman"/>
          <w:b/>
          <w:sz w:val="28"/>
          <w:szCs w:val="28"/>
        </w:rPr>
        <w:t>1 458 645,20</w:t>
      </w:r>
      <w:r w:rsidR="00ED6BB1">
        <w:rPr>
          <w:rFonts w:ascii="Times New Roman" w:hAnsi="Times New Roman" w:cs="Times New Roman"/>
          <w:b/>
          <w:sz w:val="28"/>
          <w:szCs w:val="28"/>
        </w:rPr>
        <w:t xml:space="preserve"> </w:t>
      </w:r>
      <w:r>
        <w:rPr>
          <w:rFonts w:ascii="Times New Roman" w:hAnsi="Times New Roman" w:cs="Times New Roman"/>
          <w:sz w:val="28"/>
          <w:szCs w:val="28"/>
        </w:rPr>
        <w:t>грн. Безробітних спрямовано на виконання суспільно корисних робіт через комунальне підприємство «Комунсервіс»</w:t>
      </w:r>
      <w:r w:rsidR="00CE7332">
        <w:rPr>
          <w:rFonts w:ascii="Times New Roman" w:hAnsi="Times New Roman" w:cs="Times New Roman"/>
          <w:sz w:val="28"/>
          <w:szCs w:val="28"/>
        </w:rPr>
        <w:t>, комунальне підприємство «</w:t>
      </w:r>
      <w:r w:rsidR="00ED6BB1">
        <w:rPr>
          <w:rFonts w:ascii="Times New Roman" w:hAnsi="Times New Roman" w:cs="Times New Roman"/>
          <w:sz w:val="28"/>
          <w:szCs w:val="28"/>
        </w:rPr>
        <w:t xml:space="preserve">Добробут» </w:t>
      </w:r>
      <w:r w:rsidR="00ED6BB1" w:rsidRPr="00ED6BB1">
        <w:rPr>
          <w:rFonts w:ascii="Times New Roman" w:hAnsi="Times New Roman" w:cs="Times New Roman"/>
          <w:sz w:val="28"/>
          <w:szCs w:val="28"/>
        </w:rPr>
        <w:t>Хорольської міської ради Лубенського району Полтавської області</w:t>
      </w:r>
      <w:r>
        <w:rPr>
          <w:rFonts w:ascii="Times New Roman" w:hAnsi="Times New Roman" w:cs="Times New Roman"/>
          <w:sz w:val="28"/>
          <w:szCs w:val="28"/>
        </w:rPr>
        <w:t xml:space="preserve"> та комунальне підприємство «Господар»</w:t>
      </w:r>
      <w:r w:rsidR="00ED6BB1">
        <w:rPr>
          <w:rFonts w:ascii="Times New Roman" w:hAnsi="Times New Roman" w:cs="Times New Roman"/>
          <w:sz w:val="28"/>
          <w:szCs w:val="28"/>
        </w:rPr>
        <w:t xml:space="preserve"> </w:t>
      </w:r>
      <w:r w:rsidR="00ED6BB1" w:rsidRPr="00ED6BB1">
        <w:rPr>
          <w:rFonts w:ascii="Times New Roman" w:hAnsi="Times New Roman" w:cs="Times New Roman"/>
          <w:sz w:val="28"/>
          <w:szCs w:val="28"/>
        </w:rPr>
        <w:t>Хорольської міської ради Лубенського району Полтавської області</w:t>
      </w:r>
      <w:r>
        <w:rPr>
          <w:rFonts w:ascii="Times New Roman" w:hAnsi="Times New Roman" w:cs="Times New Roman"/>
          <w:sz w:val="28"/>
          <w:szCs w:val="28"/>
        </w:rPr>
        <w:t>.</w:t>
      </w:r>
    </w:p>
    <w:p w:rsidR="00736C68" w:rsidRDefault="00736C68" w:rsidP="00ED6BB1">
      <w:pPr>
        <w:jc w:val="both"/>
        <w:rPr>
          <w:rFonts w:ascii="Times New Roman" w:hAnsi="Times New Roman" w:cs="Times New Roman"/>
          <w:sz w:val="28"/>
          <w:szCs w:val="28"/>
        </w:rPr>
      </w:pPr>
      <w:r>
        <w:rPr>
          <w:rFonts w:ascii="Times New Roman" w:hAnsi="Times New Roman" w:cs="Times New Roman"/>
          <w:sz w:val="28"/>
          <w:szCs w:val="28"/>
        </w:rPr>
        <w:tab/>
        <w:t>Організації громадських робіт фахівцями Хорольського відділу Лубенської філії</w:t>
      </w:r>
      <w:r w:rsidR="00292CCF">
        <w:rPr>
          <w:rFonts w:ascii="Times New Roman" w:hAnsi="Times New Roman" w:cs="Times New Roman"/>
          <w:sz w:val="28"/>
          <w:szCs w:val="28"/>
        </w:rPr>
        <w:t xml:space="preserve"> приділяється велика увага. У центрі зайнятості спільно з органами влади і роботодавцями проводяться заходи щодо сприяння тимчасовій зайнятості безробітних осіб з метою додаткового стимулювання мотивації їх до праці.</w:t>
      </w:r>
    </w:p>
    <w:p w:rsidR="00292CCF" w:rsidRDefault="00292CCF" w:rsidP="00ED6BB1">
      <w:pPr>
        <w:jc w:val="both"/>
        <w:rPr>
          <w:rFonts w:ascii="Times New Roman" w:hAnsi="Times New Roman" w:cs="Times New Roman"/>
          <w:sz w:val="28"/>
          <w:szCs w:val="28"/>
        </w:rPr>
      </w:pPr>
      <w:r>
        <w:rPr>
          <w:rFonts w:ascii="Times New Roman" w:hAnsi="Times New Roman" w:cs="Times New Roman"/>
          <w:sz w:val="28"/>
          <w:szCs w:val="28"/>
        </w:rPr>
        <w:tab/>
        <w:t xml:space="preserve">З метою вирішення проблеми зайнятості безробітних, які проживають на території населених пунктів Хорольської територіальної громади, у 2024 році було укладено </w:t>
      </w:r>
      <w:r w:rsidR="005242EC">
        <w:rPr>
          <w:rFonts w:ascii="Times New Roman" w:hAnsi="Times New Roman" w:cs="Times New Roman"/>
          <w:sz w:val="28"/>
          <w:szCs w:val="28"/>
        </w:rPr>
        <w:t xml:space="preserve">9 </w:t>
      </w:r>
      <w:r>
        <w:rPr>
          <w:rFonts w:ascii="Times New Roman" w:hAnsi="Times New Roman" w:cs="Times New Roman"/>
          <w:sz w:val="28"/>
          <w:szCs w:val="28"/>
        </w:rPr>
        <w:t>договор</w:t>
      </w:r>
      <w:r w:rsidR="005242EC">
        <w:rPr>
          <w:rFonts w:ascii="Times New Roman" w:hAnsi="Times New Roman" w:cs="Times New Roman"/>
          <w:sz w:val="28"/>
          <w:szCs w:val="28"/>
        </w:rPr>
        <w:t>ів</w:t>
      </w:r>
      <w:r>
        <w:rPr>
          <w:rFonts w:ascii="Times New Roman" w:hAnsi="Times New Roman" w:cs="Times New Roman"/>
          <w:sz w:val="28"/>
          <w:szCs w:val="28"/>
        </w:rPr>
        <w:t xml:space="preserve"> на проведення громадських робіт між </w:t>
      </w:r>
      <w:proofErr w:type="spellStart"/>
      <w:r>
        <w:rPr>
          <w:rFonts w:ascii="Times New Roman" w:hAnsi="Times New Roman" w:cs="Times New Roman"/>
          <w:sz w:val="28"/>
          <w:szCs w:val="28"/>
        </w:rPr>
        <w:t>Хорольським</w:t>
      </w:r>
      <w:proofErr w:type="spellEnd"/>
      <w:r>
        <w:rPr>
          <w:rFonts w:ascii="Times New Roman" w:hAnsi="Times New Roman" w:cs="Times New Roman"/>
          <w:sz w:val="28"/>
          <w:szCs w:val="28"/>
        </w:rPr>
        <w:t xml:space="preserve"> відділом Лубенської філії та </w:t>
      </w:r>
      <w:r w:rsidR="005242EC">
        <w:rPr>
          <w:rFonts w:ascii="Times New Roman" w:hAnsi="Times New Roman" w:cs="Times New Roman"/>
          <w:sz w:val="28"/>
          <w:szCs w:val="28"/>
        </w:rPr>
        <w:t xml:space="preserve">Виконавчим комітетом </w:t>
      </w:r>
      <w:r>
        <w:rPr>
          <w:rFonts w:ascii="Times New Roman" w:hAnsi="Times New Roman" w:cs="Times New Roman"/>
          <w:sz w:val="28"/>
          <w:szCs w:val="28"/>
        </w:rPr>
        <w:t>Хорольсько</w:t>
      </w:r>
      <w:r w:rsidR="005242EC">
        <w:rPr>
          <w:rFonts w:ascii="Times New Roman" w:hAnsi="Times New Roman" w:cs="Times New Roman"/>
          <w:sz w:val="28"/>
          <w:szCs w:val="28"/>
        </w:rPr>
        <w:t>ї</w:t>
      </w:r>
      <w:r>
        <w:rPr>
          <w:rFonts w:ascii="Times New Roman" w:hAnsi="Times New Roman" w:cs="Times New Roman"/>
          <w:sz w:val="28"/>
          <w:szCs w:val="28"/>
        </w:rPr>
        <w:t xml:space="preserve"> місько</w:t>
      </w:r>
      <w:r w:rsidR="005242EC">
        <w:rPr>
          <w:rFonts w:ascii="Times New Roman" w:hAnsi="Times New Roman" w:cs="Times New Roman"/>
          <w:sz w:val="28"/>
          <w:szCs w:val="28"/>
        </w:rPr>
        <w:t>ї</w:t>
      </w:r>
      <w:r>
        <w:rPr>
          <w:rFonts w:ascii="Times New Roman" w:hAnsi="Times New Roman" w:cs="Times New Roman"/>
          <w:sz w:val="28"/>
          <w:szCs w:val="28"/>
        </w:rPr>
        <w:t xml:space="preserve"> рад</w:t>
      </w:r>
      <w:r w:rsidR="005242EC">
        <w:rPr>
          <w:rFonts w:ascii="Times New Roman" w:hAnsi="Times New Roman" w:cs="Times New Roman"/>
          <w:sz w:val="28"/>
          <w:szCs w:val="28"/>
        </w:rPr>
        <w:t>и</w:t>
      </w:r>
      <w:r>
        <w:rPr>
          <w:rFonts w:ascii="Times New Roman" w:hAnsi="Times New Roman" w:cs="Times New Roman"/>
          <w:sz w:val="28"/>
          <w:szCs w:val="28"/>
        </w:rPr>
        <w:t>. Фінансування громадських робіт проводиться у співвідношенні 50 % за рахунок коштів місцевих бюджетів та 50 % коштів Фонду загальнообов’язкового державного соціального страхування України на випадок безробіття. Відповідно до договорів до кінця</w:t>
      </w:r>
      <w:r w:rsidR="00005088">
        <w:rPr>
          <w:rFonts w:ascii="Times New Roman" w:hAnsi="Times New Roman" w:cs="Times New Roman"/>
          <w:sz w:val="28"/>
          <w:szCs w:val="28"/>
        </w:rPr>
        <w:t xml:space="preserve"> 2024 року залучено до участі</w:t>
      </w:r>
      <w:r w:rsidR="005242EC">
        <w:rPr>
          <w:rFonts w:ascii="Times New Roman" w:hAnsi="Times New Roman" w:cs="Times New Roman"/>
          <w:sz w:val="28"/>
          <w:szCs w:val="28"/>
        </w:rPr>
        <w:t xml:space="preserve"> у цих роботах </w:t>
      </w:r>
      <w:r w:rsidR="005242EC" w:rsidRPr="000C02BD">
        <w:rPr>
          <w:rFonts w:ascii="Times New Roman" w:hAnsi="Times New Roman" w:cs="Times New Roman"/>
          <w:b/>
          <w:sz w:val="28"/>
          <w:szCs w:val="28"/>
        </w:rPr>
        <w:t>40</w:t>
      </w:r>
      <w:r w:rsidR="000C02BD">
        <w:rPr>
          <w:rFonts w:ascii="Times New Roman" w:hAnsi="Times New Roman" w:cs="Times New Roman"/>
          <w:b/>
          <w:sz w:val="28"/>
          <w:szCs w:val="28"/>
        </w:rPr>
        <w:t xml:space="preserve"> </w:t>
      </w:r>
      <w:r w:rsidR="00AA635A">
        <w:rPr>
          <w:rFonts w:ascii="Times New Roman" w:hAnsi="Times New Roman" w:cs="Times New Roman"/>
          <w:sz w:val="28"/>
          <w:szCs w:val="28"/>
        </w:rPr>
        <w:t>безробітн</w:t>
      </w:r>
      <w:r w:rsidR="005242EC">
        <w:rPr>
          <w:rFonts w:ascii="Times New Roman" w:hAnsi="Times New Roman" w:cs="Times New Roman"/>
          <w:sz w:val="28"/>
          <w:szCs w:val="28"/>
        </w:rPr>
        <w:t>их</w:t>
      </w:r>
      <w:r w:rsidR="00AA635A">
        <w:rPr>
          <w:rFonts w:ascii="Times New Roman" w:hAnsi="Times New Roman" w:cs="Times New Roman"/>
          <w:sz w:val="28"/>
          <w:szCs w:val="28"/>
        </w:rPr>
        <w:t xml:space="preserve"> ос</w:t>
      </w:r>
      <w:r w:rsidR="005242EC">
        <w:rPr>
          <w:rFonts w:ascii="Times New Roman" w:hAnsi="Times New Roman" w:cs="Times New Roman"/>
          <w:sz w:val="28"/>
          <w:szCs w:val="28"/>
        </w:rPr>
        <w:t>і</w:t>
      </w:r>
      <w:r w:rsidR="00AA635A">
        <w:rPr>
          <w:rFonts w:ascii="Times New Roman" w:hAnsi="Times New Roman" w:cs="Times New Roman"/>
          <w:sz w:val="28"/>
          <w:szCs w:val="28"/>
        </w:rPr>
        <w:t xml:space="preserve">б, які проживають на території громади, на оплату використано </w:t>
      </w:r>
      <w:r w:rsidR="000C02BD" w:rsidRPr="000C02BD">
        <w:rPr>
          <w:rFonts w:ascii="Times New Roman" w:hAnsi="Times New Roman" w:cs="Times New Roman"/>
          <w:b/>
          <w:sz w:val="28"/>
          <w:szCs w:val="28"/>
        </w:rPr>
        <w:t>339</w:t>
      </w:r>
      <w:r w:rsidR="000C02BD">
        <w:rPr>
          <w:rFonts w:ascii="Times New Roman" w:hAnsi="Times New Roman" w:cs="Times New Roman"/>
          <w:b/>
          <w:sz w:val="28"/>
          <w:szCs w:val="28"/>
        </w:rPr>
        <w:t xml:space="preserve"> </w:t>
      </w:r>
      <w:r w:rsidR="000C02BD" w:rsidRPr="000C02BD">
        <w:rPr>
          <w:rFonts w:ascii="Times New Roman" w:hAnsi="Times New Roman" w:cs="Times New Roman"/>
          <w:b/>
          <w:sz w:val="28"/>
          <w:szCs w:val="28"/>
        </w:rPr>
        <w:t>797,53</w:t>
      </w:r>
      <w:r w:rsidR="000C02BD" w:rsidRPr="000C02BD">
        <w:rPr>
          <w:rFonts w:ascii="Times New Roman" w:hAnsi="Times New Roman" w:cs="Times New Roman"/>
          <w:sz w:val="28"/>
          <w:szCs w:val="28"/>
        </w:rPr>
        <w:t xml:space="preserve"> </w:t>
      </w:r>
      <w:r w:rsidR="00AA635A">
        <w:rPr>
          <w:rFonts w:ascii="Times New Roman" w:hAnsi="Times New Roman" w:cs="Times New Roman"/>
          <w:sz w:val="28"/>
          <w:szCs w:val="28"/>
        </w:rPr>
        <w:t>грн.</w:t>
      </w:r>
    </w:p>
    <w:p w:rsidR="00AA635A" w:rsidRDefault="00AA635A" w:rsidP="00ED6BB1">
      <w:pPr>
        <w:jc w:val="both"/>
        <w:rPr>
          <w:rFonts w:ascii="Times New Roman" w:hAnsi="Times New Roman" w:cs="Times New Roman"/>
          <w:sz w:val="28"/>
          <w:szCs w:val="28"/>
        </w:rPr>
      </w:pPr>
      <w:r>
        <w:rPr>
          <w:rFonts w:ascii="Times New Roman" w:hAnsi="Times New Roman" w:cs="Times New Roman"/>
          <w:sz w:val="28"/>
          <w:szCs w:val="28"/>
        </w:rPr>
        <w:tab/>
      </w:r>
      <w:r w:rsidR="00C01C2A">
        <w:rPr>
          <w:rFonts w:ascii="Times New Roman" w:hAnsi="Times New Roman" w:cs="Times New Roman"/>
          <w:sz w:val="28"/>
          <w:szCs w:val="28"/>
        </w:rPr>
        <w:t>Безробітні працюють підсобними робітниками з благоустрою територій населених пунктів та впорядкуванні парків відпочинку, кладовищ, які розташовані на території громади. Всі ці роботи мають суспільно корисний характер і відповідають потребам громади.</w:t>
      </w:r>
    </w:p>
    <w:p w:rsidR="00C01C2A" w:rsidRDefault="006E07F4" w:rsidP="00ED6BB1">
      <w:pPr>
        <w:jc w:val="both"/>
        <w:rPr>
          <w:rFonts w:ascii="Times New Roman" w:hAnsi="Times New Roman" w:cs="Times New Roman"/>
          <w:sz w:val="28"/>
          <w:szCs w:val="28"/>
        </w:rPr>
      </w:pPr>
      <w:r>
        <w:rPr>
          <w:rFonts w:ascii="Times New Roman" w:hAnsi="Times New Roman" w:cs="Times New Roman"/>
          <w:sz w:val="28"/>
          <w:szCs w:val="28"/>
        </w:rPr>
        <w:tab/>
        <w:t>Задоволені і самі безробітні, маючи тимчасову зайнятість та додатковий заробіток, відчуваючи себе частиною колективу.</w:t>
      </w:r>
    </w:p>
    <w:p w:rsidR="006E07F4" w:rsidRDefault="006E07F4" w:rsidP="00ED6BB1">
      <w:pPr>
        <w:jc w:val="both"/>
        <w:rPr>
          <w:rFonts w:ascii="Times New Roman" w:hAnsi="Times New Roman" w:cs="Times New Roman"/>
          <w:sz w:val="28"/>
          <w:szCs w:val="28"/>
        </w:rPr>
      </w:pPr>
      <w:r>
        <w:rPr>
          <w:rFonts w:ascii="Times New Roman" w:hAnsi="Times New Roman" w:cs="Times New Roman"/>
          <w:sz w:val="28"/>
          <w:szCs w:val="28"/>
        </w:rPr>
        <w:tab/>
      </w:r>
      <w:r w:rsidR="00296890">
        <w:rPr>
          <w:rFonts w:ascii="Times New Roman" w:hAnsi="Times New Roman" w:cs="Times New Roman"/>
          <w:sz w:val="28"/>
          <w:szCs w:val="28"/>
        </w:rPr>
        <w:t>Служба зайнятості і надалі продовжуватиме співпрацю з місцевими органами влади з метою благополуччя кожної людини, яка сподівається на допомогу у вирішенні питання щодо працевлаштування.</w:t>
      </w:r>
      <w:r w:rsidR="001356CD">
        <w:rPr>
          <w:rFonts w:ascii="Times New Roman" w:hAnsi="Times New Roman" w:cs="Times New Roman"/>
          <w:sz w:val="28"/>
          <w:szCs w:val="28"/>
        </w:rPr>
        <w:tab/>
      </w:r>
      <w:r w:rsidR="001356CD">
        <w:rPr>
          <w:rFonts w:ascii="Times New Roman" w:hAnsi="Times New Roman" w:cs="Times New Roman"/>
          <w:sz w:val="28"/>
          <w:szCs w:val="28"/>
        </w:rPr>
        <w:tab/>
      </w:r>
    </w:p>
    <w:p w:rsidR="001356CD" w:rsidRDefault="001356CD" w:rsidP="00ED6BB1">
      <w:pPr>
        <w:jc w:val="both"/>
        <w:rPr>
          <w:rFonts w:ascii="Times New Roman" w:hAnsi="Times New Roman" w:cs="Times New Roman"/>
          <w:sz w:val="28"/>
          <w:szCs w:val="28"/>
        </w:rPr>
      </w:pPr>
      <w:r>
        <w:rPr>
          <w:rFonts w:ascii="Times New Roman" w:hAnsi="Times New Roman" w:cs="Times New Roman"/>
          <w:sz w:val="28"/>
          <w:szCs w:val="28"/>
        </w:rPr>
        <w:tab/>
      </w:r>
      <w:r w:rsidR="00815140">
        <w:rPr>
          <w:rFonts w:ascii="Times New Roman" w:hAnsi="Times New Roman" w:cs="Times New Roman"/>
          <w:sz w:val="28"/>
          <w:szCs w:val="28"/>
        </w:rPr>
        <w:t>Організація суспільно корисних робіт – це не лише спосіб забезпечити безробітних тимчасовою легальною працею із гарантованим заробітком, а й можливістю</w:t>
      </w:r>
      <w:r w:rsidR="00B42419">
        <w:rPr>
          <w:rFonts w:ascii="Times New Roman" w:hAnsi="Times New Roman" w:cs="Times New Roman"/>
          <w:sz w:val="28"/>
          <w:szCs w:val="28"/>
        </w:rPr>
        <w:t xml:space="preserve"> допомогти українському війську або вирішити низку важливих питань </w:t>
      </w:r>
      <w:r w:rsidR="00B42419">
        <w:rPr>
          <w:rFonts w:ascii="Times New Roman" w:hAnsi="Times New Roman" w:cs="Times New Roman"/>
          <w:sz w:val="28"/>
          <w:szCs w:val="28"/>
        </w:rPr>
        <w:lastRenderedPageBreak/>
        <w:t>життєдіяльності громад, зокрема розчистити місця несанкціонованих звалищ, покосити трави, розчистити узбіччя, вирубати кущі, словом у час війни – це наш спільний трудовий фронт.</w:t>
      </w:r>
    </w:p>
    <w:p w:rsidR="00B42419" w:rsidRDefault="00B42419" w:rsidP="00ED6BB1">
      <w:pPr>
        <w:jc w:val="both"/>
        <w:rPr>
          <w:rFonts w:ascii="Times New Roman" w:hAnsi="Times New Roman" w:cs="Times New Roman"/>
          <w:sz w:val="28"/>
          <w:szCs w:val="28"/>
        </w:rPr>
      </w:pPr>
    </w:p>
    <w:p w:rsidR="00B42419" w:rsidRPr="00ED23CA" w:rsidRDefault="00B42419" w:rsidP="00ED6BB1">
      <w:pPr>
        <w:jc w:val="both"/>
        <w:rPr>
          <w:rFonts w:ascii="Times New Roman" w:hAnsi="Times New Roman" w:cs="Times New Roman"/>
          <w:sz w:val="28"/>
          <w:szCs w:val="28"/>
        </w:rPr>
      </w:pPr>
      <w:r>
        <w:rPr>
          <w:rFonts w:ascii="Times New Roman" w:hAnsi="Times New Roman" w:cs="Times New Roman"/>
          <w:sz w:val="28"/>
          <w:szCs w:val="28"/>
        </w:rPr>
        <w:t>Начальник                                                                            Леся ТЮТЮННИК</w:t>
      </w:r>
    </w:p>
    <w:sectPr w:rsidR="00B42419" w:rsidRPr="00ED23CA" w:rsidSect="00FC6C4C">
      <w:pgSz w:w="11906" w:h="16838"/>
      <w:pgMar w:top="850" w:right="707"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539"/>
    <w:rsid w:val="00005088"/>
    <w:rsid w:val="000C02BD"/>
    <w:rsid w:val="001356CD"/>
    <w:rsid w:val="00247029"/>
    <w:rsid w:val="00263739"/>
    <w:rsid w:val="00292CCF"/>
    <w:rsid w:val="00296890"/>
    <w:rsid w:val="002F60C1"/>
    <w:rsid w:val="00343B5B"/>
    <w:rsid w:val="005242EC"/>
    <w:rsid w:val="006E07F4"/>
    <w:rsid w:val="00736C68"/>
    <w:rsid w:val="00815140"/>
    <w:rsid w:val="008752E1"/>
    <w:rsid w:val="00AA635A"/>
    <w:rsid w:val="00B42419"/>
    <w:rsid w:val="00C01C2A"/>
    <w:rsid w:val="00CE7332"/>
    <w:rsid w:val="00DD6DB0"/>
    <w:rsid w:val="00ED23CA"/>
    <w:rsid w:val="00ED6BB1"/>
    <w:rsid w:val="00FC6539"/>
    <w:rsid w:val="00FC6C4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FC6C4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FC6C4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47F074-09A8-4690-8335-CFD2AD15B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3356</Words>
  <Characters>1913</Characters>
  <Application>Microsoft Office Word</Application>
  <DocSecurity>0</DocSecurity>
  <Lines>15</Lines>
  <Paragraphs>10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KRISTINA</cp:lastModifiedBy>
  <cp:revision>8</cp:revision>
  <dcterms:created xsi:type="dcterms:W3CDTF">2024-12-02T06:22:00Z</dcterms:created>
  <dcterms:modified xsi:type="dcterms:W3CDTF">2024-12-02T09:27:00Z</dcterms:modified>
</cp:coreProperties>
</file>