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8B4FF" w14:textId="562F7832" w:rsidR="00022CBA" w:rsidRDefault="00022CBA" w:rsidP="00C913A5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622F120" wp14:editId="6003A973">
            <wp:simplePos x="0" y="0"/>
            <wp:positionH relativeFrom="margin">
              <wp:align>center</wp:align>
            </wp:positionH>
            <wp:positionV relativeFrom="margin">
              <wp:posOffset>-552450</wp:posOffset>
            </wp:positionV>
            <wp:extent cx="431165" cy="571500"/>
            <wp:effectExtent l="0" t="0" r="6985" b="0"/>
            <wp:wrapTight wrapText="bothSides">
              <wp:wrapPolygon edited="0">
                <wp:start x="0" y="0"/>
                <wp:lineTo x="0" y="20880"/>
                <wp:lineTo x="20996" y="20880"/>
                <wp:lineTo x="20996" y="0"/>
                <wp:lineTo x="0" y="0"/>
              </wp:wrapPolygon>
            </wp:wrapTight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BFBD7" w14:textId="475C08C1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ХОРОЛЬСЬКА МІСЬКА РАДА</w:t>
      </w:r>
    </w:p>
    <w:p w14:paraId="01F96AC3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ЛУБЕНСЬКОГО РАЙОНУ ПОЛТАВСЬКОЇ ОБЛАСТІ</w:t>
      </w:r>
    </w:p>
    <w:p w14:paraId="5881646D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ВИКОНАВЧИЙ КОМІТЕТ</w:t>
      </w:r>
    </w:p>
    <w:p w14:paraId="76F67C2B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690674E8" w14:textId="77777777" w:rsidR="00022CBA" w:rsidRPr="00022CBA" w:rsidRDefault="00022CBA" w:rsidP="00022CBA">
      <w:pPr>
        <w:spacing w:after="0"/>
        <w:ind w:right="-1"/>
        <w:contextualSpacing/>
        <w:jc w:val="center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  <w:t>ПОЄКТ РІШЕННЯ</w:t>
      </w:r>
    </w:p>
    <w:p w14:paraId="37BFC8B7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383E58D" w14:textId="3DFEBCE4" w:rsidR="00022CBA" w:rsidRPr="00022CBA" w:rsidRDefault="001519D5" w:rsidP="00022CBA">
      <w:pPr>
        <w:spacing w:after="0"/>
        <w:ind w:right="-1"/>
        <w:contextualSpacing/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21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 </w:t>
      </w: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січня 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202</w:t>
      </w:r>
      <w:r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 xml:space="preserve">5 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>року</w:t>
      </w:r>
      <w:r w:rsidR="00022CBA" w:rsidRPr="00022CBA">
        <w:rPr>
          <w:rFonts w:eastAsia="Calibri" w:cs="Times New Roman"/>
          <w:bCs/>
          <w:color w:val="000000"/>
          <w:spacing w:val="-12"/>
          <w:kern w:val="0"/>
          <w:szCs w:val="28"/>
          <w:lang w:val="uk-UA" w:eastAsia="ru-RU"/>
          <w14:ligatures w14:val="none"/>
        </w:rPr>
        <w:tab/>
        <w:t xml:space="preserve">                                                                                                 №</w:t>
      </w:r>
    </w:p>
    <w:p w14:paraId="060A4099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b/>
          <w:bCs/>
          <w:color w:val="000000"/>
          <w:spacing w:val="-12"/>
          <w:kern w:val="0"/>
          <w:szCs w:val="28"/>
          <w:lang w:val="uk-UA" w:eastAsia="ru-RU"/>
          <w14:ligatures w14:val="none"/>
        </w:rPr>
      </w:pPr>
    </w:p>
    <w:p w14:paraId="525CD00C" w14:textId="4968717A" w:rsidR="00022CBA" w:rsidRDefault="00022CBA" w:rsidP="001519D5">
      <w:pPr>
        <w:spacing w:after="0"/>
        <w:ind w:right="496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Про </w:t>
      </w:r>
      <w:r w:rsidR="001519D5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проведену роботу КО </w:t>
      </w:r>
      <w:r w:rsidR="001519D5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>Трудовий</w:t>
      </w:r>
    </w:p>
    <w:p w14:paraId="0A5DECF5" w14:textId="77777777" w:rsidR="001519D5" w:rsidRDefault="001519D5" w:rsidP="001519D5">
      <w:pPr>
        <w:spacing w:after="0"/>
        <w:ind w:right="496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архів Хорольської міської ради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»</w:t>
      </w: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</w:t>
      </w:r>
    </w:p>
    <w:p w14:paraId="64B330EA" w14:textId="50583264" w:rsidR="001519D5" w:rsidRPr="00022CBA" w:rsidRDefault="001519D5" w:rsidP="001519D5">
      <w:pPr>
        <w:spacing w:after="0"/>
        <w:ind w:right="4960"/>
        <w:jc w:val="both"/>
        <w:rPr>
          <w:rFonts w:eastAsia="Times New Roman" w:cs="Times New Roman"/>
          <w:kern w:val="0"/>
          <w:szCs w:val="28"/>
          <w:lang w:val="uk-UA" w:eastAsia="ru-RU"/>
          <w14:ligatures w14:val="none"/>
        </w:rPr>
      </w:pP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за 2024 рік</w:t>
      </w:r>
    </w:p>
    <w:p w14:paraId="4DA64B7A" w14:textId="77777777" w:rsidR="00022CBA" w:rsidRPr="00022CBA" w:rsidRDefault="00022CBA" w:rsidP="00022CBA">
      <w:pPr>
        <w:spacing w:after="0"/>
        <w:ind w:right="5102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7FAA6F78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48833ADD" w14:textId="377695F5" w:rsidR="00022CBA" w:rsidRPr="00022CBA" w:rsidRDefault="00022CBA" w:rsidP="00022CBA">
      <w:pPr>
        <w:tabs>
          <w:tab w:val="left" w:pos="990"/>
        </w:tabs>
        <w:spacing w:after="0"/>
        <w:ind w:right="-1" w:firstLine="709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Керуючись пунктом 22 частини 1 статті 26, статтею 59 Закону України «Про місцеве самоврядування в Україні»,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статті 29 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Законом України «Про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>національний архівний фонд та архівні установи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», 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Положенням про комунальну організацію </w:t>
      </w:r>
      <w:r w:rsidR="001519D5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1519D5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Трудовий архів Хорольської міської 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>ради</w:t>
      </w:r>
      <w:r w:rsidR="00D50AAB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»</w:t>
      </w: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, виконавчий комітет міської ради</w:t>
      </w:r>
    </w:p>
    <w:p w14:paraId="6D761C41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726DFFF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ВИРІШИВ:</w:t>
      </w:r>
    </w:p>
    <w:p w14:paraId="596C398A" w14:textId="77777777" w:rsidR="00022CBA" w:rsidRPr="00022CBA" w:rsidRDefault="00022CBA" w:rsidP="00022CBA">
      <w:pPr>
        <w:spacing w:after="0"/>
        <w:ind w:right="-1"/>
        <w:contextualSpacing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7E83F4C" w14:textId="408C8C6C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        Інформацію </w:t>
      </w:r>
      <w:r w:rsidR="00D50A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завідувача 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«Про </w:t>
      </w:r>
      <w:r w:rsidR="00D50A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проведену роботу КО </w:t>
      </w:r>
      <w:r w:rsidR="00D50AAB" w:rsidRPr="00022CBA">
        <w:rPr>
          <w:rFonts w:eastAsia="Calibri" w:cs="Times New Roman"/>
          <w:kern w:val="0"/>
          <w:szCs w:val="28"/>
          <w:lang w:val="uk-UA" w:eastAsia="ru-RU"/>
          <w14:ligatures w14:val="none"/>
        </w:rPr>
        <w:t>«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>Трудовий архів Хорольської міської ради</w:t>
      </w:r>
      <w:r w:rsidR="00D50AAB"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»</w:t>
      </w:r>
      <w:r w:rsidR="00D50AAB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за 2024 рік</w:t>
      </w:r>
      <w:r w:rsidRPr="00022CB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» взяти до відома (додається).</w:t>
      </w:r>
    </w:p>
    <w:p w14:paraId="13D10A1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557E13FD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60D1AABF" w14:textId="77777777" w:rsidR="00022CBA" w:rsidRPr="00022CBA" w:rsidRDefault="00022CBA" w:rsidP="00022CBA">
      <w:pPr>
        <w:spacing w:after="0"/>
        <w:ind w:right="-1"/>
        <w:contextualSpacing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</w:p>
    <w:p w14:paraId="2E1FDA16" w14:textId="77777777" w:rsidR="002D65B8" w:rsidRDefault="002D65B8" w:rsidP="002D65B8">
      <w:pPr>
        <w:spacing w:after="0"/>
        <w:rPr>
          <w:szCs w:val="28"/>
          <w:lang w:val="uk-UA"/>
        </w:rPr>
      </w:pPr>
      <w:bookmarkStart w:id="0" w:name="_GoBack"/>
      <w:r>
        <w:rPr>
          <w:szCs w:val="28"/>
          <w:lang w:val="uk-UA"/>
        </w:rPr>
        <w:t>Заступник міського голови з питань</w:t>
      </w:r>
    </w:p>
    <w:p w14:paraId="16FE56C9" w14:textId="77777777" w:rsidR="002D65B8" w:rsidRDefault="002D65B8" w:rsidP="002D65B8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>діяльності виконавчих органів                                        Валентин МІСНІЧЕНКО</w:t>
      </w:r>
    </w:p>
    <w:bookmarkEnd w:id="0"/>
    <w:p w14:paraId="365419DD" w14:textId="77777777" w:rsidR="002D65B8" w:rsidRDefault="002D65B8" w:rsidP="002D65B8">
      <w:pPr>
        <w:contextualSpacing/>
        <w:jc w:val="both"/>
        <w:rPr>
          <w:szCs w:val="28"/>
          <w:lang w:val="uk-UA"/>
        </w:rPr>
      </w:pPr>
    </w:p>
    <w:p w14:paraId="100E7F4B" w14:textId="77777777" w:rsidR="00F12C76" w:rsidRPr="002D65B8" w:rsidRDefault="00F12C76" w:rsidP="006C0B77">
      <w:pPr>
        <w:spacing w:after="0"/>
        <w:ind w:firstLine="709"/>
        <w:jc w:val="both"/>
        <w:rPr>
          <w:lang w:val="uk-UA"/>
        </w:rPr>
      </w:pPr>
    </w:p>
    <w:sectPr w:rsidR="00F12C76" w:rsidRPr="002D65B8" w:rsidSect="00022CBA">
      <w:headerReference w:type="first" r:id="rId8"/>
      <w:pgSz w:w="12240" w:h="15840" w:code="1"/>
      <w:pgMar w:top="28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D013A" w14:textId="77777777" w:rsidR="00507136" w:rsidRDefault="00507136">
      <w:pPr>
        <w:spacing w:after="0"/>
      </w:pPr>
      <w:r>
        <w:separator/>
      </w:r>
    </w:p>
  </w:endnote>
  <w:endnote w:type="continuationSeparator" w:id="0">
    <w:p w14:paraId="1410FB2E" w14:textId="77777777" w:rsidR="00507136" w:rsidRDefault="005071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48BA6" w14:textId="77777777" w:rsidR="00507136" w:rsidRDefault="00507136">
      <w:pPr>
        <w:spacing w:after="0"/>
      </w:pPr>
      <w:r>
        <w:separator/>
      </w:r>
    </w:p>
  </w:footnote>
  <w:footnote w:type="continuationSeparator" w:id="0">
    <w:p w14:paraId="3E8C06EC" w14:textId="77777777" w:rsidR="00507136" w:rsidRDefault="005071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159008"/>
      <w:docPartObj>
        <w:docPartGallery w:val="Page Numbers (Top of Page)"/>
        <w:docPartUnique/>
      </w:docPartObj>
    </w:sdtPr>
    <w:sdtEndPr/>
    <w:sdtContent>
      <w:p w14:paraId="4AC35DA0" w14:textId="77777777" w:rsidR="00124859" w:rsidRDefault="00507136" w:rsidP="00F3317E">
        <w:pPr>
          <w:pStyle w:val="a3"/>
        </w:pPr>
      </w:p>
    </w:sdtContent>
  </w:sdt>
  <w:p w14:paraId="43EB915A" w14:textId="77777777" w:rsidR="00124859" w:rsidRDefault="001248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BA"/>
    <w:rsid w:val="00022CBA"/>
    <w:rsid w:val="0011594E"/>
    <w:rsid w:val="00124859"/>
    <w:rsid w:val="001519D5"/>
    <w:rsid w:val="002D65B8"/>
    <w:rsid w:val="00507136"/>
    <w:rsid w:val="006C0B77"/>
    <w:rsid w:val="008242FF"/>
    <w:rsid w:val="00870751"/>
    <w:rsid w:val="008E6157"/>
    <w:rsid w:val="00922C48"/>
    <w:rsid w:val="00B915B7"/>
    <w:rsid w:val="00C913A5"/>
    <w:rsid w:val="00D50AA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F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2C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CB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5</cp:revision>
  <dcterms:created xsi:type="dcterms:W3CDTF">2024-11-27T08:29:00Z</dcterms:created>
  <dcterms:modified xsi:type="dcterms:W3CDTF">2025-01-03T09:06:00Z</dcterms:modified>
</cp:coreProperties>
</file>