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FB4" w:rsidRPr="00F56F64" w:rsidRDefault="00B16FB4" w:rsidP="00B16FB4">
      <w:pPr>
        <w:pStyle w:val="a3"/>
        <w:ind w:firstLine="0"/>
        <w:jc w:val="center"/>
        <w:rPr>
          <w:b/>
          <w:szCs w:val="28"/>
        </w:rPr>
      </w:pPr>
      <w:r>
        <w:rPr>
          <w:noProof/>
          <w:lang w:eastAsia="uk-UA"/>
        </w:rPr>
        <w:drawing>
          <wp:anchor distT="0" distB="0" distL="114300" distR="114300" simplePos="0" relativeHeight="251660288" behindDoc="0" locked="0" layoutInCell="1" allowOverlap="1">
            <wp:simplePos x="0" y="0"/>
            <wp:positionH relativeFrom="column">
              <wp:posOffset>2867025</wp:posOffset>
            </wp:positionH>
            <wp:positionV relativeFrom="paragraph">
              <wp:posOffset>0</wp:posOffset>
            </wp:positionV>
            <wp:extent cx="431800" cy="612140"/>
            <wp:effectExtent l="19050" t="0" r="6350" b="0"/>
            <wp:wrapSquare wrapText="left"/>
            <wp:docPr id="2"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7">
                      <a:lum contrast="18000"/>
                    </a:blip>
                    <a:srcRect/>
                    <a:stretch>
                      <a:fillRect/>
                    </a:stretch>
                  </pic:blipFill>
                  <pic:spPr bwMode="auto">
                    <a:xfrm>
                      <a:off x="0" y="0"/>
                      <a:ext cx="431800" cy="612140"/>
                    </a:xfrm>
                    <a:prstGeom prst="rect">
                      <a:avLst/>
                    </a:prstGeom>
                    <a:noFill/>
                    <a:ln w="9525">
                      <a:noFill/>
                      <a:miter lim="800000"/>
                      <a:headEnd/>
                      <a:tailEnd/>
                    </a:ln>
                  </pic:spPr>
                </pic:pic>
              </a:graphicData>
            </a:graphic>
          </wp:anchor>
        </w:drawing>
      </w:r>
      <w:r>
        <w:rPr>
          <w:b/>
          <w:szCs w:val="28"/>
        </w:rPr>
        <w:t xml:space="preserve"> </w:t>
      </w:r>
      <w:r>
        <w:rPr>
          <w:w w:val="200"/>
          <w:szCs w:val="28"/>
          <w:lang w:val="ru-RU"/>
        </w:rPr>
        <w:br w:type="textWrapping" w:clear="all"/>
      </w:r>
      <w:r w:rsidRPr="00F56F64">
        <w:rPr>
          <w:b/>
          <w:szCs w:val="28"/>
        </w:rPr>
        <w:t>ХОРОЛЬСЬКА МІСЬКА РАДА</w:t>
      </w:r>
    </w:p>
    <w:p w:rsidR="00B16FB4" w:rsidRDefault="00B16FB4" w:rsidP="00B16FB4">
      <w:pPr>
        <w:jc w:val="center"/>
        <w:rPr>
          <w:b/>
          <w:sz w:val="28"/>
          <w:szCs w:val="28"/>
        </w:rPr>
      </w:pPr>
      <w:r>
        <w:rPr>
          <w:b/>
          <w:sz w:val="28"/>
          <w:szCs w:val="28"/>
        </w:rPr>
        <w:t xml:space="preserve">ЛУБЕНСЬКОГО РАЙОНУ </w:t>
      </w:r>
      <w:r w:rsidRPr="0002444A">
        <w:rPr>
          <w:b/>
          <w:sz w:val="28"/>
          <w:szCs w:val="28"/>
        </w:rPr>
        <w:t>ПОЛТАВСЬКОЇ ОБЛАСТІ</w:t>
      </w:r>
    </w:p>
    <w:p w:rsidR="00B16FB4" w:rsidRPr="00047C78" w:rsidRDefault="00B16FB4" w:rsidP="00B16FB4">
      <w:pPr>
        <w:jc w:val="center"/>
        <w:rPr>
          <w:b/>
          <w:sz w:val="26"/>
          <w:szCs w:val="26"/>
        </w:rPr>
      </w:pPr>
    </w:p>
    <w:p w:rsidR="00B16FB4" w:rsidRPr="00FA7462" w:rsidRDefault="00B16FB4" w:rsidP="00B16FB4">
      <w:pPr>
        <w:jc w:val="center"/>
        <w:rPr>
          <w:sz w:val="28"/>
          <w:szCs w:val="28"/>
        </w:rPr>
      </w:pPr>
      <w:r>
        <w:rPr>
          <w:sz w:val="28"/>
          <w:szCs w:val="28"/>
        </w:rPr>
        <w:t>сімдесят перша</w:t>
      </w:r>
      <w:r w:rsidRPr="00FA7462">
        <w:rPr>
          <w:sz w:val="28"/>
          <w:szCs w:val="28"/>
        </w:rPr>
        <w:t xml:space="preserve"> сесі</w:t>
      </w:r>
      <w:r>
        <w:rPr>
          <w:sz w:val="28"/>
          <w:szCs w:val="28"/>
        </w:rPr>
        <w:t>я</w:t>
      </w:r>
      <w:r w:rsidRPr="00FA7462">
        <w:rPr>
          <w:sz w:val="28"/>
          <w:szCs w:val="28"/>
        </w:rPr>
        <w:t xml:space="preserve"> восьмого скликання</w:t>
      </w:r>
    </w:p>
    <w:p w:rsidR="00B16FB4" w:rsidRPr="003B44C9" w:rsidRDefault="00B16FB4" w:rsidP="00B16FB4">
      <w:pPr>
        <w:jc w:val="center"/>
        <w:rPr>
          <w:b/>
          <w:sz w:val="26"/>
          <w:szCs w:val="26"/>
        </w:rPr>
      </w:pPr>
    </w:p>
    <w:p w:rsidR="00B16FB4" w:rsidRDefault="00B16FB4" w:rsidP="00B16FB4">
      <w:pPr>
        <w:jc w:val="center"/>
        <w:rPr>
          <w:b/>
          <w:sz w:val="28"/>
          <w:szCs w:val="28"/>
        </w:rPr>
      </w:pPr>
      <w:r>
        <w:rPr>
          <w:b/>
          <w:sz w:val="28"/>
          <w:szCs w:val="28"/>
        </w:rPr>
        <w:t>ПРОЄКТ РІШЕННЯ</w:t>
      </w:r>
    </w:p>
    <w:p w:rsidR="00B16FB4" w:rsidRPr="00047C78" w:rsidRDefault="00B16FB4" w:rsidP="00B16FB4">
      <w:pPr>
        <w:rPr>
          <w:sz w:val="26"/>
          <w:szCs w:val="26"/>
        </w:rPr>
      </w:pPr>
    </w:p>
    <w:p w:rsidR="00B16FB4" w:rsidRPr="00E6665F" w:rsidRDefault="00B16FB4" w:rsidP="00B16FB4">
      <w:pPr>
        <w:rPr>
          <w:sz w:val="28"/>
          <w:szCs w:val="28"/>
        </w:rPr>
      </w:pPr>
      <w:r>
        <w:rPr>
          <w:sz w:val="28"/>
          <w:szCs w:val="28"/>
        </w:rPr>
        <w:t xml:space="preserve">  липня </w:t>
      </w:r>
      <w:r w:rsidRPr="00E6665F">
        <w:rPr>
          <w:sz w:val="28"/>
          <w:szCs w:val="28"/>
        </w:rPr>
        <w:t>202</w:t>
      </w:r>
      <w:r>
        <w:rPr>
          <w:sz w:val="28"/>
          <w:szCs w:val="28"/>
        </w:rPr>
        <w:t>5 року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6665F">
        <w:rPr>
          <w:sz w:val="28"/>
          <w:szCs w:val="28"/>
        </w:rPr>
        <w:t>№</w:t>
      </w:r>
    </w:p>
    <w:p w:rsidR="00B16FB4" w:rsidRDefault="00B16FB4" w:rsidP="00B16FB4">
      <w:pPr>
        <w:rPr>
          <w:sz w:val="26"/>
          <w:szCs w:val="26"/>
        </w:rPr>
      </w:pPr>
    </w:p>
    <w:p w:rsidR="00B16FB4" w:rsidRDefault="00B16FB4" w:rsidP="00B16FB4">
      <w:pPr>
        <w:rPr>
          <w:sz w:val="26"/>
          <w:szCs w:val="26"/>
        </w:rPr>
      </w:pPr>
    </w:p>
    <w:p w:rsidR="00B16FB4" w:rsidRPr="003B44C9" w:rsidRDefault="00B16FB4" w:rsidP="00B16FB4">
      <w:pPr>
        <w:rPr>
          <w:sz w:val="26"/>
          <w:szCs w:val="26"/>
        </w:rPr>
      </w:pPr>
    </w:p>
    <w:p w:rsidR="00B16FB4" w:rsidRDefault="00B16FB4" w:rsidP="00B16FB4">
      <w:pPr>
        <w:pStyle w:val="a5"/>
        <w:tabs>
          <w:tab w:val="left" w:pos="6300"/>
        </w:tabs>
        <w:ind w:left="0" w:right="5527"/>
      </w:pPr>
      <w:r w:rsidRPr="008D156F">
        <w:rPr>
          <w:color w:val="000000"/>
        </w:rPr>
        <w:t>Про надання дозволу на розробку проєкт</w:t>
      </w:r>
      <w:r>
        <w:rPr>
          <w:color w:val="000000"/>
        </w:rPr>
        <w:t>ів</w:t>
      </w:r>
      <w:r w:rsidRPr="008D156F">
        <w:rPr>
          <w:color w:val="000000"/>
        </w:rPr>
        <w:t xml:space="preserve"> землеустрою щодо відведення земельних ділянок </w:t>
      </w:r>
      <w:r>
        <w:rPr>
          <w:color w:val="000000"/>
        </w:rPr>
        <w:t>зі зміною цільового призначення громадянам в оренду</w:t>
      </w:r>
      <w:r w:rsidRPr="008D156F">
        <w:rPr>
          <w:color w:val="000000"/>
        </w:rPr>
        <w:t xml:space="preserve"> </w:t>
      </w:r>
    </w:p>
    <w:p w:rsidR="00B16FB4" w:rsidRDefault="00B16FB4" w:rsidP="00B16FB4">
      <w:pPr>
        <w:pStyle w:val="a5"/>
        <w:tabs>
          <w:tab w:val="left" w:pos="6300"/>
        </w:tabs>
        <w:ind w:left="0" w:right="5527"/>
        <w:rPr>
          <w:sz w:val="26"/>
          <w:szCs w:val="26"/>
        </w:rPr>
      </w:pPr>
    </w:p>
    <w:p w:rsidR="00B16FB4" w:rsidRDefault="00B16FB4" w:rsidP="00B16FB4">
      <w:pPr>
        <w:pStyle w:val="a5"/>
        <w:tabs>
          <w:tab w:val="left" w:pos="6300"/>
        </w:tabs>
        <w:ind w:left="0" w:right="5527"/>
        <w:rPr>
          <w:sz w:val="26"/>
          <w:szCs w:val="26"/>
        </w:rPr>
      </w:pPr>
    </w:p>
    <w:p w:rsidR="00B16FB4" w:rsidRPr="00047C78" w:rsidRDefault="00B16FB4" w:rsidP="00B16FB4">
      <w:pPr>
        <w:pStyle w:val="a5"/>
        <w:tabs>
          <w:tab w:val="left" w:pos="6300"/>
        </w:tabs>
        <w:ind w:left="0" w:right="5527"/>
        <w:rPr>
          <w:sz w:val="26"/>
          <w:szCs w:val="26"/>
        </w:rPr>
      </w:pPr>
    </w:p>
    <w:p w:rsidR="00B16FB4" w:rsidRDefault="00B16FB4" w:rsidP="00B16FB4">
      <w:pPr>
        <w:pStyle w:val="1"/>
        <w:ind w:firstLine="720"/>
        <w:jc w:val="both"/>
        <w:rPr>
          <w:rFonts w:ascii="Times New Roman" w:hAnsi="Times New Roman"/>
          <w:sz w:val="28"/>
          <w:szCs w:val="28"/>
        </w:rPr>
      </w:pPr>
      <w:r>
        <w:rPr>
          <w:rFonts w:ascii="Times New Roman" w:hAnsi="Times New Roman"/>
          <w:sz w:val="28"/>
          <w:szCs w:val="28"/>
        </w:rPr>
        <w:t>Відповідно статей</w:t>
      </w:r>
      <w:r w:rsidRPr="00B36144">
        <w:rPr>
          <w:rFonts w:ascii="Times New Roman" w:hAnsi="Times New Roman"/>
          <w:sz w:val="28"/>
          <w:szCs w:val="28"/>
        </w:rPr>
        <w:t xml:space="preserve"> 12, 20, 3</w:t>
      </w:r>
      <w:r w:rsidR="00DC6E9D">
        <w:rPr>
          <w:rFonts w:ascii="Times New Roman" w:hAnsi="Times New Roman"/>
          <w:sz w:val="28"/>
          <w:szCs w:val="28"/>
        </w:rPr>
        <w:t>4</w:t>
      </w:r>
      <w:r w:rsidRPr="00B36144">
        <w:rPr>
          <w:rFonts w:ascii="Times New Roman" w:hAnsi="Times New Roman"/>
          <w:sz w:val="28"/>
          <w:szCs w:val="28"/>
        </w:rPr>
        <w:t xml:space="preserve">, </w:t>
      </w:r>
      <w:r>
        <w:rPr>
          <w:rFonts w:ascii="Times New Roman" w:hAnsi="Times New Roman"/>
          <w:sz w:val="28"/>
          <w:szCs w:val="28"/>
        </w:rPr>
        <w:t xml:space="preserve">79-1, </w:t>
      </w:r>
      <w:r w:rsidRPr="00B36144">
        <w:rPr>
          <w:rFonts w:ascii="Times New Roman" w:hAnsi="Times New Roman"/>
          <w:sz w:val="28"/>
          <w:szCs w:val="28"/>
        </w:rPr>
        <w:t>93, 122</w:t>
      </w:r>
      <w:r>
        <w:rPr>
          <w:rFonts w:ascii="Times New Roman" w:hAnsi="Times New Roman"/>
          <w:sz w:val="28"/>
          <w:szCs w:val="28"/>
        </w:rPr>
        <w:t>-124 Земельного кодексу України, п.34 ст.</w:t>
      </w:r>
      <w:r w:rsidRPr="00B36144">
        <w:rPr>
          <w:rFonts w:ascii="Times New Roman" w:hAnsi="Times New Roman"/>
          <w:sz w:val="28"/>
          <w:szCs w:val="28"/>
        </w:rPr>
        <w:t>26 Закон</w:t>
      </w:r>
      <w:r>
        <w:rPr>
          <w:rFonts w:ascii="Times New Roman" w:hAnsi="Times New Roman"/>
          <w:sz w:val="28"/>
          <w:szCs w:val="28"/>
        </w:rPr>
        <w:t>ів</w:t>
      </w:r>
      <w:r w:rsidRPr="00B36144">
        <w:rPr>
          <w:rFonts w:ascii="Times New Roman" w:hAnsi="Times New Roman"/>
          <w:sz w:val="28"/>
          <w:szCs w:val="28"/>
        </w:rPr>
        <w:t xml:space="preserve"> України «Про місцеве самоврядування в Україні», «Про землеустрій», «Про Державний земельний кадастр», </w:t>
      </w:r>
      <w:r>
        <w:rPr>
          <w:rFonts w:ascii="Times New Roman" w:hAnsi="Times New Roman"/>
          <w:sz w:val="28"/>
          <w:szCs w:val="28"/>
        </w:rPr>
        <w:t>розглянувши заяви</w:t>
      </w:r>
      <w:r w:rsidR="00DC6E9D">
        <w:rPr>
          <w:rFonts w:ascii="Times New Roman" w:hAnsi="Times New Roman"/>
          <w:sz w:val="28"/>
          <w:szCs w:val="28"/>
        </w:rPr>
        <w:t xml:space="preserve"> і</w:t>
      </w:r>
      <w:r>
        <w:rPr>
          <w:rFonts w:ascii="Times New Roman" w:hAnsi="Times New Roman"/>
          <w:sz w:val="28"/>
          <w:szCs w:val="28"/>
        </w:rPr>
        <w:t xml:space="preserve"> додані документи</w:t>
      </w:r>
      <w:r w:rsidRPr="00327BE3">
        <w:rPr>
          <w:rFonts w:ascii="Times New Roman" w:hAnsi="Times New Roman"/>
          <w:sz w:val="28"/>
          <w:szCs w:val="28"/>
        </w:rPr>
        <w:t xml:space="preserve"> </w:t>
      </w:r>
      <w:r>
        <w:rPr>
          <w:rFonts w:ascii="Times New Roman" w:hAnsi="Times New Roman"/>
          <w:sz w:val="28"/>
          <w:szCs w:val="28"/>
        </w:rPr>
        <w:t xml:space="preserve">громадянам </w:t>
      </w:r>
      <w:r w:rsidRPr="00991DBF">
        <w:rPr>
          <w:rFonts w:ascii="Times New Roman" w:hAnsi="Times New Roman"/>
          <w:sz w:val="28"/>
        </w:rPr>
        <w:t>(</w:t>
      </w:r>
      <w:r>
        <w:rPr>
          <w:rFonts w:ascii="Times New Roman" w:hAnsi="Times New Roman"/>
          <w:sz w:val="28"/>
        </w:rPr>
        <w:t>згідно додатку</w:t>
      </w:r>
      <w:r w:rsidRPr="00991DBF">
        <w:rPr>
          <w:rFonts w:ascii="Times New Roman" w:hAnsi="Times New Roman"/>
          <w:sz w:val="28"/>
        </w:rPr>
        <w:t>)</w:t>
      </w:r>
      <w:r>
        <w:rPr>
          <w:rFonts w:ascii="Times New Roman" w:hAnsi="Times New Roman"/>
          <w:sz w:val="28"/>
          <w:szCs w:val="28"/>
        </w:rPr>
        <w:t xml:space="preserve"> </w:t>
      </w:r>
      <w:r w:rsidRPr="00372EC8">
        <w:rPr>
          <w:rFonts w:ascii="Times New Roman" w:hAnsi="Times New Roman"/>
          <w:sz w:val="28"/>
          <w:szCs w:val="28"/>
        </w:rPr>
        <w:t>та враховуючи рекомендації постійної комісії з питань земельних відносин, екології, містобудування, агропромислового розвитку, архітектури та цивільного захисту населення</w:t>
      </w:r>
      <w:r>
        <w:rPr>
          <w:rFonts w:ascii="Times New Roman" w:hAnsi="Times New Roman"/>
          <w:sz w:val="28"/>
          <w:szCs w:val="28"/>
        </w:rPr>
        <w:t>,</w:t>
      </w:r>
      <w:r w:rsidRPr="001C67C5">
        <w:rPr>
          <w:rFonts w:ascii="Times New Roman" w:hAnsi="Times New Roman"/>
          <w:sz w:val="28"/>
          <w:szCs w:val="28"/>
        </w:rPr>
        <w:t xml:space="preserve"> міська рада</w:t>
      </w:r>
    </w:p>
    <w:p w:rsidR="00B16FB4" w:rsidRPr="00047C78" w:rsidRDefault="00B16FB4" w:rsidP="00B16FB4">
      <w:pPr>
        <w:pStyle w:val="1"/>
        <w:ind w:firstLine="720"/>
        <w:jc w:val="both"/>
        <w:rPr>
          <w:sz w:val="26"/>
          <w:szCs w:val="26"/>
        </w:rPr>
      </w:pPr>
    </w:p>
    <w:p w:rsidR="00B16FB4" w:rsidRPr="008D156F" w:rsidRDefault="00B16FB4" w:rsidP="00B16FB4">
      <w:pPr>
        <w:ind w:right="-57"/>
        <w:jc w:val="both"/>
        <w:rPr>
          <w:sz w:val="28"/>
        </w:rPr>
      </w:pPr>
      <w:r>
        <w:rPr>
          <w:sz w:val="28"/>
        </w:rPr>
        <w:t>ВИРІШИЛА</w:t>
      </w:r>
      <w:r w:rsidRPr="008D156F">
        <w:rPr>
          <w:sz w:val="28"/>
        </w:rPr>
        <w:t>:</w:t>
      </w:r>
    </w:p>
    <w:p w:rsidR="00B16FB4" w:rsidRPr="00047C78" w:rsidRDefault="00B16FB4" w:rsidP="00B16FB4">
      <w:pPr>
        <w:ind w:right="-57" w:firstLine="720"/>
        <w:jc w:val="both"/>
        <w:rPr>
          <w:sz w:val="26"/>
          <w:szCs w:val="26"/>
        </w:rPr>
      </w:pPr>
    </w:p>
    <w:p w:rsidR="00B16FB4" w:rsidRDefault="00B16FB4" w:rsidP="00B16FB4">
      <w:pPr>
        <w:numPr>
          <w:ilvl w:val="0"/>
          <w:numId w:val="1"/>
        </w:numPr>
        <w:ind w:left="0" w:right="-57" w:firstLine="750"/>
        <w:jc w:val="both"/>
        <w:rPr>
          <w:sz w:val="28"/>
        </w:rPr>
      </w:pPr>
      <w:r w:rsidRPr="008D156F">
        <w:rPr>
          <w:sz w:val="28"/>
          <w:szCs w:val="28"/>
        </w:rPr>
        <w:t xml:space="preserve">Дати дозвіл </w:t>
      </w:r>
      <w:r>
        <w:rPr>
          <w:sz w:val="28"/>
          <w:szCs w:val="28"/>
        </w:rPr>
        <w:t xml:space="preserve">громадянам (згідно додатку) на </w:t>
      </w:r>
      <w:r>
        <w:rPr>
          <w:sz w:val="28"/>
        </w:rPr>
        <w:t xml:space="preserve">розробку </w:t>
      </w:r>
      <w:r w:rsidRPr="00014DC7">
        <w:rPr>
          <w:sz w:val="28"/>
          <w:szCs w:val="28"/>
        </w:rPr>
        <w:t>проєкт</w:t>
      </w:r>
      <w:r>
        <w:rPr>
          <w:sz w:val="28"/>
          <w:szCs w:val="28"/>
        </w:rPr>
        <w:t>ів</w:t>
      </w:r>
      <w:r w:rsidRPr="00014DC7">
        <w:rPr>
          <w:sz w:val="28"/>
          <w:szCs w:val="28"/>
        </w:rPr>
        <w:t xml:space="preserve"> землеустрою щодо відведення земельн</w:t>
      </w:r>
      <w:r>
        <w:rPr>
          <w:sz w:val="28"/>
          <w:szCs w:val="28"/>
        </w:rPr>
        <w:t>их</w:t>
      </w:r>
      <w:r w:rsidRPr="00014DC7">
        <w:rPr>
          <w:sz w:val="28"/>
          <w:szCs w:val="28"/>
        </w:rPr>
        <w:t xml:space="preserve"> ділян</w:t>
      </w:r>
      <w:r>
        <w:rPr>
          <w:sz w:val="28"/>
          <w:szCs w:val="28"/>
        </w:rPr>
        <w:t xml:space="preserve">ок </w:t>
      </w:r>
      <w:r w:rsidRPr="008D156F">
        <w:rPr>
          <w:sz w:val="28"/>
          <w:szCs w:val="28"/>
        </w:rPr>
        <w:t xml:space="preserve">зі зміною цільового призначення </w:t>
      </w:r>
      <w:r>
        <w:rPr>
          <w:sz w:val="28"/>
        </w:rPr>
        <w:t>в оренду</w:t>
      </w:r>
      <w:r>
        <w:rPr>
          <w:sz w:val="28"/>
          <w:szCs w:val="28"/>
        </w:rPr>
        <w:t xml:space="preserve">, земельних ділянок комунальної власності (згідно додатку) </w:t>
      </w:r>
      <w:r>
        <w:rPr>
          <w:sz w:val="28"/>
        </w:rPr>
        <w:t xml:space="preserve">на території Хорольської міської ради Лубенського району Полтавської області. </w:t>
      </w:r>
    </w:p>
    <w:p w:rsidR="00B16FB4" w:rsidRPr="00FA7C8A" w:rsidRDefault="00B16FB4" w:rsidP="00B16FB4">
      <w:pPr>
        <w:ind w:left="1845" w:right="-57"/>
        <w:jc w:val="both"/>
        <w:rPr>
          <w:sz w:val="12"/>
          <w:szCs w:val="12"/>
        </w:rPr>
      </w:pPr>
    </w:p>
    <w:p w:rsidR="00B16FB4" w:rsidRDefault="00B16FB4" w:rsidP="00B16FB4">
      <w:pPr>
        <w:numPr>
          <w:ilvl w:val="0"/>
          <w:numId w:val="1"/>
        </w:numPr>
        <w:ind w:left="0" w:right="-57" w:firstLine="750"/>
        <w:jc w:val="both"/>
        <w:rPr>
          <w:sz w:val="28"/>
          <w:szCs w:val="28"/>
        </w:rPr>
      </w:pPr>
      <w:r w:rsidRPr="008D156F">
        <w:rPr>
          <w:sz w:val="28"/>
          <w:szCs w:val="28"/>
        </w:rPr>
        <w:t xml:space="preserve">Рекомендувати </w:t>
      </w:r>
      <w:r>
        <w:rPr>
          <w:sz w:val="28"/>
          <w:szCs w:val="28"/>
        </w:rPr>
        <w:t xml:space="preserve">громадянам (згідно додатку) </w:t>
      </w:r>
      <w:r w:rsidRPr="008D156F">
        <w:rPr>
          <w:sz w:val="28"/>
          <w:szCs w:val="28"/>
        </w:rPr>
        <w:t>розроблені проєкти землеустрою щодо відведення земельн</w:t>
      </w:r>
      <w:r>
        <w:rPr>
          <w:sz w:val="28"/>
          <w:szCs w:val="28"/>
        </w:rPr>
        <w:t>их</w:t>
      </w:r>
      <w:r w:rsidRPr="008D156F">
        <w:rPr>
          <w:sz w:val="28"/>
          <w:szCs w:val="28"/>
        </w:rPr>
        <w:t xml:space="preserve"> ділян</w:t>
      </w:r>
      <w:r>
        <w:rPr>
          <w:sz w:val="28"/>
          <w:szCs w:val="28"/>
        </w:rPr>
        <w:t>о</w:t>
      </w:r>
      <w:r w:rsidRPr="008D156F">
        <w:rPr>
          <w:sz w:val="28"/>
          <w:szCs w:val="28"/>
        </w:rPr>
        <w:t>к</w:t>
      </w:r>
      <w:r>
        <w:rPr>
          <w:sz w:val="28"/>
          <w:szCs w:val="28"/>
        </w:rPr>
        <w:t xml:space="preserve"> зі зміною цільового призначення</w:t>
      </w:r>
      <w:r w:rsidRPr="008D156F">
        <w:rPr>
          <w:sz w:val="28"/>
          <w:szCs w:val="28"/>
        </w:rPr>
        <w:t xml:space="preserve"> подати на сесію міської ради для розгляду</w:t>
      </w:r>
      <w:r>
        <w:rPr>
          <w:sz w:val="28"/>
          <w:szCs w:val="28"/>
        </w:rPr>
        <w:t>,</w:t>
      </w:r>
      <w:r w:rsidRPr="008D156F">
        <w:rPr>
          <w:sz w:val="28"/>
          <w:szCs w:val="28"/>
        </w:rPr>
        <w:t xml:space="preserve"> затвердження </w:t>
      </w:r>
      <w:r>
        <w:rPr>
          <w:sz w:val="28"/>
          <w:szCs w:val="28"/>
        </w:rPr>
        <w:t>та</w:t>
      </w:r>
      <w:r w:rsidRPr="008D156F">
        <w:rPr>
          <w:sz w:val="28"/>
          <w:szCs w:val="28"/>
        </w:rPr>
        <w:t xml:space="preserve"> передачі земельних ділянок </w:t>
      </w:r>
      <w:r>
        <w:rPr>
          <w:sz w:val="28"/>
          <w:szCs w:val="28"/>
        </w:rPr>
        <w:t>в оренду відповідно до вимог</w:t>
      </w:r>
      <w:r w:rsidRPr="008D156F">
        <w:rPr>
          <w:sz w:val="28"/>
          <w:szCs w:val="28"/>
        </w:rPr>
        <w:t xml:space="preserve"> чинного законодавства.</w:t>
      </w:r>
    </w:p>
    <w:p w:rsidR="00B16FB4" w:rsidRDefault="00B16FB4" w:rsidP="00B16FB4">
      <w:pPr>
        <w:pStyle w:val="aa"/>
        <w:rPr>
          <w:sz w:val="12"/>
          <w:szCs w:val="12"/>
        </w:rPr>
      </w:pPr>
    </w:p>
    <w:p w:rsidR="00B16FB4" w:rsidRDefault="00B16FB4" w:rsidP="00B16FB4">
      <w:pPr>
        <w:pStyle w:val="a6"/>
        <w:ind w:firstLine="708"/>
        <w:jc w:val="both"/>
        <w:rPr>
          <w:rFonts w:ascii="Times New Roman" w:hAnsi="Times New Roman"/>
          <w:sz w:val="12"/>
          <w:szCs w:val="12"/>
        </w:rPr>
      </w:pPr>
      <w:r w:rsidRPr="00B05A41">
        <w:rPr>
          <w:rFonts w:ascii="Times New Roman" w:hAnsi="Times New Roman"/>
          <w:sz w:val="28"/>
          <w:szCs w:val="28"/>
        </w:rPr>
        <w:t>3. Інформувати</w:t>
      </w:r>
      <w:r w:rsidRPr="00B05A41">
        <w:rPr>
          <w:rFonts w:ascii="Times New Roman" w:hAnsi="Times New Roman"/>
          <w:b/>
          <w:sz w:val="28"/>
          <w:szCs w:val="28"/>
        </w:rPr>
        <w:t xml:space="preserve"> </w:t>
      </w:r>
      <w:r w:rsidRPr="00D05BAA">
        <w:rPr>
          <w:rFonts w:ascii="Times New Roman" w:hAnsi="Times New Roman"/>
          <w:sz w:val="28"/>
          <w:szCs w:val="28"/>
        </w:rPr>
        <w:t>громадянам (згідно додатку)</w:t>
      </w:r>
      <w:r>
        <w:rPr>
          <w:sz w:val="28"/>
          <w:szCs w:val="28"/>
        </w:rPr>
        <w:t xml:space="preserve"> </w:t>
      </w:r>
      <w:r w:rsidRPr="00B05A41">
        <w:rPr>
          <w:rFonts w:ascii="Times New Roman" w:hAnsi="Times New Roman"/>
          <w:sz w:val="28"/>
          <w:szCs w:val="28"/>
        </w:rPr>
        <w:t xml:space="preserve">про те, що використання земельної ділянки без правовстановлюючих документів на неї та без здійснення Державної реєстрації права оренди, буде порушенням вимог чинного законодавства та тягне за собою адміністративну чи кримінальну відповідальність. </w:t>
      </w:r>
    </w:p>
    <w:p w:rsidR="00B16FB4" w:rsidRDefault="00B16FB4" w:rsidP="00B16FB4">
      <w:pPr>
        <w:pStyle w:val="a6"/>
        <w:ind w:firstLine="708"/>
        <w:jc w:val="both"/>
        <w:rPr>
          <w:rFonts w:ascii="Times New Roman" w:hAnsi="Times New Roman"/>
          <w:sz w:val="28"/>
          <w:szCs w:val="28"/>
        </w:rPr>
      </w:pPr>
    </w:p>
    <w:p w:rsidR="00B16FB4" w:rsidRDefault="00B16FB4" w:rsidP="00B16FB4">
      <w:pPr>
        <w:pStyle w:val="a6"/>
        <w:ind w:firstLine="708"/>
        <w:jc w:val="both"/>
        <w:rPr>
          <w:rFonts w:ascii="Times New Roman" w:hAnsi="Times New Roman"/>
          <w:sz w:val="28"/>
          <w:szCs w:val="28"/>
        </w:rPr>
      </w:pPr>
    </w:p>
    <w:p w:rsidR="00B16FB4" w:rsidRDefault="00B16FB4" w:rsidP="00B16FB4">
      <w:pPr>
        <w:pStyle w:val="a6"/>
        <w:ind w:firstLine="708"/>
        <w:jc w:val="both"/>
        <w:rPr>
          <w:rFonts w:ascii="Times New Roman" w:hAnsi="Times New Roman"/>
          <w:sz w:val="28"/>
          <w:szCs w:val="28"/>
        </w:rPr>
      </w:pPr>
      <w:r w:rsidRPr="00B05A41">
        <w:rPr>
          <w:rFonts w:ascii="Times New Roman" w:hAnsi="Times New Roman"/>
          <w:sz w:val="28"/>
          <w:szCs w:val="28"/>
        </w:rPr>
        <w:lastRenderedPageBreak/>
        <w:t>4.</w:t>
      </w:r>
      <w:r>
        <w:rPr>
          <w:rFonts w:ascii="Times New Roman" w:hAnsi="Times New Roman"/>
          <w:sz w:val="28"/>
          <w:szCs w:val="28"/>
        </w:rPr>
        <w:t xml:space="preserve"> </w:t>
      </w:r>
      <w:r w:rsidRPr="00B05A41">
        <w:rPr>
          <w:rFonts w:ascii="Times New Roman" w:hAnsi="Times New Roman"/>
          <w:sz w:val="28"/>
          <w:szCs w:val="28"/>
        </w:rPr>
        <w:t>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w:t>
      </w:r>
    </w:p>
    <w:p w:rsidR="00B16FB4" w:rsidRDefault="00B16FB4" w:rsidP="00B16FB4">
      <w:pPr>
        <w:pStyle w:val="a6"/>
        <w:ind w:firstLine="708"/>
        <w:jc w:val="both"/>
        <w:rPr>
          <w:sz w:val="28"/>
          <w:szCs w:val="28"/>
        </w:rPr>
      </w:pPr>
    </w:p>
    <w:p w:rsidR="00B16FB4" w:rsidRDefault="00B16FB4" w:rsidP="00B16FB4">
      <w:pPr>
        <w:pStyle w:val="a6"/>
        <w:ind w:firstLine="708"/>
        <w:jc w:val="both"/>
        <w:rPr>
          <w:sz w:val="28"/>
          <w:szCs w:val="28"/>
        </w:rPr>
      </w:pPr>
    </w:p>
    <w:p w:rsidR="00B16FB4" w:rsidRPr="006A739F" w:rsidRDefault="00B16FB4" w:rsidP="00B16FB4">
      <w:pPr>
        <w:pStyle w:val="a6"/>
        <w:ind w:firstLine="708"/>
        <w:jc w:val="both"/>
        <w:rPr>
          <w:sz w:val="28"/>
          <w:szCs w:val="28"/>
        </w:rPr>
      </w:pPr>
    </w:p>
    <w:p w:rsidR="00B16FB4" w:rsidRPr="00B3172C" w:rsidRDefault="00B16FB4" w:rsidP="00B16FB4">
      <w:pPr>
        <w:pStyle w:val="a6"/>
        <w:tabs>
          <w:tab w:val="left" w:pos="7088"/>
        </w:tabs>
        <w:rPr>
          <w:rFonts w:ascii="Times New Roman" w:hAnsi="Times New Roman"/>
          <w:sz w:val="28"/>
          <w:szCs w:val="28"/>
        </w:rPr>
        <w:sectPr w:rsidR="00B16FB4" w:rsidRPr="00B3172C" w:rsidSect="00B16FB4">
          <w:headerReference w:type="default" r:id="rId8"/>
          <w:pgSz w:w="11906" w:h="16838" w:code="9"/>
          <w:pgMar w:top="284" w:right="567" w:bottom="568" w:left="1701" w:header="284" w:footer="0" w:gutter="0"/>
          <w:cols w:space="708"/>
          <w:titlePg/>
          <w:docGrid w:linePitch="360"/>
        </w:sectPr>
      </w:pPr>
      <w:r>
        <w:rPr>
          <w:rFonts w:ascii="Times New Roman" w:hAnsi="Times New Roman"/>
          <w:sz w:val="28"/>
          <w:szCs w:val="28"/>
        </w:rPr>
        <w:t>Міський голова</w:t>
      </w:r>
      <w:r>
        <w:rPr>
          <w:rFonts w:ascii="Times New Roman" w:hAnsi="Times New Roman"/>
          <w:sz w:val="28"/>
          <w:szCs w:val="28"/>
        </w:rPr>
        <w:tab/>
        <w:t>Сергій ВОЛОШИН</w:t>
      </w:r>
    </w:p>
    <w:p w:rsidR="00B16FB4" w:rsidRDefault="00B16FB4" w:rsidP="00B16FB4">
      <w:pPr>
        <w:tabs>
          <w:tab w:val="left" w:pos="15735"/>
        </w:tabs>
        <w:ind w:left="10915" w:right="142"/>
        <w:jc w:val="both"/>
        <w:rPr>
          <w:sz w:val="28"/>
          <w:szCs w:val="28"/>
        </w:rPr>
      </w:pPr>
      <w:r>
        <w:rPr>
          <w:sz w:val="28"/>
          <w:szCs w:val="28"/>
        </w:rPr>
        <w:lastRenderedPageBreak/>
        <w:t xml:space="preserve">Додаток </w:t>
      </w:r>
    </w:p>
    <w:p w:rsidR="00B16FB4" w:rsidRDefault="00B16FB4" w:rsidP="00B16FB4">
      <w:pPr>
        <w:tabs>
          <w:tab w:val="left" w:pos="15735"/>
        </w:tabs>
        <w:ind w:left="10915" w:right="142"/>
        <w:jc w:val="both"/>
        <w:rPr>
          <w:sz w:val="28"/>
          <w:szCs w:val="28"/>
        </w:rPr>
      </w:pPr>
      <w:r w:rsidRPr="008B7D00">
        <w:rPr>
          <w:sz w:val="28"/>
          <w:szCs w:val="28"/>
        </w:rPr>
        <w:t xml:space="preserve">до </w:t>
      </w:r>
      <w:r>
        <w:rPr>
          <w:sz w:val="28"/>
          <w:szCs w:val="28"/>
        </w:rPr>
        <w:t xml:space="preserve">рішення сімдесят першої </w:t>
      </w:r>
      <w:r w:rsidRPr="008B7D00">
        <w:rPr>
          <w:sz w:val="28"/>
          <w:szCs w:val="28"/>
        </w:rPr>
        <w:t>сесії Хорольської міської ради восьмого скликання від</w:t>
      </w:r>
      <w:r>
        <w:rPr>
          <w:sz w:val="28"/>
          <w:szCs w:val="28"/>
        </w:rPr>
        <w:t xml:space="preserve">   07.2025 </w:t>
      </w:r>
      <w:r w:rsidRPr="008B7D00">
        <w:rPr>
          <w:sz w:val="28"/>
          <w:szCs w:val="28"/>
        </w:rPr>
        <w:t>№</w:t>
      </w:r>
    </w:p>
    <w:p w:rsidR="00B16FB4" w:rsidRPr="00307D21" w:rsidRDefault="00B16FB4" w:rsidP="00B16FB4">
      <w:pPr>
        <w:tabs>
          <w:tab w:val="left" w:pos="15735"/>
        </w:tabs>
        <w:ind w:left="10915" w:right="142"/>
        <w:jc w:val="both"/>
        <w:rPr>
          <w:sz w:val="28"/>
          <w:szCs w:val="28"/>
        </w:rPr>
      </w:pPr>
    </w:p>
    <w:tbl>
      <w:tblPr>
        <w:tblW w:w="155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1925"/>
        <w:gridCol w:w="2470"/>
        <w:gridCol w:w="3685"/>
        <w:gridCol w:w="1418"/>
        <w:gridCol w:w="5060"/>
      </w:tblGrid>
      <w:tr w:rsidR="00B16FB4" w:rsidRPr="00E25802" w:rsidTr="002C3DF9">
        <w:trPr>
          <w:cantSplit/>
          <w:trHeight w:val="1593"/>
          <w:tblHeader/>
        </w:trPr>
        <w:tc>
          <w:tcPr>
            <w:tcW w:w="992"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bCs/>
                <w:sz w:val="23"/>
                <w:szCs w:val="23"/>
              </w:rPr>
            </w:pPr>
            <w:r w:rsidRPr="00E25802">
              <w:rPr>
                <w:bCs/>
                <w:sz w:val="23"/>
                <w:szCs w:val="23"/>
              </w:rPr>
              <w:t>№ п/п</w:t>
            </w:r>
          </w:p>
        </w:tc>
        <w:tc>
          <w:tcPr>
            <w:tcW w:w="1925"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left="120" w:right="-57"/>
              <w:jc w:val="center"/>
              <w:rPr>
                <w:bCs/>
                <w:sz w:val="23"/>
                <w:szCs w:val="23"/>
              </w:rPr>
            </w:pPr>
            <w:r w:rsidRPr="00E25802">
              <w:rPr>
                <w:bCs/>
                <w:sz w:val="23"/>
                <w:szCs w:val="23"/>
              </w:rPr>
              <w:t>Прізвище, ім’я, по батькові заявника</w:t>
            </w:r>
          </w:p>
        </w:tc>
        <w:tc>
          <w:tcPr>
            <w:tcW w:w="2470"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bCs/>
                <w:sz w:val="23"/>
                <w:szCs w:val="23"/>
              </w:rPr>
            </w:pPr>
            <w:r w:rsidRPr="00E25802">
              <w:rPr>
                <w:bCs/>
                <w:sz w:val="23"/>
                <w:szCs w:val="23"/>
              </w:rPr>
              <w:t>Адреса заявника</w:t>
            </w:r>
          </w:p>
        </w:tc>
        <w:tc>
          <w:tcPr>
            <w:tcW w:w="3685"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044C95">
            <w:pPr>
              <w:ind w:right="-57"/>
              <w:jc w:val="center"/>
              <w:rPr>
                <w:bCs/>
                <w:sz w:val="23"/>
                <w:szCs w:val="23"/>
              </w:rPr>
            </w:pPr>
            <w:r w:rsidRPr="00E25802">
              <w:rPr>
                <w:bCs/>
                <w:sz w:val="23"/>
                <w:szCs w:val="23"/>
              </w:rPr>
              <w:t xml:space="preserve">Розташування земельної ділянки,  на території Хорольської міської ради Лубенського району Полтавської області </w:t>
            </w:r>
            <w:r w:rsidR="00044C95">
              <w:rPr>
                <w:bCs/>
                <w:sz w:val="23"/>
                <w:szCs w:val="23"/>
              </w:rPr>
              <w:t xml:space="preserve">                    </w:t>
            </w:r>
            <w:r w:rsidRPr="00E25802">
              <w:rPr>
                <w:bCs/>
                <w:sz w:val="23"/>
                <w:szCs w:val="23"/>
              </w:rPr>
              <w:t>(площа, кадастровий номер)</w:t>
            </w:r>
          </w:p>
        </w:tc>
        <w:tc>
          <w:tcPr>
            <w:tcW w:w="1418"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bCs/>
                <w:sz w:val="23"/>
                <w:szCs w:val="23"/>
              </w:rPr>
            </w:pPr>
            <w:r w:rsidRPr="00E25802">
              <w:rPr>
                <w:bCs/>
                <w:sz w:val="23"/>
                <w:szCs w:val="23"/>
              </w:rPr>
              <w:t>Орієнтовна площа земельних ділянок, відповідно до поданих заяв (га)</w:t>
            </w:r>
          </w:p>
        </w:tc>
        <w:tc>
          <w:tcPr>
            <w:tcW w:w="5060"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sz w:val="23"/>
                <w:szCs w:val="23"/>
              </w:rPr>
            </w:pPr>
            <w:r w:rsidRPr="00E25802">
              <w:rPr>
                <w:sz w:val="23"/>
                <w:szCs w:val="23"/>
              </w:rPr>
              <w:t xml:space="preserve">Зміна цільового призначення </w:t>
            </w:r>
            <w:r w:rsidRPr="00E25802">
              <w:rPr>
                <w:bCs/>
                <w:sz w:val="23"/>
                <w:szCs w:val="23"/>
              </w:rPr>
              <w:t>земельних ділянок, відповідно до поданих заяв</w:t>
            </w:r>
          </w:p>
        </w:tc>
      </w:tr>
      <w:tr w:rsidR="00044C95" w:rsidRPr="00E25802" w:rsidTr="002C3DF9">
        <w:trPr>
          <w:cantSplit/>
          <w:trHeight w:val="321"/>
        </w:trPr>
        <w:tc>
          <w:tcPr>
            <w:tcW w:w="992" w:type="dxa"/>
            <w:tcBorders>
              <w:left w:val="single" w:sz="4" w:space="0" w:color="auto"/>
              <w:right w:val="single" w:sz="4" w:space="0" w:color="auto"/>
            </w:tcBorders>
            <w:vAlign w:val="center"/>
          </w:tcPr>
          <w:p w:rsidR="00044C95" w:rsidRPr="00E25802" w:rsidRDefault="00044C95" w:rsidP="002C3DF9">
            <w:pPr>
              <w:jc w:val="center"/>
              <w:rPr>
                <w:color w:val="000000"/>
                <w:sz w:val="23"/>
                <w:szCs w:val="23"/>
                <w:lang w:val="ru-RU"/>
              </w:rPr>
            </w:pPr>
            <w:r>
              <w:rPr>
                <w:color w:val="000000"/>
                <w:sz w:val="23"/>
                <w:szCs w:val="23"/>
                <w:lang w:val="ru-RU"/>
              </w:rPr>
              <w:t>1</w:t>
            </w:r>
          </w:p>
        </w:tc>
        <w:tc>
          <w:tcPr>
            <w:tcW w:w="1925" w:type="dxa"/>
            <w:tcBorders>
              <w:left w:val="single" w:sz="4" w:space="0" w:color="auto"/>
              <w:right w:val="single" w:sz="4" w:space="0" w:color="auto"/>
            </w:tcBorders>
            <w:vAlign w:val="center"/>
          </w:tcPr>
          <w:p w:rsidR="00044C95" w:rsidRPr="00E25802" w:rsidRDefault="00044C95" w:rsidP="002C3DF9">
            <w:pPr>
              <w:rPr>
                <w:color w:val="000000"/>
                <w:sz w:val="23"/>
                <w:szCs w:val="23"/>
              </w:rPr>
            </w:pPr>
            <w:r>
              <w:rPr>
                <w:color w:val="000000"/>
                <w:sz w:val="23"/>
                <w:szCs w:val="23"/>
              </w:rPr>
              <w:t>Бойко Валентина Анатоліївна</w:t>
            </w:r>
          </w:p>
        </w:tc>
        <w:tc>
          <w:tcPr>
            <w:tcW w:w="2470" w:type="dxa"/>
            <w:tcBorders>
              <w:left w:val="single" w:sz="4" w:space="0" w:color="auto"/>
              <w:right w:val="single" w:sz="4" w:space="0" w:color="auto"/>
            </w:tcBorders>
            <w:vAlign w:val="center"/>
          </w:tcPr>
          <w:p w:rsidR="00044C95" w:rsidRDefault="00044C95" w:rsidP="006E0913">
            <w:pPr>
              <w:ind w:right="-57"/>
              <w:rPr>
                <w:color w:val="000000"/>
                <w:sz w:val="23"/>
                <w:szCs w:val="23"/>
              </w:rPr>
            </w:pPr>
            <w:r w:rsidRPr="00E25802">
              <w:rPr>
                <w:color w:val="000000"/>
                <w:sz w:val="23"/>
                <w:szCs w:val="23"/>
              </w:rPr>
              <w:t>Полтавська обл., Лубенський р-н,</w:t>
            </w:r>
          </w:p>
          <w:p w:rsidR="00044C95" w:rsidRPr="00E25802" w:rsidRDefault="00044C95" w:rsidP="00044C95">
            <w:pPr>
              <w:ind w:right="-57"/>
              <w:rPr>
                <w:sz w:val="23"/>
                <w:szCs w:val="23"/>
              </w:rPr>
            </w:pPr>
            <w:r>
              <w:rPr>
                <w:color w:val="000000"/>
                <w:sz w:val="23"/>
                <w:szCs w:val="23"/>
              </w:rPr>
              <w:t>м.Хорол, вул.Панаса Келеберди</w:t>
            </w:r>
            <w:r>
              <w:rPr>
                <w:color w:val="000000"/>
                <w:sz w:val="23"/>
                <w:szCs w:val="23"/>
              </w:rPr>
              <w:t>, буд.</w:t>
            </w:r>
            <w:r>
              <w:rPr>
                <w:color w:val="000000"/>
                <w:sz w:val="23"/>
                <w:szCs w:val="23"/>
              </w:rPr>
              <w:t>11</w:t>
            </w:r>
          </w:p>
        </w:tc>
        <w:tc>
          <w:tcPr>
            <w:tcW w:w="3685" w:type="dxa"/>
            <w:tcBorders>
              <w:left w:val="single" w:sz="4" w:space="0" w:color="auto"/>
              <w:right w:val="single" w:sz="4" w:space="0" w:color="auto"/>
            </w:tcBorders>
            <w:vAlign w:val="center"/>
          </w:tcPr>
          <w:p w:rsidR="00044C95" w:rsidRPr="00E25802" w:rsidRDefault="00044C95" w:rsidP="00044C95">
            <w:pPr>
              <w:ind w:right="-57"/>
              <w:jc w:val="center"/>
              <w:rPr>
                <w:bCs/>
                <w:color w:val="000000"/>
                <w:sz w:val="23"/>
                <w:szCs w:val="23"/>
              </w:rPr>
            </w:pPr>
            <w:r w:rsidRPr="00E25802">
              <w:rPr>
                <w:sz w:val="23"/>
                <w:szCs w:val="23"/>
              </w:rPr>
              <w:t xml:space="preserve">Полтавська область, Лубенський район, </w:t>
            </w:r>
            <w:r>
              <w:rPr>
                <w:sz w:val="23"/>
                <w:szCs w:val="23"/>
              </w:rPr>
              <w:t xml:space="preserve">на території </w:t>
            </w:r>
            <w:r w:rsidRPr="00E25802">
              <w:rPr>
                <w:sz w:val="23"/>
                <w:szCs w:val="23"/>
              </w:rPr>
              <w:t>Хорольськ</w:t>
            </w:r>
            <w:r>
              <w:rPr>
                <w:sz w:val="23"/>
                <w:szCs w:val="23"/>
              </w:rPr>
              <w:t>ої</w:t>
            </w:r>
            <w:r w:rsidRPr="00E25802">
              <w:rPr>
                <w:sz w:val="23"/>
                <w:szCs w:val="23"/>
              </w:rPr>
              <w:t xml:space="preserve"> міськ</w:t>
            </w:r>
            <w:r>
              <w:rPr>
                <w:sz w:val="23"/>
                <w:szCs w:val="23"/>
              </w:rPr>
              <w:t>ої</w:t>
            </w:r>
            <w:r w:rsidRPr="00E25802">
              <w:rPr>
                <w:sz w:val="23"/>
                <w:szCs w:val="23"/>
              </w:rPr>
              <w:t xml:space="preserve"> рад</w:t>
            </w:r>
            <w:r>
              <w:rPr>
                <w:sz w:val="23"/>
                <w:szCs w:val="23"/>
              </w:rPr>
              <w:t>и</w:t>
            </w:r>
            <w:r w:rsidRPr="00E25802">
              <w:rPr>
                <w:sz w:val="23"/>
                <w:szCs w:val="23"/>
              </w:rPr>
              <w:t xml:space="preserve"> </w:t>
            </w:r>
            <w:r w:rsidRPr="00E25802">
              <w:rPr>
                <w:bCs/>
                <w:color w:val="000000"/>
                <w:sz w:val="23"/>
                <w:szCs w:val="23"/>
              </w:rPr>
              <w:t xml:space="preserve"> – </w:t>
            </w:r>
            <w:r>
              <w:rPr>
                <w:bCs/>
                <w:color w:val="000000"/>
                <w:sz w:val="23"/>
                <w:szCs w:val="23"/>
              </w:rPr>
              <w:t>8,1221</w:t>
            </w:r>
            <w:r w:rsidRPr="00E25802">
              <w:rPr>
                <w:bCs/>
                <w:color w:val="000000"/>
                <w:sz w:val="23"/>
                <w:szCs w:val="23"/>
              </w:rPr>
              <w:t xml:space="preserve"> га, кадастровий номер: </w:t>
            </w:r>
            <w:r w:rsidRPr="00E25802">
              <w:rPr>
                <w:sz w:val="23"/>
                <w:szCs w:val="23"/>
                <w:shd w:val="clear" w:color="auto" w:fill="FFFFFF"/>
              </w:rPr>
              <w:t>5324885</w:t>
            </w:r>
            <w:r>
              <w:rPr>
                <w:sz w:val="23"/>
                <w:szCs w:val="23"/>
                <w:shd w:val="clear" w:color="auto" w:fill="FFFFFF"/>
              </w:rPr>
              <w:t>7</w:t>
            </w:r>
            <w:r w:rsidRPr="00E25802">
              <w:rPr>
                <w:sz w:val="23"/>
                <w:szCs w:val="23"/>
                <w:shd w:val="clear" w:color="auto" w:fill="FFFFFF"/>
              </w:rPr>
              <w:t>0</w:t>
            </w:r>
            <w:r>
              <w:rPr>
                <w:sz w:val="23"/>
                <w:szCs w:val="23"/>
                <w:shd w:val="clear" w:color="auto" w:fill="FFFFFF"/>
              </w:rPr>
              <w:t>0</w:t>
            </w:r>
            <w:r w:rsidRPr="00E25802">
              <w:rPr>
                <w:sz w:val="23"/>
                <w:szCs w:val="23"/>
                <w:shd w:val="clear" w:color="auto" w:fill="FFFFFF"/>
              </w:rPr>
              <w:t>:0</w:t>
            </w:r>
            <w:r>
              <w:rPr>
                <w:sz w:val="23"/>
                <w:szCs w:val="23"/>
                <w:shd w:val="clear" w:color="auto" w:fill="FFFFFF"/>
              </w:rPr>
              <w:t>0:027</w:t>
            </w:r>
            <w:r w:rsidRPr="00E25802">
              <w:rPr>
                <w:sz w:val="23"/>
                <w:szCs w:val="23"/>
                <w:shd w:val="clear" w:color="auto" w:fill="FFFFFF"/>
              </w:rPr>
              <w:t>:0</w:t>
            </w:r>
            <w:r>
              <w:rPr>
                <w:sz w:val="23"/>
                <w:szCs w:val="23"/>
                <w:shd w:val="clear" w:color="auto" w:fill="FFFFFF"/>
              </w:rPr>
              <w:t>004</w:t>
            </w:r>
          </w:p>
        </w:tc>
        <w:tc>
          <w:tcPr>
            <w:tcW w:w="1418" w:type="dxa"/>
            <w:tcBorders>
              <w:top w:val="single" w:sz="4" w:space="0" w:color="auto"/>
              <w:left w:val="single" w:sz="4" w:space="0" w:color="auto"/>
              <w:bottom w:val="single" w:sz="4" w:space="0" w:color="auto"/>
              <w:right w:val="single" w:sz="4" w:space="0" w:color="auto"/>
            </w:tcBorders>
            <w:vAlign w:val="center"/>
          </w:tcPr>
          <w:p w:rsidR="00044C95" w:rsidRPr="00E25802" w:rsidRDefault="00044C95" w:rsidP="002C3DF9">
            <w:pPr>
              <w:jc w:val="center"/>
              <w:rPr>
                <w:bCs/>
                <w:color w:val="000000"/>
                <w:sz w:val="23"/>
                <w:szCs w:val="23"/>
              </w:rPr>
            </w:pPr>
            <w:r>
              <w:rPr>
                <w:bCs/>
                <w:color w:val="000000"/>
                <w:sz w:val="23"/>
                <w:szCs w:val="23"/>
              </w:rPr>
              <w:t>8,1221</w:t>
            </w:r>
          </w:p>
        </w:tc>
        <w:tc>
          <w:tcPr>
            <w:tcW w:w="5060" w:type="dxa"/>
            <w:tcBorders>
              <w:left w:val="single" w:sz="4" w:space="0" w:color="auto"/>
              <w:right w:val="single" w:sz="4" w:space="0" w:color="auto"/>
            </w:tcBorders>
            <w:vAlign w:val="center"/>
          </w:tcPr>
          <w:p w:rsidR="00044C95" w:rsidRPr="00E25802" w:rsidRDefault="00044C95" w:rsidP="002C3DF9">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(КВЦПЗД – 01.08</w:t>
            </w:r>
            <w:r w:rsidRPr="00E25802">
              <w:rPr>
                <w:color w:val="000000"/>
                <w:sz w:val="23"/>
                <w:szCs w:val="23"/>
              </w:rPr>
              <w:t>)»</w:t>
            </w:r>
          </w:p>
        </w:tc>
      </w:tr>
      <w:tr w:rsidR="00D86E4C" w:rsidRPr="00E25802" w:rsidTr="002C3DF9">
        <w:trPr>
          <w:cantSplit/>
          <w:trHeight w:val="321"/>
        </w:trPr>
        <w:tc>
          <w:tcPr>
            <w:tcW w:w="992" w:type="dxa"/>
            <w:tcBorders>
              <w:left w:val="single" w:sz="4" w:space="0" w:color="auto"/>
              <w:right w:val="single" w:sz="4" w:space="0" w:color="auto"/>
            </w:tcBorders>
            <w:vAlign w:val="center"/>
          </w:tcPr>
          <w:p w:rsidR="00D86E4C" w:rsidRDefault="00D86E4C" w:rsidP="002C3DF9">
            <w:pPr>
              <w:jc w:val="center"/>
              <w:rPr>
                <w:color w:val="000000"/>
                <w:sz w:val="23"/>
                <w:szCs w:val="23"/>
                <w:lang w:val="ru-RU"/>
              </w:rPr>
            </w:pPr>
            <w:r>
              <w:rPr>
                <w:color w:val="000000"/>
                <w:sz w:val="23"/>
                <w:szCs w:val="23"/>
                <w:lang w:val="ru-RU"/>
              </w:rPr>
              <w:t>2</w:t>
            </w:r>
          </w:p>
        </w:tc>
        <w:tc>
          <w:tcPr>
            <w:tcW w:w="1925" w:type="dxa"/>
            <w:tcBorders>
              <w:left w:val="single" w:sz="4" w:space="0" w:color="auto"/>
              <w:right w:val="single" w:sz="4" w:space="0" w:color="auto"/>
            </w:tcBorders>
            <w:vAlign w:val="center"/>
          </w:tcPr>
          <w:p w:rsidR="00D86E4C" w:rsidRPr="00E25802" w:rsidRDefault="00D86E4C" w:rsidP="006E0913">
            <w:pPr>
              <w:rPr>
                <w:color w:val="000000"/>
                <w:sz w:val="23"/>
                <w:szCs w:val="23"/>
              </w:rPr>
            </w:pPr>
            <w:r>
              <w:rPr>
                <w:color w:val="000000"/>
                <w:sz w:val="23"/>
                <w:szCs w:val="23"/>
              </w:rPr>
              <w:t>Бойко Валентина Анатоліївна</w:t>
            </w:r>
          </w:p>
        </w:tc>
        <w:tc>
          <w:tcPr>
            <w:tcW w:w="2470" w:type="dxa"/>
            <w:tcBorders>
              <w:left w:val="single" w:sz="4" w:space="0" w:color="auto"/>
              <w:right w:val="single" w:sz="4" w:space="0" w:color="auto"/>
            </w:tcBorders>
            <w:vAlign w:val="center"/>
          </w:tcPr>
          <w:p w:rsidR="00D86E4C" w:rsidRDefault="00D86E4C" w:rsidP="006E0913">
            <w:pPr>
              <w:ind w:right="-57"/>
              <w:rPr>
                <w:color w:val="000000"/>
                <w:sz w:val="23"/>
                <w:szCs w:val="23"/>
              </w:rPr>
            </w:pPr>
            <w:r w:rsidRPr="00E25802">
              <w:rPr>
                <w:color w:val="000000"/>
                <w:sz w:val="23"/>
                <w:szCs w:val="23"/>
              </w:rPr>
              <w:t>Полтавська обл., Лубенський р-н,</w:t>
            </w:r>
          </w:p>
          <w:p w:rsidR="00D86E4C" w:rsidRPr="00E25802" w:rsidRDefault="00D86E4C" w:rsidP="006E0913">
            <w:pPr>
              <w:ind w:right="-57"/>
              <w:rPr>
                <w:sz w:val="23"/>
                <w:szCs w:val="23"/>
              </w:rPr>
            </w:pPr>
            <w:r>
              <w:rPr>
                <w:color w:val="000000"/>
                <w:sz w:val="23"/>
                <w:szCs w:val="23"/>
              </w:rPr>
              <w:t>м.Хорол, вул.Панаса Келеберди, буд.11</w:t>
            </w:r>
          </w:p>
        </w:tc>
        <w:tc>
          <w:tcPr>
            <w:tcW w:w="3685" w:type="dxa"/>
            <w:tcBorders>
              <w:left w:val="single" w:sz="4" w:space="0" w:color="auto"/>
              <w:right w:val="single" w:sz="4" w:space="0" w:color="auto"/>
            </w:tcBorders>
            <w:vAlign w:val="center"/>
          </w:tcPr>
          <w:p w:rsidR="00D86E4C" w:rsidRPr="00E25802" w:rsidRDefault="00D86E4C" w:rsidP="006E0913">
            <w:pPr>
              <w:ind w:right="-57"/>
              <w:jc w:val="center"/>
              <w:rPr>
                <w:bCs/>
                <w:color w:val="000000"/>
                <w:sz w:val="23"/>
                <w:szCs w:val="23"/>
              </w:rPr>
            </w:pPr>
            <w:r w:rsidRPr="00E25802">
              <w:rPr>
                <w:sz w:val="23"/>
                <w:szCs w:val="23"/>
              </w:rPr>
              <w:t xml:space="preserve">Полтавська область, Лубенський район, </w:t>
            </w:r>
            <w:r>
              <w:rPr>
                <w:sz w:val="23"/>
                <w:szCs w:val="23"/>
              </w:rPr>
              <w:t xml:space="preserve">на території </w:t>
            </w:r>
            <w:r w:rsidRPr="00E25802">
              <w:rPr>
                <w:sz w:val="23"/>
                <w:szCs w:val="23"/>
              </w:rPr>
              <w:t>Хорольськ</w:t>
            </w:r>
            <w:r>
              <w:rPr>
                <w:sz w:val="23"/>
                <w:szCs w:val="23"/>
              </w:rPr>
              <w:t>ої</w:t>
            </w:r>
            <w:r w:rsidRPr="00E25802">
              <w:rPr>
                <w:sz w:val="23"/>
                <w:szCs w:val="23"/>
              </w:rPr>
              <w:t xml:space="preserve"> міськ</w:t>
            </w:r>
            <w:r>
              <w:rPr>
                <w:sz w:val="23"/>
                <w:szCs w:val="23"/>
              </w:rPr>
              <w:t>ої</w:t>
            </w:r>
            <w:r w:rsidRPr="00E25802">
              <w:rPr>
                <w:sz w:val="23"/>
                <w:szCs w:val="23"/>
              </w:rPr>
              <w:t xml:space="preserve"> рад</w:t>
            </w:r>
            <w:r>
              <w:rPr>
                <w:sz w:val="23"/>
                <w:szCs w:val="23"/>
              </w:rPr>
              <w:t>и</w:t>
            </w:r>
            <w:r w:rsidRPr="00E25802">
              <w:rPr>
                <w:sz w:val="23"/>
                <w:szCs w:val="23"/>
              </w:rPr>
              <w:t xml:space="preserve"> </w:t>
            </w:r>
            <w:r w:rsidRPr="00E25802">
              <w:rPr>
                <w:bCs/>
                <w:color w:val="000000"/>
                <w:sz w:val="23"/>
                <w:szCs w:val="23"/>
              </w:rPr>
              <w:t xml:space="preserve"> – </w:t>
            </w:r>
            <w:r>
              <w:rPr>
                <w:bCs/>
                <w:color w:val="000000"/>
                <w:sz w:val="23"/>
                <w:szCs w:val="23"/>
              </w:rPr>
              <w:t>7,1348</w:t>
            </w:r>
            <w:r w:rsidRPr="00E25802">
              <w:rPr>
                <w:bCs/>
                <w:color w:val="000000"/>
                <w:sz w:val="23"/>
                <w:szCs w:val="23"/>
              </w:rPr>
              <w:t xml:space="preserve"> га, кадастровий номер: </w:t>
            </w:r>
            <w:r w:rsidRPr="00E25802">
              <w:rPr>
                <w:sz w:val="23"/>
                <w:szCs w:val="23"/>
                <w:shd w:val="clear" w:color="auto" w:fill="FFFFFF"/>
              </w:rPr>
              <w:t>5324885</w:t>
            </w:r>
            <w:r>
              <w:rPr>
                <w:sz w:val="23"/>
                <w:szCs w:val="23"/>
                <w:shd w:val="clear" w:color="auto" w:fill="FFFFFF"/>
              </w:rPr>
              <w:t>7</w:t>
            </w:r>
            <w:r w:rsidRPr="00E25802">
              <w:rPr>
                <w:sz w:val="23"/>
                <w:szCs w:val="23"/>
                <w:shd w:val="clear" w:color="auto" w:fill="FFFFFF"/>
              </w:rPr>
              <w:t>0</w:t>
            </w:r>
            <w:r>
              <w:rPr>
                <w:sz w:val="23"/>
                <w:szCs w:val="23"/>
                <w:shd w:val="clear" w:color="auto" w:fill="FFFFFF"/>
              </w:rPr>
              <w:t>0</w:t>
            </w:r>
            <w:r w:rsidRPr="00E25802">
              <w:rPr>
                <w:sz w:val="23"/>
                <w:szCs w:val="23"/>
                <w:shd w:val="clear" w:color="auto" w:fill="FFFFFF"/>
              </w:rPr>
              <w:t>:0</w:t>
            </w:r>
            <w:r>
              <w:rPr>
                <w:sz w:val="23"/>
                <w:szCs w:val="23"/>
                <w:shd w:val="clear" w:color="auto" w:fill="FFFFFF"/>
              </w:rPr>
              <w:t>0:027</w:t>
            </w:r>
            <w:r w:rsidRPr="00E25802">
              <w:rPr>
                <w:sz w:val="23"/>
                <w:szCs w:val="23"/>
                <w:shd w:val="clear" w:color="auto" w:fill="FFFFFF"/>
              </w:rPr>
              <w:t>:0</w:t>
            </w:r>
            <w:r>
              <w:rPr>
                <w:sz w:val="23"/>
                <w:szCs w:val="23"/>
                <w:shd w:val="clear" w:color="auto" w:fill="FFFFFF"/>
              </w:rPr>
              <w:t>00</w:t>
            </w:r>
            <w:r>
              <w:rPr>
                <w:sz w:val="23"/>
                <w:szCs w:val="23"/>
                <w:shd w:val="clear" w:color="auto" w:fill="FFFFFF"/>
              </w:rPr>
              <w:t>6</w:t>
            </w:r>
          </w:p>
        </w:tc>
        <w:tc>
          <w:tcPr>
            <w:tcW w:w="1418" w:type="dxa"/>
            <w:tcBorders>
              <w:top w:val="single" w:sz="4" w:space="0" w:color="auto"/>
              <w:left w:val="single" w:sz="4" w:space="0" w:color="auto"/>
              <w:bottom w:val="single" w:sz="4" w:space="0" w:color="auto"/>
              <w:right w:val="single" w:sz="4" w:space="0" w:color="auto"/>
            </w:tcBorders>
            <w:vAlign w:val="center"/>
          </w:tcPr>
          <w:p w:rsidR="00D86E4C" w:rsidRDefault="00D86E4C" w:rsidP="00D86E4C">
            <w:pPr>
              <w:jc w:val="center"/>
              <w:rPr>
                <w:bCs/>
                <w:color w:val="000000"/>
                <w:sz w:val="23"/>
                <w:szCs w:val="23"/>
              </w:rPr>
            </w:pPr>
            <w:r>
              <w:rPr>
                <w:bCs/>
                <w:color w:val="000000"/>
                <w:sz w:val="23"/>
                <w:szCs w:val="23"/>
              </w:rPr>
              <w:t>7,1348</w:t>
            </w:r>
          </w:p>
        </w:tc>
        <w:tc>
          <w:tcPr>
            <w:tcW w:w="5060" w:type="dxa"/>
            <w:tcBorders>
              <w:left w:val="single" w:sz="4" w:space="0" w:color="auto"/>
              <w:right w:val="single" w:sz="4" w:space="0" w:color="auto"/>
            </w:tcBorders>
            <w:vAlign w:val="center"/>
          </w:tcPr>
          <w:p w:rsidR="00D86E4C" w:rsidRPr="00E25802" w:rsidRDefault="00D86E4C" w:rsidP="006E0913">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(КВЦПЗД – 01.08</w:t>
            </w:r>
            <w:r w:rsidRPr="00E25802">
              <w:rPr>
                <w:color w:val="000000"/>
                <w:sz w:val="23"/>
                <w:szCs w:val="23"/>
              </w:rPr>
              <w:t>)»</w:t>
            </w:r>
          </w:p>
        </w:tc>
      </w:tr>
      <w:tr w:rsidR="00C64EAC" w:rsidRPr="00E25802" w:rsidTr="002C3DF9">
        <w:trPr>
          <w:cantSplit/>
          <w:trHeight w:val="321"/>
        </w:trPr>
        <w:tc>
          <w:tcPr>
            <w:tcW w:w="992" w:type="dxa"/>
            <w:tcBorders>
              <w:left w:val="single" w:sz="4" w:space="0" w:color="auto"/>
              <w:right w:val="single" w:sz="4" w:space="0" w:color="auto"/>
            </w:tcBorders>
            <w:vAlign w:val="center"/>
          </w:tcPr>
          <w:p w:rsidR="00C64EAC" w:rsidRDefault="00C64EAC" w:rsidP="002C3DF9">
            <w:pPr>
              <w:jc w:val="center"/>
              <w:rPr>
                <w:color w:val="000000"/>
                <w:sz w:val="23"/>
                <w:szCs w:val="23"/>
                <w:lang w:val="ru-RU"/>
              </w:rPr>
            </w:pPr>
            <w:r>
              <w:rPr>
                <w:color w:val="000000"/>
                <w:sz w:val="23"/>
                <w:szCs w:val="23"/>
                <w:lang w:val="ru-RU"/>
              </w:rPr>
              <w:t>3</w:t>
            </w:r>
          </w:p>
        </w:tc>
        <w:tc>
          <w:tcPr>
            <w:tcW w:w="1925" w:type="dxa"/>
            <w:tcBorders>
              <w:left w:val="single" w:sz="4" w:space="0" w:color="auto"/>
              <w:right w:val="single" w:sz="4" w:space="0" w:color="auto"/>
            </w:tcBorders>
            <w:vAlign w:val="center"/>
          </w:tcPr>
          <w:p w:rsidR="00C64EAC" w:rsidRDefault="00C64EAC" w:rsidP="006E0913">
            <w:pPr>
              <w:rPr>
                <w:color w:val="000000"/>
                <w:sz w:val="23"/>
                <w:szCs w:val="23"/>
              </w:rPr>
            </w:pPr>
            <w:r>
              <w:rPr>
                <w:color w:val="000000"/>
                <w:sz w:val="23"/>
                <w:szCs w:val="23"/>
              </w:rPr>
              <w:t>Бойко Володимир Олександрович</w:t>
            </w:r>
          </w:p>
        </w:tc>
        <w:tc>
          <w:tcPr>
            <w:tcW w:w="2470" w:type="dxa"/>
            <w:tcBorders>
              <w:left w:val="single" w:sz="4" w:space="0" w:color="auto"/>
              <w:right w:val="single" w:sz="4" w:space="0" w:color="auto"/>
            </w:tcBorders>
            <w:vAlign w:val="center"/>
          </w:tcPr>
          <w:p w:rsidR="00C64EAC" w:rsidRDefault="00C64EAC" w:rsidP="006E0913">
            <w:pPr>
              <w:ind w:right="-57"/>
              <w:rPr>
                <w:color w:val="000000"/>
                <w:sz w:val="23"/>
                <w:szCs w:val="23"/>
              </w:rPr>
            </w:pPr>
            <w:r w:rsidRPr="00E25802">
              <w:rPr>
                <w:color w:val="000000"/>
                <w:sz w:val="23"/>
                <w:szCs w:val="23"/>
              </w:rPr>
              <w:t>Полтавська обл., Лубенський р-н,</w:t>
            </w:r>
          </w:p>
          <w:p w:rsidR="00C64EAC" w:rsidRPr="00E25802" w:rsidRDefault="00C64EAC" w:rsidP="006E0913">
            <w:pPr>
              <w:ind w:right="-57"/>
              <w:rPr>
                <w:sz w:val="23"/>
                <w:szCs w:val="23"/>
              </w:rPr>
            </w:pPr>
            <w:r>
              <w:rPr>
                <w:color w:val="000000"/>
                <w:sz w:val="23"/>
                <w:szCs w:val="23"/>
              </w:rPr>
              <w:t>м.Хорол, вул.Панаса Келеберди, буд.11</w:t>
            </w:r>
          </w:p>
        </w:tc>
        <w:tc>
          <w:tcPr>
            <w:tcW w:w="3685" w:type="dxa"/>
            <w:tcBorders>
              <w:left w:val="single" w:sz="4" w:space="0" w:color="auto"/>
              <w:right w:val="single" w:sz="4" w:space="0" w:color="auto"/>
            </w:tcBorders>
            <w:vAlign w:val="center"/>
          </w:tcPr>
          <w:p w:rsidR="00C64EAC" w:rsidRPr="00E25802" w:rsidRDefault="00C64EAC" w:rsidP="006E0913">
            <w:pPr>
              <w:ind w:right="-57"/>
              <w:jc w:val="center"/>
              <w:rPr>
                <w:bCs/>
                <w:color w:val="000000"/>
                <w:sz w:val="23"/>
                <w:szCs w:val="23"/>
              </w:rPr>
            </w:pPr>
            <w:r w:rsidRPr="00E25802">
              <w:rPr>
                <w:sz w:val="23"/>
                <w:szCs w:val="23"/>
              </w:rPr>
              <w:t xml:space="preserve">Полтавська область, Лубенський район, </w:t>
            </w:r>
            <w:r>
              <w:rPr>
                <w:sz w:val="23"/>
                <w:szCs w:val="23"/>
              </w:rPr>
              <w:t xml:space="preserve">на території </w:t>
            </w:r>
            <w:r w:rsidRPr="00E25802">
              <w:rPr>
                <w:sz w:val="23"/>
                <w:szCs w:val="23"/>
              </w:rPr>
              <w:t>Хорольськ</w:t>
            </w:r>
            <w:r>
              <w:rPr>
                <w:sz w:val="23"/>
                <w:szCs w:val="23"/>
              </w:rPr>
              <w:t>ої</w:t>
            </w:r>
            <w:r w:rsidRPr="00E25802">
              <w:rPr>
                <w:sz w:val="23"/>
                <w:szCs w:val="23"/>
              </w:rPr>
              <w:t xml:space="preserve"> міськ</w:t>
            </w:r>
            <w:r>
              <w:rPr>
                <w:sz w:val="23"/>
                <w:szCs w:val="23"/>
              </w:rPr>
              <w:t>ої</w:t>
            </w:r>
            <w:r w:rsidRPr="00E25802">
              <w:rPr>
                <w:sz w:val="23"/>
                <w:szCs w:val="23"/>
              </w:rPr>
              <w:t xml:space="preserve"> рад</w:t>
            </w:r>
            <w:r>
              <w:rPr>
                <w:sz w:val="23"/>
                <w:szCs w:val="23"/>
              </w:rPr>
              <w:t>и</w:t>
            </w:r>
            <w:r w:rsidRPr="00E25802">
              <w:rPr>
                <w:sz w:val="23"/>
                <w:szCs w:val="23"/>
              </w:rPr>
              <w:t xml:space="preserve"> </w:t>
            </w:r>
            <w:r w:rsidRPr="00E25802">
              <w:rPr>
                <w:bCs/>
                <w:color w:val="000000"/>
                <w:sz w:val="23"/>
                <w:szCs w:val="23"/>
              </w:rPr>
              <w:t xml:space="preserve"> – </w:t>
            </w:r>
            <w:r>
              <w:rPr>
                <w:bCs/>
                <w:color w:val="000000"/>
                <w:sz w:val="23"/>
                <w:szCs w:val="23"/>
              </w:rPr>
              <w:t>5,0523</w:t>
            </w:r>
            <w:r w:rsidRPr="00E25802">
              <w:rPr>
                <w:bCs/>
                <w:color w:val="000000"/>
                <w:sz w:val="23"/>
                <w:szCs w:val="23"/>
              </w:rPr>
              <w:t xml:space="preserve"> га, кадастровий номер: </w:t>
            </w:r>
            <w:r w:rsidRPr="00E25802">
              <w:rPr>
                <w:sz w:val="23"/>
                <w:szCs w:val="23"/>
                <w:shd w:val="clear" w:color="auto" w:fill="FFFFFF"/>
              </w:rPr>
              <w:t>5324885</w:t>
            </w:r>
            <w:r>
              <w:rPr>
                <w:sz w:val="23"/>
                <w:szCs w:val="23"/>
                <w:shd w:val="clear" w:color="auto" w:fill="FFFFFF"/>
              </w:rPr>
              <w:t>7</w:t>
            </w:r>
            <w:r w:rsidRPr="00E25802">
              <w:rPr>
                <w:sz w:val="23"/>
                <w:szCs w:val="23"/>
                <w:shd w:val="clear" w:color="auto" w:fill="FFFFFF"/>
              </w:rPr>
              <w:t>0</w:t>
            </w:r>
            <w:r>
              <w:rPr>
                <w:sz w:val="23"/>
                <w:szCs w:val="23"/>
                <w:shd w:val="clear" w:color="auto" w:fill="FFFFFF"/>
              </w:rPr>
              <w:t>0</w:t>
            </w:r>
            <w:r w:rsidRPr="00E25802">
              <w:rPr>
                <w:sz w:val="23"/>
                <w:szCs w:val="23"/>
                <w:shd w:val="clear" w:color="auto" w:fill="FFFFFF"/>
              </w:rPr>
              <w:t>:0</w:t>
            </w:r>
            <w:r>
              <w:rPr>
                <w:sz w:val="23"/>
                <w:szCs w:val="23"/>
                <w:shd w:val="clear" w:color="auto" w:fill="FFFFFF"/>
              </w:rPr>
              <w:t>0:027</w:t>
            </w:r>
            <w:r w:rsidRPr="00E25802">
              <w:rPr>
                <w:sz w:val="23"/>
                <w:szCs w:val="23"/>
                <w:shd w:val="clear" w:color="auto" w:fill="FFFFFF"/>
              </w:rPr>
              <w:t>:0</w:t>
            </w:r>
            <w:r>
              <w:rPr>
                <w:sz w:val="23"/>
                <w:szCs w:val="23"/>
                <w:shd w:val="clear" w:color="auto" w:fill="FFFFFF"/>
              </w:rPr>
              <w:t>00</w:t>
            </w:r>
            <w:r>
              <w:rPr>
                <w:sz w:val="23"/>
                <w:szCs w:val="23"/>
                <w:shd w:val="clear" w:color="auto" w:fill="FFFFFF"/>
              </w:rPr>
              <w:t>8</w:t>
            </w:r>
          </w:p>
        </w:tc>
        <w:tc>
          <w:tcPr>
            <w:tcW w:w="1418" w:type="dxa"/>
            <w:tcBorders>
              <w:top w:val="single" w:sz="4" w:space="0" w:color="auto"/>
              <w:left w:val="single" w:sz="4" w:space="0" w:color="auto"/>
              <w:bottom w:val="single" w:sz="4" w:space="0" w:color="auto"/>
              <w:right w:val="single" w:sz="4" w:space="0" w:color="auto"/>
            </w:tcBorders>
            <w:vAlign w:val="center"/>
          </w:tcPr>
          <w:p w:rsidR="00C64EAC" w:rsidRDefault="00C64EAC" w:rsidP="00D86E4C">
            <w:pPr>
              <w:jc w:val="center"/>
              <w:rPr>
                <w:bCs/>
                <w:color w:val="000000"/>
                <w:sz w:val="23"/>
                <w:szCs w:val="23"/>
              </w:rPr>
            </w:pPr>
            <w:r>
              <w:rPr>
                <w:bCs/>
                <w:color w:val="000000"/>
                <w:sz w:val="23"/>
                <w:szCs w:val="23"/>
              </w:rPr>
              <w:t>5,0523</w:t>
            </w:r>
          </w:p>
        </w:tc>
        <w:tc>
          <w:tcPr>
            <w:tcW w:w="5060" w:type="dxa"/>
            <w:tcBorders>
              <w:left w:val="single" w:sz="4" w:space="0" w:color="auto"/>
              <w:right w:val="single" w:sz="4" w:space="0" w:color="auto"/>
            </w:tcBorders>
            <w:vAlign w:val="center"/>
          </w:tcPr>
          <w:p w:rsidR="00C64EAC" w:rsidRPr="00E25802" w:rsidRDefault="00C64EAC" w:rsidP="006E0913">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(КВЦПЗД – 01.08</w:t>
            </w:r>
            <w:r w:rsidRPr="00E25802">
              <w:rPr>
                <w:color w:val="000000"/>
                <w:sz w:val="23"/>
                <w:szCs w:val="23"/>
              </w:rPr>
              <w:t>)»</w:t>
            </w:r>
          </w:p>
        </w:tc>
      </w:tr>
      <w:tr w:rsidR="007D46C9" w:rsidRPr="00E25802" w:rsidTr="002C3DF9">
        <w:trPr>
          <w:cantSplit/>
          <w:trHeight w:val="321"/>
        </w:trPr>
        <w:tc>
          <w:tcPr>
            <w:tcW w:w="992" w:type="dxa"/>
            <w:tcBorders>
              <w:left w:val="single" w:sz="4" w:space="0" w:color="auto"/>
              <w:right w:val="single" w:sz="4" w:space="0" w:color="auto"/>
            </w:tcBorders>
            <w:vAlign w:val="center"/>
          </w:tcPr>
          <w:p w:rsidR="007D46C9" w:rsidRDefault="007D46C9" w:rsidP="002C3DF9">
            <w:pPr>
              <w:jc w:val="center"/>
              <w:rPr>
                <w:color w:val="000000"/>
                <w:sz w:val="23"/>
                <w:szCs w:val="23"/>
                <w:lang w:val="ru-RU"/>
              </w:rPr>
            </w:pPr>
            <w:r>
              <w:rPr>
                <w:color w:val="000000"/>
                <w:sz w:val="23"/>
                <w:szCs w:val="23"/>
                <w:lang w:val="ru-RU"/>
              </w:rPr>
              <w:lastRenderedPageBreak/>
              <w:t>4</w:t>
            </w:r>
          </w:p>
        </w:tc>
        <w:tc>
          <w:tcPr>
            <w:tcW w:w="1925" w:type="dxa"/>
            <w:tcBorders>
              <w:left w:val="single" w:sz="4" w:space="0" w:color="auto"/>
              <w:right w:val="single" w:sz="4" w:space="0" w:color="auto"/>
            </w:tcBorders>
            <w:vAlign w:val="center"/>
          </w:tcPr>
          <w:p w:rsidR="007D46C9" w:rsidRDefault="007D46C9" w:rsidP="006E0913">
            <w:pPr>
              <w:rPr>
                <w:color w:val="000000"/>
                <w:sz w:val="23"/>
                <w:szCs w:val="23"/>
              </w:rPr>
            </w:pPr>
            <w:r>
              <w:rPr>
                <w:color w:val="000000"/>
                <w:sz w:val="23"/>
                <w:szCs w:val="23"/>
              </w:rPr>
              <w:t>Бойко Володимир Олександрович</w:t>
            </w:r>
          </w:p>
        </w:tc>
        <w:tc>
          <w:tcPr>
            <w:tcW w:w="2470" w:type="dxa"/>
            <w:tcBorders>
              <w:left w:val="single" w:sz="4" w:space="0" w:color="auto"/>
              <w:right w:val="single" w:sz="4" w:space="0" w:color="auto"/>
            </w:tcBorders>
            <w:vAlign w:val="center"/>
          </w:tcPr>
          <w:p w:rsidR="007D46C9" w:rsidRDefault="007D46C9" w:rsidP="006E0913">
            <w:pPr>
              <w:ind w:right="-57"/>
              <w:rPr>
                <w:color w:val="000000"/>
                <w:sz w:val="23"/>
                <w:szCs w:val="23"/>
              </w:rPr>
            </w:pPr>
            <w:r w:rsidRPr="00E25802">
              <w:rPr>
                <w:color w:val="000000"/>
                <w:sz w:val="23"/>
                <w:szCs w:val="23"/>
              </w:rPr>
              <w:t>Полтавська обл., Лубенський р-н,</w:t>
            </w:r>
          </w:p>
          <w:p w:rsidR="007D46C9" w:rsidRPr="00E25802" w:rsidRDefault="007D46C9" w:rsidP="006E0913">
            <w:pPr>
              <w:ind w:right="-57"/>
              <w:rPr>
                <w:sz w:val="23"/>
                <w:szCs w:val="23"/>
              </w:rPr>
            </w:pPr>
            <w:r>
              <w:rPr>
                <w:color w:val="000000"/>
                <w:sz w:val="23"/>
                <w:szCs w:val="23"/>
              </w:rPr>
              <w:t>м.Хорол, вул.Панаса Келеберди, буд.11</w:t>
            </w:r>
          </w:p>
        </w:tc>
        <w:tc>
          <w:tcPr>
            <w:tcW w:w="3685" w:type="dxa"/>
            <w:tcBorders>
              <w:left w:val="single" w:sz="4" w:space="0" w:color="auto"/>
              <w:right w:val="single" w:sz="4" w:space="0" w:color="auto"/>
            </w:tcBorders>
            <w:vAlign w:val="center"/>
          </w:tcPr>
          <w:p w:rsidR="007D46C9" w:rsidRPr="00E25802" w:rsidRDefault="007D46C9" w:rsidP="007D46C9">
            <w:pPr>
              <w:ind w:right="-57"/>
              <w:jc w:val="center"/>
              <w:rPr>
                <w:bCs/>
                <w:color w:val="000000"/>
                <w:sz w:val="23"/>
                <w:szCs w:val="23"/>
              </w:rPr>
            </w:pPr>
            <w:r w:rsidRPr="00E25802">
              <w:rPr>
                <w:sz w:val="23"/>
                <w:szCs w:val="23"/>
              </w:rPr>
              <w:t xml:space="preserve">Полтавська область, Лубенський район, </w:t>
            </w:r>
            <w:r>
              <w:rPr>
                <w:sz w:val="23"/>
                <w:szCs w:val="23"/>
              </w:rPr>
              <w:t xml:space="preserve">на території </w:t>
            </w:r>
            <w:r w:rsidRPr="00E25802">
              <w:rPr>
                <w:sz w:val="23"/>
                <w:szCs w:val="23"/>
              </w:rPr>
              <w:t>Хорольськ</w:t>
            </w:r>
            <w:r>
              <w:rPr>
                <w:sz w:val="23"/>
                <w:szCs w:val="23"/>
              </w:rPr>
              <w:t>ої</w:t>
            </w:r>
            <w:r w:rsidRPr="00E25802">
              <w:rPr>
                <w:sz w:val="23"/>
                <w:szCs w:val="23"/>
              </w:rPr>
              <w:t xml:space="preserve"> міськ</w:t>
            </w:r>
            <w:r>
              <w:rPr>
                <w:sz w:val="23"/>
                <w:szCs w:val="23"/>
              </w:rPr>
              <w:t>ої</w:t>
            </w:r>
            <w:r w:rsidRPr="00E25802">
              <w:rPr>
                <w:sz w:val="23"/>
                <w:szCs w:val="23"/>
              </w:rPr>
              <w:t xml:space="preserve"> рад</w:t>
            </w:r>
            <w:r>
              <w:rPr>
                <w:sz w:val="23"/>
                <w:szCs w:val="23"/>
              </w:rPr>
              <w:t>и</w:t>
            </w:r>
            <w:r w:rsidRPr="00E25802">
              <w:rPr>
                <w:sz w:val="23"/>
                <w:szCs w:val="23"/>
              </w:rPr>
              <w:t xml:space="preserve"> </w:t>
            </w:r>
            <w:r w:rsidRPr="00E25802">
              <w:rPr>
                <w:bCs/>
                <w:color w:val="000000"/>
                <w:sz w:val="23"/>
                <w:szCs w:val="23"/>
              </w:rPr>
              <w:t xml:space="preserve"> – </w:t>
            </w:r>
            <w:r>
              <w:rPr>
                <w:bCs/>
                <w:color w:val="000000"/>
                <w:sz w:val="23"/>
                <w:szCs w:val="23"/>
              </w:rPr>
              <w:t>8,0878</w:t>
            </w:r>
            <w:r w:rsidRPr="00E25802">
              <w:rPr>
                <w:bCs/>
                <w:color w:val="000000"/>
                <w:sz w:val="23"/>
                <w:szCs w:val="23"/>
              </w:rPr>
              <w:t xml:space="preserve"> га, кадастровий номер: </w:t>
            </w:r>
            <w:r w:rsidRPr="00E25802">
              <w:rPr>
                <w:sz w:val="23"/>
                <w:szCs w:val="23"/>
                <w:shd w:val="clear" w:color="auto" w:fill="FFFFFF"/>
              </w:rPr>
              <w:t>5324885</w:t>
            </w:r>
            <w:r>
              <w:rPr>
                <w:sz w:val="23"/>
                <w:szCs w:val="23"/>
                <w:shd w:val="clear" w:color="auto" w:fill="FFFFFF"/>
              </w:rPr>
              <w:t>7</w:t>
            </w:r>
            <w:r w:rsidRPr="00E25802">
              <w:rPr>
                <w:sz w:val="23"/>
                <w:szCs w:val="23"/>
                <w:shd w:val="clear" w:color="auto" w:fill="FFFFFF"/>
              </w:rPr>
              <w:t>0</w:t>
            </w:r>
            <w:r>
              <w:rPr>
                <w:sz w:val="23"/>
                <w:szCs w:val="23"/>
                <w:shd w:val="clear" w:color="auto" w:fill="FFFFFF"/>
              </w:rPr>
              <w:t>0</w:t>
            </w:r>
            <w:r w:rsidRPr="00E25802">
              <w:rPr>
                <w:sz w:val="23"/>
                <w:szCs w:val="23"/>
                <w:shd w:val="clear" w:color="auto" w:fill="FFFFFF"/>
              </w:rPr>
              <w:t>:0</w:t>
            </w:r>
            <w:r>
              <w:rPr>
                <w:sz w:val="23"/>
                <w:szCs w:val="23"/>
                <w:shd w:val="clear" w:color="auto" w:fill="FFFFFF"/>
              </w:rPr>
              <w:t>0:027</w:t>
            </w:r>
            <w:r w:rsidRPr="00E25802">
              <w:rPr>
                <w:sz w:val="23"/>
                <w:szCs w:val="23"/>
                <w:shd w:val="clear" w:color="auto" w:fill="FFFFFF"/>
              </w:rPr>
              <w:t>:0</w:t>
            </w:r>
            <w:r>
              <w:rPr>
                <w:sz w:val="23"/>
                <w:szCs w:val="23"/>
                <w:shd w:val="clear" w:color="auto" w:fill="FFFFFF"/>
              </w:rPr>
              <w:t>00</w:t>
            </w:r>
            <w:r>
              <w:rPr>
                <w:sz w:val="23"/>
                <w:szCs w:val="23"/>
                <w:shd w:val="clear" w:color="auto" w:fill="FFFFFF"/>
              </w:rPr>
              <w:t>9</w:t>
            </w:r>
          </w:p>
        </w:tc>
        <w:tc>
          <w:tcPr>
            <w:tcW w:w="1418" w:type="dxa"/>
            <w:tcBorders>
              <w:top w:val="single" w:sz="4" w:space="0" w:color="auto"/>
              <w:left w:val="single" w:sz="4" w:space="0" w:color="auto"/>
              <w:bottom w:val="single" w:sz="4" w:space="0" w:color="auto"/>
              <w:right w:val="single" w:sz="4" w:space="0" w:color="auto"/>
            </w:tcBorders>
            <w:vAlign w:val="center"/>
          </w:tcPr>
          <w:p w:rsidR="007D46C9" w:rsidRDefault="007D46C9" w:rsidP="00D86E4C">
            <w:pPr>
              <w:jc w:val="center"/>
              <w:rPr>
                <w:bCs/>
                <w:color w:val="000000"/>
                <w:sz w:val="23"/>
                <w:szCs w:val="23"/>
              </w:rPr>
            </w:pPr>
            <w:r>
              <w:rPr>
                <w:bCs/>
                <w:color w:val="000000"/>
                <w:sz w:val="23"/>
                <w:szCs w:val="23"/>
              </w:rPr>
              <w:t>8,0878</w:t>
            </w:r>
          </w:p>
        </w:tc>
        <w:tc>
          <w:tcPr>
            <w:tcW w:w="5060" w:type="dxa"/>
            <w:tcBorders>
              <w:left w:val="single" w:sz="4" w:space="0" w:color="auto"/>
              <w:right w:val="single" w:sz="4" w:space="0" w:color="auto"/>
            </w:tcBorders>
            <w:vAlign w:val="center"/>
          </w:tcPr>
          <w:p w:rsidR="007D46C9" w:rsidRPr="00E25802" w:rsidRDefault="007D46C9" w:rsidP="006E0913">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w:t>
            </w:r>
            <w:r w:rsidR="001A4C5C">
              <w:rPr>
                <w:color w:val="000000"/>
                <w:sz w:val="23"/>
                <w:szCs w:val="23"/>
              </w:rPr>
              <w:t xml:space="preserve">                </w:t>
            </w:r>
            <w:r>
              <w:rPr>
                <w:color w:val="000000"/>
                <w:sz w:val="23"/>
                <w:szCs w:val="23"/>
              </w:rPr>
              <w:t>(КВЦПЗД – 01.08</w:t>
            </w:r>
            <w:r w:rsidRPr="00E25802">
              <w:rPr>
                <w:color w:val="000000"/>
                <w:sz w:val="23"/>
                <w:szCs w:val="23"/>
              </w:rPr>
              <w:t>)»</w:t>
            </w:r>
          </w:p>
        </w:tc>
      </w:tr>
    </w:tbl>
    <w:p w:rsidR="00B16FB4" w:rsidRDefault="00B16FB4" w:rsidP="00B16FB4">
      <w:pPr>
        <w:ind w:left="2832" w:right="-57" w:firstLine="708"/>
        <w:jc w:val="both"/>
        <w:rPr>
          <w:sz w:val="28"/>
        </w:rPr>
      </w:pPr>
    </w:p>
    <w:p w:rsidR="00B16FB4" w:rsidRDefault="00B16FB4" w:rsidP="00B16FB4">
      <w:pPr>
        <w:ind w:left="2832" w:right="-57" w:firstLine="708"/>
        <w:jc w:val="both"/>
        <w:rPr>
          <w:sz w:val="28"/>
        </w:rPr>
      </w:pPr>
    </w:p>
    <w:p w:rsidR="00B16FB4" w:rsidRDefault="00B16FB4" w:rsidP="00B16FB4">
      <w:pPr>
        <w:ind w:left="2832" w:right="-57" w:firstLine="708"/>
        <w:jc w:val="both"/>
        <w:rPr>
          <w:sz w:val="28"/>
        </w:rPr>
      </w:pPr>
    </w:p>
    <w:p w:rsidR="00B16FB4" w:rsidRDefault="00B16FB4" w:rsidP="00B16FB4">
      <w:pPr>
        <w:ind w:left="2832" w:right="-57" w:firstLine="708"/>
        <w:jc w:val="both"/>
        <w:rPr>
          <w:sz w:val="28"/>
          <w:szCs w:val="28"/>
        </w:rPr>
      </w:pPr>
      <w:r>
        <w:rPr>
          <w:sz w:val="28"/>
        </w:rPr>
        <w:t>Міський голова</w:t>
      </w:r>
      <w:r>
        <w:rPr>
          <w:sz w:val="28"/>
        </w:rPr>
        <w:tab/>
      </w:r>
      <w:r>
        <w:rPr>
          <w:sz w:val="28"/>
        </w:rPr>
        <w:tab/>
      </w:r>
      <w:r>
        <w:rPr>
          <w:sz w:val="28"/>
        </w:rPr>
        <w:tab/>
      </w:r>
      <w:r>
        <w:rPr>
          <w:sz w:val="28"/>
        </w:rPr>
        <w:tab/>
      </w:r>
      <w:r>
        <w:rPr>
          <w:sz w:val="28"/>
        </w:rPr>
        <w:tab/>
      </w:r>
      <w:r>
        <w:rPr>
          <w:sz w:val="28"/>
        </w:rPr>
        <w:tab/>
      </w:r>
      <w:r>
        <w:rPr>
          <w:sz w:val="28"/>
        </w:rPr>
        <w:tab/>
        <w:t xml:space="preserve">                     Сергій ВОЛОШИН</w:t>
      </w:r>
    </w:p>
    <w:p w:rsidR="00FC7B86" w:rsidRDefault="00FC7B86"/>
    <w:sectPr w:rsidR="00FC7B86" w:rsidSect="00DD61A6">
      <w:headerReference w:type="default" r:id="rId9"/>
      <w:pgSz w:w="16838" w:h="11906" w:orient="landscape" w:code="9"/>
      <w:pgMar w:top="1134" w:right="680" w:bottom="1418" w:left="567" w:header="1701"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C29" w:rsidRDefault="00376C29" w:rsidP="001C132B">
      <w:r>
        <w:separator/>
      </w:r>
    </w:p>
  </w:endnote>
  <w:endnote w:type="continuationSeparator" w:id="1">
    <w:p w:rsidR="00376C29" w:rsidRDefault="00376C29" w:rsidP="001C13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C29" w:rsidRDefault="00376C29" w:rsidP="001C132B">
      <w:r>
        <w:separator/>
      </w:r>
    </w:p>
  </w:footnote>
  <w:footnote w:type="continuationSeparator" w:id="1">
    <w:p w:rsidR="00376C29" w:rsidRDefault="00376C29" w:rsidP="001C13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72C" w:rsidRPr="00B3172C" w:rsidRDefault="00B16FB4" w:rsidP="00B3172C">
    <w:pPr>
      <w:pStyle w:val="a8"/>
      <w:jc w:val="center"/>
    </w:pPr>
    <w:r w:rsidRPr="00B3172C">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2BB" w:rsidRPr="00B3172C" w:rsidRDefault="001C132B">
    <w:pPr>
      <w:pStyle w:val="a8"/>
      <w:jc w:val="center"/>
    </w:pPr>
    <w:r w:rsidRPr="00B3172C">
      <w:fldChar w:fldCharType="begin"/>
    </w:r>
    <w:r w:rsidR="00B16FB4" w:rsidRPr="00B3172C">
      <w:instrText xml:space="preserve"> PAGE   \* MERGEFORMAT </w:instrText>
    </w:r>
    <w:r w:rsidRPr="00B3172C">
      <w:fldChar w:fldCharType="separate"/>
    </w:r>
    <w:r w:rsidR="001A4C5C">
      <w:rPr>
        <w:noProof/>
      </w:rPr>
      <w:t>3</w:t>
    </w:r>
    <w:r w:rsidRPr="00B3172C">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752ABA"/>
    <w:multiLevelType w:val="hybridMultilevel"/>
    <w:tmpl w:val="1B3E9A4C"/>
    <w:lvl w:ilvl="0" w:tplc="27B80E1E">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16FB4"/>
    <w:rsid w:val="00044C95"/>
    <w:rsid w:val="001A4C5C"/>
    <w:rsid w:val="001C132B"/>
    <w:rsid w:val="00376C29"/>
    <w:rsid w:val="007D46C9"/>
    <w:rsid w:val="00B16FB4"/>
    <w:rsid w:val="00C64EAC"/>
    <w:rsid w:val="00D86E4C"/>
    <w:rsid w:val="00DC6E9D"/>
    <w:rsid w:val="00FC7B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FB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16FB4"/>
    <w:pPr>
      <w:ind w:right="-57" w:firstLine="513"/>
      <w:jc w:val="both"/>
    </w:pPr>
    <w:rPr>
      <w:sz w:val="28"/>
    </w:rPr>
  </w:style>
  <w:style w:type="character" w:customStyle="1" w:styleId="a4">
    <w:name w:val="Основной текст с отступом Знак"/>
    <w:basedOn w:val="a0"/>
    <w:link w:val="a3"/>
    <w:rsid w:val="00B16FB4"/>
    <w:rPr>
      <w:rFonts w:ascii="Times New Roman" w:eastAsia="Times New Roman" w:hAnsi="Times New Roman" w:cs="Times New Roman"/>
      <w:sz w:val="28"/>
      <w:szCs w:val="24"/>
    </w:rPr>
  </w:style>
  <w:style w:type="paragraph" w:styleId="a5">
    <w:name w:val="Block Text"/>
    <w:basedOn w:val="a"/>
    <w:rsid w:val="00B16FB4"/>
    <w:pPr>
      <w:ind w:left="570" w:right="-57"/>
      <w:jc w:val="both"/>
    </w:pPr>
    <w:rPr>
      <w:sz w:val="28"/>
    </w:rPr>
  </w:style>
  <w:style w:type="paragraph" w:styleId="a6">
    <w:name w:val="No Spacing"/>
    <w:link w:val="a7"/>
    <w:uiPriority w:val="1"/>
    <w:qFormat/>
    <w:rsid w:val="00B16FB4"/>
    <w:pPr>
      <w:spacing w:after="0" w:line="240" w:lineRule="auto"/>
    </w:pPr>
    <w:rPr>
      <w:rFonts w:ascii="Calibri" w:eastAsia="Times New Roman" w:hAnsi="Calibri" w:cs="Times New Roman"/>
      <w:lang w:eastAsia="uk-UA"/>
    </w:rPr>
  </w:style>
  <w:style w:type="character" w:customStyle="1" w:styleId="a7">
    <w:name w:val="Без интервала Знак"/>
    <w:link w:val="a6"/>
    <w:uiPriority w:val="1"/>
    <w:locked/>
    <w:rsid w:val="00B16FB4"/>
    <w:rPr>
      <w:rFonts w:ascii="Calibri" w:eastAsia="Times New Roman" w:hAnsi="Calibri" w:cs="Times New Roman"/>
      <w:lang w:eastAsia="uk-UA"/>
    </w:rPr>
  </w:style>
  <w:style w:type="paragraph" w:styleId="a8">
    <w:name w:val="header"/>
    <w:basedOn w:val="a"/>
    <w:link w:val="a9"/>
    <w:uiPriority w:val="99"/>
    <w:rsid w:val="00B16FB4"/>
    <w:pPr>
      <w:tabs>
        <w:tab w:val="center" w:pos="4677"/>
        <w:tab w:val="right" w:pos="9355"/>
      </w:tabs>
    </w:pPr>
  </w:style>
  <w:style w:type="character" w:customStyle="1" w:styleId="a9">
    <w:name w:val="Верхний колонтитул Знак"/>
    <w:basedOn w:val="a0"/>
    <w:link w:val="a8"/>
    <w:uiPriority w:val="99"/>
    <w:rsid w:val="00B16FB4"/>
    <w:rPr>
      <w:rFonts w:ascii="Times New Roman" w:eastAsia="Times New Roman" w:hAnsi="Times New Roman" w:cs="Times New Roman"/>
      <w:sz w:val="24"/>
      <w:szCs w:val="24"/>
    </w:rPr>
  </w:style>
  <w:style w:type="paragraph" w:customStyle="1" w:styleId="1">
    <w:name w:val="Без интервала1"/>
    <w:rsid w:val="00B16FB4"/>
    <w:pPr>
      <w:spacing w:after="0" w:line="240" w:lineRule="auto"/>
    </w:pPr>
    <w:rPr>
      <w:rFonts w:ascii="Calibri" w:eastAsia="Times New Roman" w:hAnsi="Calibri" w:cs="Times New Roman"/>
      <w:lang w:eastAsia="uk-UA"/>
    </w:rPr>
  </w:style>
  <w:style w:type="paragraph" w:styleId="aa">
    <w:name w:val="List Paragraph"/>
    <w:basedOn w:val="a"/>
    <w:uiPriority w:val="34"/>
    <w:qFormat/>
    <w:rsid w:val="00B16FB4"/>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2676</Words>
  <Characters>1526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2025-06-26T15:53:00Z</dcterms:created>
  <dcterms:modified xsi:type="dcterms:W3CDTF">2025-06-26T16:09:00Z</dcterms:modified>
</cp:coreProperties>
</file>