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D73" w:rsidRPr="00BE7CA9" w:rsidRDefault="00F24D73" w:rsidP="00F24D73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3D19D92D" wp14:editId="23AD568F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D73" w:rsidRPr="00BE7CA9" w:rsidRDefault="00F24D73" w:rsidP="00F24D73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F24D73" w:rsidRPr="00BE7CA9" w:rsidRDefault="00F24D73" w:rsidP="00F24D73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F24D73" w:rsidRPr="00BE7CA9" w:rsidRDefault="00F24D73" w:rsidP="00F24D73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F24D73" w:rsidRPr="00BE7CA9" w:rsidRDefault="00F24D73" w:rsidP="00F24D73">
      <w:pPr>
        <w:ind w:firstLine="567"/>
        <w:jc w:val="center"/>
        <w:rPr>
          <w:b/>
          <w:sz w:val="28"/>
          <w:szCs w:val="28"/>
        </w:rPr>
      </w:pPr>
    </w:p>
    <w:p w:rsidR="00F24D73" w:rsidRPr="00BE7CA9" w:rsidRDefault="00F24D73" w:rsidP="00F24D73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F24D73" w:rsidRPr="00BE7CA9" w:rsidRDefault="00F24D73" w:rsidP="00F24D73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другого пленарного засідання 71 </w:t>
      </w:r>
      <w:r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Pr="00BE7CA9">
        <w:rPr>
          <w:b/>
          <w:color w:val="auto"/>
          <w:sz w:val="28"/>
          <w:szCs w:val="28"/>
        </w:rPr>
        <w:t>Хорольської</w:t>
      </w:r>
      <w:proofErr w:type="spellEnd"/>
      <w:r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867B85" w:rsidRPr="00BE7CA9" w:rsidRDefault="00867B85" w:rsidP="00F24D73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F24D73" w:rsidRPr="00BE7CA9" w:rsidRDefault="00F24D73" w:rsidP="00F24D73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>
        <w:rPr>
          <w:b/>
          <w:color w:val="auto"/>
          <w:sz w:val="28"/>
          <w:szCs w:val="28"/>
        </w:rPr>
        <w:t xml:space="preserve"> 16 липня 2025</w:t>
      </w:r>
      <w:r w:rsidRPr="00BE7CA9">
        <w:rPr>
          <w:b/>
          <w:color w:val="auto"/>
          <w:sz w:val="28"/>
          <w:szCs w:val="28"/>
        </w:rPr>
        <w:t xml:space="preserve"> року</w:t>
      </w:r>
    </w:p>
    <w:p w:rsidR="00F24D73" w:rsidRPr="00BE7CA9" w:rsidRDefault="00F24D73" w:rsidP="00F24D73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F24D73" w:rsidRPr="00D27941" w:rsidRDefault="00F24D73" w:rsidP="00F24D7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D27941">
        <w:rPr>
          <w:color w:val="auto"/>
          <w:sz w:val="28"/>
          <w:szCs w:val="28"/>
        </w:rPr>
        <w:t>Всього обрано депутатів: 26 осіб.</w:t>
      </w:r>
    </w:p>
    <w:p w:rsidR="00F24D73" w:rsidRPr="00E83345" w:rsidRDefault="00F24D73" w:rsidP="00F24D7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E83345">
        <w:rPr>
          <w:color w:val="auto"/>
          <w:sz w:val="28"/>
          <w:szCs w:val="28"/>
        </w:rPr>
        <w:t>Присутні:</w:t>
      </w:r>
      <w:r w:rsidRPr="00E83345">
        <w:rPr>
          <w:sz w:val="28"/>
          <w:szCs w:val="28"/>
        </w:rPr>
        <w:t xml:space="preserve"> 16 </w:t>
      </w:r>
      <w:r w:rsidRPr="00E83345">
        <w:rPr>
          <w:color w:val="auto"/>
          <w:sz w:val="28"/>
          <w:szCs w:val="28"/>
        </w:rPr>
        <w:t>депутатів (</w:t>
      </w:r>
      <w:r w:rsidRPr="00E83345">
        <w:rPr>
          <w:sz w:val="28"/>
          <w:szCs w:val="28"/>
        </w:rPr>
        <w:t xml:space="preserve">Бабич О.М., Бойко Ю.В., Гавриленко М.І., </w:t>
      </w:r>
      <w:proofErr w:type="spellStart"/>
      <w:r w:rsidRPr="00E83345">
        <w:rPr>
          <w:color w:val="auto"/>
          <w:sz w:val="28"/>
          <w:szCs w:val="28"/>
        </w:rPr>
        <w:t>Карманська</w:t>
      </w:r>
      <w:proofErr w:type="spellEnd"/>
      <w:r w:rsidRPr="00E83345">
        <w:rPr>
          <w:color w:val="auto"/>
          <w:sz w:val="28"/>
          <w:szCs w:val="28"/>
        </w:rPr>
        <w:t xml:space="preserve"> Я.Ю.</w:t>
      </w:r>
      <w:r w:rsidRPr="00E83345">
        <w:rPr>
          <w:sz w:val="28"/>
          <w:szCs w:val="28"/>
        </w:rPr>
        <w:t xml:space="preserve">, </w:t>
      </w:r>
      <w:proofErr w:type="spellStart"/>
      <w:r w:rsidRPr="00E83345">
        <w:rPr>
          <w:sz w:val="28"/>
          <w:szCs w:val="28"/>
        </w:rPr>
        <w:t>Керекелиця</w:t>
      </w:r>
      <w:proofErr w:type="spellEnd"/>
      <w:r w:rsidRPr="00E83345">
        <w:rPr>
          <w:sz w:val="28"/>
          <w:szCs w:val="28"/>
        </w:rPr>
        <w:t xml:space="preserve"> В.М.,</w:t>
      </w:r>
      <w:r w:rsidRPr="00E83345">
        <w:rPr>
          <w:color w:val="auto"/>
          <w:sz w:val="28"/>
          <w:szCs w:val="28"/>
        </w:rPr>
        <w:t xml:space="preserve"> </w:t>
      </w:r>
      <w:proofErr w:type="spellStart"/>
      <w:r w:rsidRPr="00E83345">
        <w:rPr>
          <w:sz w:val="28"/>
          <w:szCs w:val="28"/>
        </w:rPr>
        <w:t>Кібенко</w:t>
      </w:r>
      <w:proofErr w:type="spellEnd"/>
      <w:r w:rsidRPr="00E83345">
        <w:rPr>
          <w:sz w:val="28"/>
          <w:szCs w:val="28"/>
        </w:rPr>
        <w:t xml:space="preserve"> О.І., Корякін С.М., Кулик А.М., Кучер В.М., </w:t>
      </w:r>
      <w:proofErr w:type="spellStart"/>
      <w:r w:rsidRPr="00E83345">
        <w:rPr>
          <w:sz w:val="28"/>
          <w:szCs w:val="28"/>
        </w:rPr>
        <w:t>Копайгора</w:t>
      </w:r>
      <w:proofErr w:type="spellEnd"/>
      <w:r w:rsidRPr="00E83345">
        <w:rPr>
          <w:sz w:val="28"/>
          <w:szCs w:val="28"/>
        </w:rPr>
        <w:t xml:space="preserve"> М.М., </w:t>
      </w:r>
      <w:proofErr w:type="spellStart"/>
      <w:r w:rsidRPr="00E83345">
        <w:rPr>
          <w:sz w:val="28"/>
          <w:szCs w:val="28"/>
        </w:rPr>
        <w:t>Олексенко</w:t>
      </w:r>
      <w:proofErr w:type="spellEnd"/>
      <w:r w:rsidRPr="00E83345">
        <w:rPr>
          <w:sz w:val="28"/>
          <w:szCs w:val="28"/>
        </w:rPr>
        <w:t xml:space="preserve"> В.І., </w:t>
      </w:r>
      <w:proofErr w:type="spellStart"/>
      <w:r w:rsidRPr="00E83345">
        <w:rPr>
          <w:sz w:val="28"/>
          <w:szCs w:val="28"/>
        </w:rPr>
        <w:t>Пасюта</w:t>
      </w:r>
      <w:proofErr w:type="spellEnd"/>
      <w:r w:rsidRPr="00E83345">
        <w:rPr>
          <w:sz w:val="28"/>
          <w:szCs w:val="28"/>
        </w:rPr>
        <w:t xml:space="preserve"> А.Г., </w:t>
      </w:r>
      <w:proofErr w:type="spellStart"/>
      <w:r w:rsidRPr="00E83345">
        <w:rPr>
          <w:sz w:val="28"/>
          <w:szCs w:val="28"/>
        </w:rPr>
        <w:t>Пасюта</w:t>
      </w:r>
      <w:proofErr w:type="spellEnd"/>
      <w:r w:rsidRPr="00E83345">
        <w:rPr>
          <w:sz w:val="28"/>
          <w:szCs w:val="28"/>
        </w:rPr>
        <w:t xml:space="preserve"> А.А., </w:t>
      </w:r>
      <w:proofErr w:type="spellStart"/>
      <w:r w:rsidRPr="00E83345">
        <w:rPr>
          <w:sz w:val="28"/>
          <w:szCs w:val="28"/>
        </w:rPr>
        <w:t>Переятенець</w:t>
      </w:r>
      <w:proofErr w:type="spellEnd"/>
      <w:r w:rsidRPr="00E83345">
        <w:rPr>
          <w:sz w:val="28"/>
          <w:szCs w:val="28"/>
        </w:rPr>
        <w:t xml:space="preserve"> В.Д., </w:t>
      </w:r>
      <w:r w:rsidR="00E83345" w:rsidRPr="00E83345">
        <w:rPr>
          <w:sz w:val="28"/>
          <w:szCs w:val="28"/>
        </w:rPr>
        <w:t xml:space="preserve">Прядко О.В., Соболь Л.М., </w:t>
      </w:r>
    </w:p>
    <w:p w:rsidR="00F24D73" w:rsidRPr="00E83345" w:rsidRDefault="00F24D73" w:rsidP="00F24D73">
      <w:pPr>
        <w:pStyle w:val="1"/>
        <w:ind w:left="0" w:firstLine="709"/>
        <w:jc w:val="both"/>
        <w:rPr>
          <w:sz w:val="28"/>
          <w:szCs w:val="28"/>
        </w:rPr>
      </w:pPr>
      <w:r w:rsidRPr="00E83345">
        <w:rPr>
          <w:sz w:val="28"/>
          <w:szCs w:val="28"/>
        </w:rPr>
        <w:t xml:space="preserve">Відсутні: 10 депутатів (Бабай Т.В., Баканова О.І., </w:t>
      </w:r>
      <w:proofErr w:type="spellStart"/>
      <w:r w:rsidRPr="00E83345">
        <w:rPr>
          <w:color w:val="auto"/>
          <w:sz w:val="28"/>
          <w:szCs w:val="28"/>
        </w:rPr>
        <w:t>Гловацький</w:t>
      </w:r>
      <w:proofErr w:type="spellEnd"/>
      <w:r w:rsidRPr="00E83345">
        <w:rPr>
          <w:color w:val="auto"/>
          <w:sz w:val="28"/>
          <w:szCs w:val="28"/>
        </w:rPr>
        <w:t xml:space="preserve"> Р.М., </w:t>
      </w:r>
      <w:proofErr w:type="spellStart"/>
      <w:r w:rsidRPr="00E83345">
        <w:rPr>
          <w:sz w:val="28"/>
          <w:szCs w:val="28"/>
        </w:rPr>
        <w:t>Григораш</w:t>
      </w:r>
      <w:proofErr w:type="spellEnd"/>
      <w:r w:rsidRPr="00E83345">
        <w:rPr>
          <w:sz w:val="28"/>
          <w:szCs w:val="28"/>
        </w:rPr>
        <w:t xml:space="preserve"> С.І., </w:t>
      </w:r>
      <w:proofErr w:type="spellStart"/>
      <w:r w:rsidR="00E83345" w:rsidRPr="00E83345">
        <w:rPr>
          <w:sz w:val="28"/>
          <w:szCs w:val="28"/>
        </w:rPr>
        <w:t>Маюк</w:t>
      </w:r>
      <w:proofErr w:type="spellEnd"/>
      <w:r w:rsidR="00E83345" w:rsidRPr="00E83345">
        <w:rPr>
          <w:sz w:val="28"/>
          <w:szCs w:val="28"/>
        </w:rPr>
        <w:t xml:space="preserve"> С.Д., </w:t>
      </w:r>
      <w:r w:rsidRPr="00E83345">
        <w:rPr>
          <w:sz w:val="28"/>
          <w:szCs w:val="28"/>
        </w:rPr>
        <w:t xml:space="preserve">Міщенко С.М., </w:t>
      </w:r>
      <w:proofErr w:type="spellStart"/>
      <w:r w:rsidRPr="00E83345">
        <w:rPr>
          <w:sz w:val="28"/>
          <w:szCs w:val="28"/>
        </w:rPr>
        <w:t>Торкут</w:t>
      </w:r>
      <w:proofErr w:type="spellEnd"/>
      <w:r w:rsidRPr="00E83345">
        <w:rPr>
          <w:sz w:val="28"/>
          <w:szCs w:val="28"/>
        </w:rPr>
        <w:t xml:space="preserve"> Л.О., Хрипко О.М., </w:t>
      </w:r>
      <w:proofErr w:type="spellStart"/>
      <w:r w:rsidR="00E83345" w:rsidRPr="00E83345">
        <w:rPr>
          <w:color w:val="auto"/>
          <w:sz w:val="28"/>
          <w:szCs w:val="28"/>
        </w:rPr>
        <w:t>Цілюрик</w:t>
      </w:r>
      <w:proofErr w:type="spellEnd"/>
      <w:r w:rsidR="00E83345" w:rsidRPr="00E83345">
        <w:rPr>
          <w:color w:val="auto"/>
          <w:sz w:val="28"/>
          <w:szCs w:val="28"/>
        </w:rPr>
        <w:t xml:space="preserve"> В.В.</w:t>
      </w:r>
      <w:r w:rsidR="00E83345">
        <w:rPr>
          <w:sz w:val="28"/>
          <w:szCs w:val="28"/>
        </w:rPr>
        <w:t xml:space="preserve">, </w:t>
      </w:r>
      <w:proofErr w:type="spellStart"/>
      <w:r w:rsidRPr="00E83345">
        <w:rPr>
          <w:sz w:val="28"/>
          <w:szCs w:val="28"/>
        </w:rPr>
        <w:t>Шевчуга</w:t>
      </w:r>
      <w:proofErr w:type="spellEnd"/>
      <w:r w:rsidRPr="00E83345">
        <w:rPr>
          <w:sz w:val="28"/>
          <w:szCs w:val="28"/>
        </w:rPr>
        <w:t xml:space="preserve"> В.М.).</w:t>
      </w:r>
    </w:p>
    <w:p w:rsidR="00F24D73" w:rsidRPr="00DD2C85" w:rsidRDefault="00F24D73" w:rsidP="00F24D73">
      <w:pPr>
        <w:pStyle w:val="1"/>
        <w:ind w:left="0" w:firstLine="709"/>
        <w:jc w:val="both"/>
        <w:rPr>
          <w:sz w:val="28"/>
          <w:szCs w:val="28"/>
        </w:rPr>
      </w:pPr>
    </w:p>
    <w:p w:rsidR="00F24D73" w:rsidRPr="00E83345" w:rsidRDefault="00F24D73" w:rsidP="00F24D73">
      <w:pPr>
        <w:ind w:firstLine="709"/>
        <w:jc w:val="both"/>
        <w:rPr>
          <w:sz w:val="28"/>
          <w:szCs w:val="28"/>
        </w:rPr>
      </w:pPr>
      <w:r w:rsidRPr="00E83345">
        <w:rPr>
          <w:sz w:val="28"/>
          <w:szCs w:val="28"/>
        </w:rPr>
        <w:t>У р</w:t>
      </w:r>
      <w:r w:rsidR="00E83345" w:rsidRPr="00E83345">
        <w:rPr>
          <w:sz w:val="28"/>
          <w:szCs w:val="28"/>
        </w:rPr>
        <w:t>оботі пленарного засідання взяв</w:t>
      </w:r>
      <w:r w:rsidRPr="00E83345">
        <w:rPr>
          <w:sz w:val="28"/>
          <w:szCs w:val="28"/>
        </w:rPr>
        <w:t xml:space="preserve"> участь депутати Полтавської обласної ради Міщенко М.І. </w:t>
      </w:r>
    </w:p>
    <w:p w:rsidR="00F24D73" w:rsidRPr="00F24D73" w:rsidRDefault="00F24D73" w:rsidP="00F24D73">
      <w:pPr>
        <w:shd w:val="clear" w:color="auto" w:fill="FFFFFF"/>
        <w:ind w:firstLine="708"/>
        <w:jc w:val="both"/>
        <w:rPr>
          <w:i/>
          <w:color w:val="000000"/>
          <w:sz w:val="28"/>
          <w:szCs w:val="28"/>
        </w:rPr>
      </w:pPr>
    </w:p>
    <w:p w:rsidR="00F24D73" w:rsidRDefault="00F24D73" w:rsidP="00F24D7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міський голова </w:t>
      </w:r>
      <w:r>
        <w:rPr>
          <w:color w:val="000000"/>
          <w:sz w:val="28"/>
          <w:szCs w:val="28"/>
        </w:rPr>
        <w:t xml:space="preserve">Волошин С.М. </w:t>
      </w:r>
      <w:r w:rsidRPr="00BE7CA9">
        <w:rPr>
          <w:color w:val="000000"/>
          <w:sz w:val="28"/>
          <w:szCs w:val="28"/>
        </w:rPr>
        <w:t>запропонував присутнім у залі засідань вшануват</w:t>
      </w:r>
      <w:r>
        <w:rPr>
          <w:color w:val="000000"/>
          <w:sz w:val="28"/>
          <w:szCs w:val="28"/>
        </w:rPr>
        <w:t xml:space="preserve">и хвилиною мовчання пам'ять </w:t>
      </w:r>
      <w:r w:rsidRPr="00BE7CA9">
        <w:rPr>
          <w:color w:val="000000"/>
          <w:sz w:val="28"/>
          <w:szCs w:val="28"/>
        </w:rPr>
        <w:t>Героїв</w:t>
      </w:r>
      <w:r>
        <w:rPr>
          <w:color w:val="000000"/>
          <w:sz w:val="28"/>
          <w:szCs w:val="28"/>
        </w:rPr>
        <w:t>, які загинули</w:t>
      </w:r>
      <w:r w:rsidRPr="00BE7CA9">
        <w:rPr>
          <w:color w:val="000000"/>
          <w:sz w:val="28"/>
          <w:szCs w:val="28"/>
        </w:rPr>
        <w:t xml:space="preserve"> у хо</w:t>
      </w:r>
      <w:r>
        <w:rPr>
          <w:color w:val="000000"/>
          <w:sz w:val="28"/>
          <w:szCs w:val="28"/>
        </w:rPr>
        <w:t>ді російсько-української війни.</w:t>
      </w:r>
    </w:p>
    <w:p w:rsidR="00F24D73" w:rsidRPr="00541044" w:rsidRDefault="00F24D73" w:rsidP="00F24D7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F24D73" w:rsidRPr="00BE7CA9" w:rsidRDefault="00F24D73" w:rsidP="00F24D73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>
        <w:rPr>
          <w:b/>
          <w:color w:val="000000" w:themeColor="text1"/>
          <w:sz w:val="28"/>
          <w:szCs w:val="28"/>
        </w:rPr>
        <w:t>: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1.</w:t>
      </w:r>
      <w:r w:rsidRPr="00732AC1">
        <w:rPr>
          <w:b/>
          <w:bCs/>
          <w:sz w:val="28"/>
          <w:szCs w:val="28"/>
        </w:rPr>
        <w:t xml:space="preserve"> </w:t>
      </w:r>
      <w:r w:rsidRPr="006A244B">
        <w:rPr>
          <w:bCs/>
          <w:sz w:val="28"/>
          <w:szCs w:val="28"/>
        </w:rPr>
        <w:t xml:space="preserve">Про перепрофілювання (зміну типу) та перейменування </w:t>
      </w:r>
      <w:proofErr w:type="spellStart"/>
      <w:r w:rsidRPr="006A244B">
        <w:rPr>
          <w:bCs/>
          <w:sz w:val="28"/>
          <w:szCs w:val="28"/>
        </w:rPr>
        <w:t>Новачиської</w:t>
      </w:r>
      <w:proofErr w:type="spellEnd"/>
      <w:r w:rsidRPr="006A244B">
        <w:rPr>
          <w:bCs/>
          <w:sz w:val="28"/>
          <w:szCs w:val="28"/>
        </w:rPr>
        <w:t xml:space="preserve"> загальноосвітньої школи І-ІІ ступенів </w:t>
      </w:r>
      <w:proofErr w:type="spellStart"/>
      <w:r w:rsidRPr="006A244B">
        <w:rPr>
          <w:bCs/>
          <w:sz w:val="28"/>
          <w:szCs w:val="28"/>
        </w:rPr>
        <w:t>Хорольської</w:t>
      </w:r>
      <w:proofErr w:type="spellEnd"/>
      <w:r w:rsidRPr="006A244B">
        <w:rPr>
          <w:bCs/>
          <w:sz w:val="28"/>
          <w:szCs w:val="28"/>
        </w:rPr>
        <w:t xml:space="preserve"> міської ради Лубенського району Полтавської області у </w:t>
      </w:r>
      <w:proofErr w:type="spellStart"/>
      <w:r w:rsidRPr="006A244B">
        <w:rPr>
          <w:bCs/>
          <w:sz w:val="28"/>
          <w:szCs w:val="28"/>
        </w:rPr>
        <w:t>Новачиську</w:t>
      </w:r>
      <w:proofErr w:type="spellEnd"/>
      <w:r w:rsidRPr="006A244B">
        <w:rPr>
          <w:bCs/>
          <w:sz w:val="28"/>
          <w:szCs w:val="28"/>
        </w:rPr>
        <w:t xml:space="preserve"> початкову школу </w:t>
      </w:r>
      <w:proofErr w:type="spellStart"/>
      <w:r w:rsidRPr="006A244B">
        <w:rPr>
          <w:bCs/>
          <w:sz w:val="28"/>
          <w:szCs w:val="28"/>
        </w:rPr>
        <w:t>Хорольської</w:t>
      </w:r>
      <w:proofErr w:type="spellEnd"/>
      <w:r w:rsidRPr="006A244B">
        <w:rPr>
          <w:bCs/>
          <w:sz w:val="28"/>
          <w:szCs w:val="28"/>
        </w:rPr>
        <w:t xml:space="preserve"> міської ради Лубенського району Полтавської області.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Штейнберг</w:t>
      </w:r>
      <w:proofErr w:type="spellEnd"/>
      <w:r w:rsidRPr="006A244B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6A244B">
        <w:rPr>
          <w:sz w:val="28"/>
          <w:szCs w:val="28"/>
        </w:rPr>
        <w:t>Хорольської</w:t>
      </w:r>
      <w:proofErr w:type="spellEnd"/>
      <w:r w:rsidRPr="006A244B">
        <w:rPr>
          <w:sz w:val="28"/>
          <w:szCs w:val="28"/>
        </w:rPr>
        <w:t xml:space="preserve"> міської ради.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2. Про внесення змін до видів економічної діяльності КВЕД </w:t>
      </w:r>
      <w:proofErr w:type="spellStart"/>
      <w:r w:rsidRPr="006A244B">
        <w:rPr>
          <w:bCs/>
          <w:sz w:val="28"/>
          <w:szCs w:val="28"/>
        </w:rPr>
        <w:t>Новачиської</w:t>
      </w:r>
      <w:proofErr w:type="spellEnd"/>
      <w:r w:rsidRPr="006A244B">
        <w:rPr>
          <w:bCs/>
          <w:sz w:val="28"/>
          <w:szCs w:val="28"/>
        </w:rPr>
        <w:t xml:space="preserve"> початкової школи </w:t>
      </w:r>
      <w:proofErr w:type="spellStart"/>
      <w:r w:rsidRPr="006A244B">
        <w:rPr>
          <w:bCs/>
          <w:sz w:val="28"/>
          <w:szCs w:val="28"/>
        </w:rPr>
        <w:t>Хорольської</w:t>
      </w:r>
      <w:proofErr w:type="spellEnd"/>
      <w:r w:rsidRPr="006A244B">
        <w:rPr>
          <w:bCs/>
          <w:sz w:val="28"/>
          <w:szCs w:val="28"/>
        </w:rPr>
        <w:t xml:space="preserve"> міської ради Лубенського району Полтавської області.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Штейнберг</w:t>
      </w:r>
      <w:proofErr w:type="spellEnd"/>
      <w:r w:rsidRPr="006A244B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6A244B">
        <w:rPr>
          <w:sz w:val="28"/>
          <w:szCs w:val="28"/>
        </w:rPr>
        <w:t>Хорольської</w:t>
      </w:r>
      <w:proofErr w:type="spellEnd"/>
      <w:r w:rsidRPr="006A244B">
        <w:rPr>
          <w:sz w:val="28"/>
          <w:szCs w:val="28"/>
        </w:rPr>
        <w:t xml:space="preserve"> міської ради.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3. Про внесення змін до фінансового плану комунального підприємства КП «</w:t>
      </w:r>
      <w:proofErr w:type="spellStart"/>
      <w:r w:rsidRPr="006A244B">
        <w:rPr>
          <w:bCs/>
          <w:sz w:val="28"/>
          <w:szCs w:val="28"/>
        </w:rPr>
        <w:t>Комунсервіс</w:t>
      </w:r>
      <w:proofErr w:type="spellEnd"/>
      <w:r w:rsidRPr="006A244B">
        <w:rPr>
          <w:bCs/>
          <w:sz w:val="28"/>
          <w:szCs w:val="28"/>
        </w:rPr>
        <w:t xml:space="preserve">» </w:t>
      </w:r>
      <w:proofErr w:type="spellStart"/>
      <w:r w:rsidRPr="006A244B">
        <w:rPr>
          <w:bCs/>
          <w:sz w:val="28"/>
          <w:szCs w:val="28"/>
        </w:rPr>
        <w:t>Хорольської</w:t>
      </w:r>
      <w:proofErr w:type="spellEnd"/>
      <w:r w:rsidRPr="006A244B">
        <w:rPr>
          <w:bCs/>
          <w:sz w:val="28"/>
          <w:szCs w:val="28"/>
        </w:rPr>
        <w:t xml:space="preserve"> міської ради Лубенського району Полтавської області на 2025 рік.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867B85" w:rsidRDefault="00867B85" w:rsidP="006554F2">
      <w:pPr>
        <w:ind w:firstLine="567"/>
        <w:jc w:val="both"/>
        <w:outlineLvl w:val="2"/>
        <w:rPr>
          <w:bCs/>
          <w:sz w:val="28"/>
          <w:szCs w:val="28"/>
        </w:rPr>
      </w:pPr>
    </w:p>
    <w:p w:rsidR="00867B85" w:rsidRDefault="00867B85" w:rsidP="006554F2">
      <w:pPr>
        <w:ind w:firstLine="567"/>
        <w:jc w:val="both"/>
        <w:outlineLvl w:val="2"/>
        <w:rPr>
          <w:bCs/>
          <w:sz w:val="28"/>
          <w:szCs w:val="28"/>
        </w:rPr>
      </w:pPr>
    </w:p>
    <w:p w:rsidR="00867B85" w:rsidRDefault="00867B85" w:rsidP="006554F2">
      <w:pPr>
        <w:ind w:firstLine="567"/>
        <w:jc w:val="both"/>
        <w:outlineLvl w:val="2"/>
        <w:rPr>
          <w:bCs/>
          <w:sz w:val="28"/>
          <w:szCs w:val="28"/>
        </w:rPr>
      </w:pP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4. Про затвердження наміру щодо співробітництва </w:t>
      </w:r>
      <w:proofErr w:type="spellStart"/>
      <w:r w:rsidRPr="006A244B">
        <w:rPr>
          <w:bCs/>
          <w:sz w:val="28"/>
          <w:szCs w:val="28"/>
        </w:rPr>
        <w:t>Хорольської</w:t>
      </w:r>
      <w:proofErr w:type="spellEnd"/>
      <w:r w:rsidRPr="006A244B">
        <w:rPr>
          <w:bCs/>
          <w:sz w:val="28"/>
          <w:szCs w:val="28"/>
        </w:rPr>
        <w:t xml:space="preserve"> міської ради та ТОВ «АСТАРТА ПРИХОРОЛЛЯ».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5. Про включення до Переліку об’єктів малої приватизації, що підлягають приватизації у 2025 році будівлі по вул. Перемоги, 10 в селі Клепачі.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6. Про затвердження «Правил утримання домашніх тварин на території населених пунктів </w:t>
      </w:r>
      <w:proofErr w:type="spellStart"/>
      <w:r w:rsidRPr="006A244B">
        <w:rPr>
          <w:bCs/>
          <w:sz w:val="28"/>
          <w:szCs w:val="28"/>
        </w:rPr>
        <w:t>Хорольської</w:t>
      </w:r>
      <w:proofErr w:type="spellEnd"/>
      <w:r w:rsidRPr="006A244B">
        <w:rPr>
          <w:bCs/>
          <w:sz w:val="28"/>
          <w:szCs w:val="28"/>
        </w:rPr>
        <w:t xml:space="preserve"> міської територіальної громади».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7. Про надання дозволу на відчуження шляхом продажу на електронному аукціоні житлового будинку садибного типу по </w:t>
      </w:r>
      <w:proofErr w:type="spellStart"/>
      <w:r w:rsidRPr="006A244B">
        <w:rPr>
          <w:bCs/>
          <w:sz w:val="28"/>
          <w:szCs w:val="28"/>
        </w:rPr>
        <w:t>вул.Піски</w:t>
      </w:r>
      <w:proofErr w:type="spellEnd"/>
      <w:r w:rsidRPr="006A244B">
        <w:rPr>
          <w:bCs/>
          <w:sz w:val="28"/>
          <w:szCs w:val="28"/>
        </w:rPr>
        <w:t xml:space="preserve">, будинок 3 в </w:t>
      </w:r>
      <w:proofErr w:type="spellStart"/>
      <w:r w:rsidRPr="006A244B">
        <w:rPr>
          <w:bCs/>
          <w:sz w:val="28"/>
          <w:szCs w:val="28"/>
        </w:rPr>
        <w:t>м.Хорол</w:t>
      </w:r>
      <w:proofErr w:type="spellEnd"/>
      <w:r w:rsidRPr="006A244B">
        <w:rPr>
          <w:bCs/>
          <w:sz w:val="28"/>
          <w:szCs w:val="28"/>
        </w:rPr>
        <w:t>.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8. Про надання дозволу на передачу гаража в оренду Територіальному центру соціального обслуговування </w:t>
      </w:r>
      <w:proofErr w:type="spellStart"/>
      <w:r w:rsidRPr="006A244B">
        <w:rPr>
          <w:bCs/>
          <w:sz w:val="28"/>
          <w:szCs w:val="28"/>
        </w:rPr>
        <w:t>Хорольської</w:t>
      </w:r>
      <w:proofErr w:type="spellEnd"/>
      <w:r w:rsidRPr="006A244B">
        <w:rPr>
          <w:bCs/>
          <w:sz w:val="28"/>
          <w:szCs w:val="28"/>
        </w:rPr>
        <w:t xml:space="preserve"> міської ради.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9. Про передачу автобуса марки ЧАЗ А079.52 ЕТАЛОН.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10. Про приватизацію у 2025 році адміністративного нежитлового будинку по вул. Незалежності, будинок 88, </w:t>
      </w:r>
      <w:proofErr w:type="spellStart"/>
      <w:r w:rsidRPr="006A244B">
        <w:rPr>
          <w:bCs/>
          <w:sz w:val="28"/>
          <w:szCs w:val="28"/>
        </w:rPr>
        <w:t>корп</w:t>
      </w:r>
      <w:proofErr w:type="spellEnd"/>
      <w:r w:rsidRPr="006A244B">
        <w:rPr>
          <w:bCs/>
          <w:sz w:val="28"/>
          <w:szCs w:val="28"/>
        </w:rPr>
        <w:t>. 1 шляхом продажу на аукціоні з умовами.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bCs/>
          <w:sz w:val="28"/>
          <w:szCs w:val="28"/>
        </w:rPr>
        <w:t>11. Про надання дозволу на продовження Договору позички</w:t>
      </w:r>
      <w:r w:rsidRPr="006A244B">
        <w:rPr>
          <w:sz w:val="28"/>
          <w:szCs w:val="28"/>
        </w:rPr>
        <w:t xml:space="preserve"> (безоплатного користування) транспортного засобу.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12. Про прийняття з державної у комунальну власність </w:t>
      </w:r>
      <w:proofErr w:type="spellStart"/>
      <w:r w:rsidRPr="006A244B">
        <w:rPr>
          <w:bCs/>
          <w:sz w:val="28"/>
          <w:szCs w:val="28"/>
        </w:rPr>
        <w:t>Хорольської</w:t>
      </w:r>
      <w:proofErr w:type="spellEnd"/>
      <w:r w:rsidRPr="006A244B">
        <w:rPr>
          <w:bCs/>
          <w:sz w:val="28"/>
          <w:szCs w:val="28"/>
        </w:rPr>
        <w:t xml:space="preserve"> міської територіальної громади планшетів </w:t>
      </w:r>
      <w:proofErr w:type="spellStart"/>
      <w:r w:rsidRPr="006A244B">
        <w:rPr>
          <w:bCs/>
          <w:sz w:val="28"/>
          <w:szCs w:val="28"/>
        </w:rPr>
        <w:t>Alpin</w:t>
      </w:r>
      <w:proofErr w:type="spellEnd"/>
      <w:r w:rsidRPr="006A244B">
        <w:rPr>
          <w:bCs/>
          <w:sz w:val="28"/>
          <w:szCs w:val="28"/>
        </w:rPr>
        <w:t xml:space="preserve"> S50 10.4 для забезпечення фахівців із соціальної роботи.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13. Про розгляд заяви гр. Третяка Олександра Івановича.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Наказненко</w:t>
      </w:r>
      <w:proofErr w:type="spellEnd"/>
      <w:r w:rsidRPr="006A244B">
        <w:rPr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6A244B">
        <w:rPr>
          <w:sz w:val="28"/>
          <w:szCs w:val="28"/>
        </w:rPr>
        <w:t>Хорольської</w:t>
      </w:r>
      <w:proofErr w:type="spellEnd"/>
      <w:r w:rsidRPr="006A244B">
        <w:rPr>
          <w:sz w:val="28"/>
          <w:szCs w:val="28"/>
        </w:rPr>
        <w:t xml:space="preserve"> міської ради.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14. Про затвердження технічних документацій з нормативної грошової оцінки земельних ділянок.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lastRenderedPageBreak/>
        <w:t xml:space="preserve">Доповідає: </w:t>
      </w:r>
      <w:proofErr w:type="spellStart"/>
      <w:r w:rsidRPr="006A244B">
        <w:rPr>
          <w:sz w:val="28"/>
          <w:szCs w:val="28"/>
        </w:rPr>
        <w:t>Наказненко</w:t>
      </w:r>
      <w:proofErr w:type="spellEnd"/>
      <w:r w:rsidRPr="006A244B">
        <w:rPr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6A244B">
        <w:rPr>
          <w:sz w:val="28"/>
          <w:szCs w:val="28"/>
        </w:rPr>
        <w:t>Хорольської</w:t>
      </w:r>
      <w:proofErr w:type="spellEnd"/>
      <w:r w:rsidRPr="006A244B">
        <w:rPr>
          <w:sz w:val="28"/>
          <w:szCs w:val="28"/>
        </w:rPr>
        <w:t xml:space="preserve"> міської ради.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15. Про затвердження технічних документацій із землеустрою щодо інвентаризації земель водного фонду.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Наказненко</w:t>
      </w:r>
      <w:proofErr w:type="spellEnd"/>
      <w:r w:rsidRPr="006A244B">
        <w:rPr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6A244B">
        <w:rPr>
          <w:sz w:val="28"/>
          <w:szCs w:val="28"/>
        </w:rPr>
        <w:t>Хорольської</w:t>
      </w:r>
      <w:proofErr w:type="spellEnd"/>
      <w:r w:rsidRPr="006A244B">
        <w:rPr>
          <w:sz w:val="28"/>
          <w:szCs w:val="28"/>
        </w:rPr>
        <w:t xml:space="preserve"> міської ради.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16. Про затвердження технічної документації з нормативної грошової оцінки земельної ділянки (6,5000 га).</w:t>
      </w:r>
    </w:p>
    <w:p w:rsidR="00F24D73" w:rsidRPr="006A244B" w:rsidRDefault="00F24D73" w:rsidP="0037211B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Наказненко</w:t>
      </w:r>
      <w:proofErr w:type="spellEnd"/>
      <w:r w:rsidRPr="006A244B">
        <w:rPr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6A244B">
        <w:rPr>
          <w:sz w:val="28"/>
          <w:szCs w:val="28"/>
        </w:rPr>
        <w:t>Хорольської</w:t>
      </w:r>
      <w:proofErr w:type="spellEnd"/>
      <w:r w:rsidRPr="006A244B">
        <w:rPr>
          <w:sz w:val="28"/>
          <w:szCs w:val="28"/>
        </w:rPr>
        <w:t xml:space="preserve"> міської ради.</w:t>
      </w:r>
    </w:p>
    <w:p w:rsidR="00F24D73" w:rsidRPr="006A244B" w:rsidRDefault="00F24D73" w:rsidP="006554F2">
      <w:pPr>
        <w:ind w:firstLine="567"/>
        <w:jc w:val="center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Питання на врегулювання земельних відносин</w:t>
      </w:r>
    </w:p>
    <w:p w:rsidR="00F24D73" w:rsidRPr="006A244B" w:rsidRDefault="00F24D73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Микитенко В.І. – </w:t>
      </w:r>
      <w:proofErr w:type="spellStart"/>
      <w:r w:rsidRPr="006A244B">
        <w:rPr>
          <w:sz w:val="28"/>
          <w:szCs w:val="28"/>
        </w:rPr>
        <w:t>т.в.о</w:t>
      </w:r>
      <w:proofErr w:type="spellEnd"/>
      <w:r w:rsidRPr="006A244B">
        <w:rPr>
          <w:sz w:val="28"/>
          <w:szCs w:val="28"/>
        </w:rPr>
        <w:t xml:space="preserve">. начальника відділу з питань земельних відносин та екології виконавчого комітету </w:t>
      </w:r>
      <w:proofErr w:type="spellStart"/>
      <w:r w:rsidRPr="006A244B">
        <w:rPr>
          <w:sz w:val="28"/>
          <w:szCs w:val="28"/>
        </w:rPr>
        <w:t>Хорольської</w:t>
      </w:r>
      <w:proofErr w:type="spellEnd"/>
      <w:r w:rsidRPr="006A244B">
        <w:rPr>
          <w:sz w:val="28"/>
          <w:szCs w:val="28"/>
        </w:rPr>
        <w:t xml:space="preserve"> міської ради.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17. 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Pr="006A244B">
        <w:rPr>
          <w:bCs/>
          <w:sz w:val="28"/>
          <w:szCs w:val="28"/>
        </w:rPr>
        <w:t>Хорольської</w:t>
      </w:r>
      <w:proofErr w:type="spellEnd"/>
      <w:r w:rsidRPr="006A244B">
        <w:rPr>
          <w:bCs/>
          <w:sz w:val="28"/>
          <w:szCs w:val="28"/>
        </w:rPr>
        <w:t xml:space="preserve"> міської ради.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18. Про реєстрацію права комунальної власності на земельні ділянки.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19. Про затвердження </w:t>
      </w:r>
      <w:proofErr w:type="spellStart"/>
      <w:r w:rsidRPr="006A244B">
        <w:rPr>
          <w:bCs/>
          <w:sz w:val="28"/>
          <w:szCs w:val="28"/>
        </w:rPr>
        <w:t>проєктів</w:t>
      </w:r>
      <w:proofErr w:type="spellEnd"/>
      <w:r w:rsidRPr="006A244B">
        <w:rPr>
          <w:bCs/>
          <w:sz w:val="28"/>
          <w:szCs w:val="28"/>
        </w:rPr>
        <w:t xml:space="preserve"> землеустрою щодо відведення земельних ділянок та надання у оренду громадянам на території </w:t>
      </w:r>
      <w:proofErr w:type="spellStart"/>
      <w:r w:rsidRPr="006A244B">
        <w:rPr>
          <w:bCs/>
          <w:sz w:val="28"/>
          <w:szCs w:val="28"/>
        </w:rPr>
        <w:t>Хорольської</w:t>
      </w:r>
      <w:proofErr w:type="spellEnd"/>
      <w:r w:rsidRPr="006A244B">
        <w:rPr>
          <w:bCs/>
          <w:sz w:val="28"/>
          <w:szCs w:val="28"/>
        </w:rPr>
        <w:t xml:space="preserve"> міської ради.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20. Про проведення експертної грошової оцінки земельної ділянки у </w:t>
      </w:r>
      <w:proofErr w:type="spellStart"/>
      <w:r w:rsidRPr="006A244B">
        <w:rPr>
          <w:bCs/>
          <w:sz w:val="28"/>
          <w:szCs w:val="28"/>
        </w:rPr>
        <w:t>м.Хорол</w:t>
      </w:r>
      <w:proofErr w:type="spellEnd"/>
      <w:r w:rsidRPr="006A244B">
        <w:rPr>
          <w:bCs/>
          <w:sz w:val="28"/>
          <w:szCs w:val="28"/>
        </w:rPr>
        <w:t xml:space="preserve"> по вул. Соборності.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21. 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Pr="006A244B">
        <w:rPr>
          <w:bCs/>
          <w:sz w:val="28"/>
          <w:szCs w:val="28"/>
        </w:rPr>
        <w:t>Хорольської</w:t>
      </w:r>
      <w:proofErr w:type="spellEnd"/>
      <w:r w:rsidRPr="006A244B">
        <w:rPr>
          <w:bCs/>
          <w:sz w:val="28"/>
          <w:szCs w:val="28"/>
        </w:rPr>
        <w:t xml:space="preserve"> міської ради у </w:t>
      </w:r>
      <w:proofErr w:type="spellStart"/>
      <w:r w:rsidRPr="006A244B">
        <w:rPr>
          <w:bCs/>
          <w:sz w:val="28"/>
          <w:szCs w:val="28"/>
        </w:rPr>
        <w:t>м.Хорол</w:t>
      </w:r>
      <w:proofErr w:type="spellEnd"/>
      <w:r w:rsidRPr="006A244B">
        <w:rPr>
          <w:bCs/>
          <w:sz w:val="28"/>
          <w:szCs w:val="28"/>
        </w:rPr>
        <w:t xml:space="preserve"> по вул. Вокзальна.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22. Про надання дозволу на викуп земельної ділянки </w:t>
      </w:r>
      <w:proofErr w:type="spellStart"/>
      <w:r w:rsidRPr="006A244B">
        <w:rPr>
          <w:bCs/>
          <w:sz w:val="28"/>
          <w:szCs w:val="28"/>
        </w:rPr>
        <w:t>гр.Рідкобороду</w:t>
      </w:r>
      <w:proofErr w:type="spellEnd"/>
      <w:r w:rsidRPr="006A244B">
        <w:rPr>
          <w:bCs/>
          <w:sz w:val="28"/>
          <w:szCs w:val="28"/>
        </w:rPr>
        <w:t xml:space="preserve">  І.Ф.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23. Про надання дозволу на розробку </w:t>
      </w:r>
      <w:proofErr w:type="spellStart"/>
      <w:r w:rsidRPr="006A244B">
        <w:rPr>
          <w:bCs/>
          <w:sz w:val="28"/>
          <w:szCs w:val="28"/>
        </w:rPr>
        <w:t>проєкту</w:t>
      </w:r>
      <w:proofErr w:type="spellEnd"/>
      <w:r w:rsidRPr="006A244B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гр. </w:t>
      </w:r>
      <w:proofErr w:type="spellStart"/>
      <w:r w:rsidRPr="006A244B">
        <w:rPr>
          <w:bCs/>
          <w:sz w:val="28"/>
          <w:szCs w:val="28"/>
        </w:rPr>
        <w:t>Палкіній</w:t>
      </w:r>
      <w:proofErr w:type="spellEnd"/>
      <w:r w:rsidRPr="006A244B">
        <w:rPr>
          <w:bCs/>
          <w:sz w:val="28"/>
          <w:szCs w:val="28"/>
        </w:rPr>
        <w:t xml:space="preserve"> Т.М. 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24. Про надання дозволу на виготовлення технічної документації із землеустрою щодо поділу та  об’єднання земельних ділянок комунальної власності. 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25. Про надання у користування земельних ділянок на території </w:t>
      </w:r>
      <w:proofErr w:type="spellStart"/>
      <w:r w:rsidRPr="006A244B">
        <w:rPr>
          <w:bCs/>
          <w:sz w:val="28"/>
          <w:szCs w:val="28"/>
        </w:rPr>
        <w:t>Хорольської</w:t>
      </w:r>
      <w:proofErr w:type="spellEnd"/>
      <w:r w:rsidRPr="006A244B">
        <w:rPr>
          <w:bCs/>
          <w:sz w:val="28"/>
          <w:szCs w:val="28"/>
        </w:rPr>
        <w:t xml:space="preserve"> міської ради.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26. Про розгляд клопотання ТОВАРИСТВА З ОБМЕЖЕНОЮ ВІДПОВІДАЛЬНІСТЮ «АСТАРТА ПРИХОРОЛЛЯ». 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27. Про внесення змін до договорів оренди землі з ТОВ «АСТАРТА ПРИХОРОЛЛЯ».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28. 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29. Про внесення змін до договорів оренди землі з ТОВ «ОРІОН МОЛОКО».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lastRenderedPageBreak/>
        <w:t xml:space="preserve">30. Про надання дозволу на розробку </w:t>
      </w:r>
      <w:proofErr w:type="spellStart"/>
      <w:r w:rsidRPr="006A244B">
        <w:rPr>
          <w:bCs/>
          <w:sz w:val="28"/>
          <w:szCs w:val="28"/>
        </w:rPr>
        <w:t>проєктів</w:t>
      </w:r>
      <w:proofErr w:type="spellEnd"/>
      <w:r w:rsidRPr="006A244B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31. Про внесення змін до рішень сесій </w:t>
      </w:r>
      <w:proofErr w:type="spellStart"/>
      <w:r w:rsidRPr="006A244B">
        <w:rPr>
          <w:bCs/>
          <w:sz w:val="28"/>
          <w:szCs w:val="28"/>
        </w:rPr>
        <w:t>Хорольської</w:t>
      </w:r>
      <w:proofErr w:type="spellEnd"/>
      <w:r w:rsidRPr="006A244B">
        <w:rPr>
          <w:bCs/>
          <w:sz w:val="28"/>
          <w:szCs w:val="28"/>
        </w:rPr>
        <w:t xml:space="preserve"> міської ради та скасування.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32. Про надання дозволу на розробку технічної документації із землеустрою щодо встановлення (відновлення) меж земельних ділянок на земельні частки (паї) </w:t>
      </w:r>
      <w:proofErr w:type="spellStart"/>
      <w:r w:rsidRPr="006A244B">
        <w:rPr>
          <w:bCs/>
          <w:sz w:val="28"/>
          <w:szCs w:val="28"/>
        </w:rPr>
        <w:t>гр.Розсосі</w:t>
      </w:r>
      <w:proofErr w:type="spellEnd"/>
      <w:r w:rsidRPr="006A244B">
        <w:rPr>
          <w:bCs/>
          <w:sz w:val="28"/>
          <w:szCs w:val="28"/>
        </w:rPr>
        <w:t xml:space="preserve"> А.Ю.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33. Про затвердження </w:t>
      </w:r>
      <w:proofErr w:type="spellStart"/>
      <w:r w:rsidRPr="006A244B">
        <w:rPr>
          <w:bCs/>
          <w:sz w:val="28"/>
          <w:szCs w:val="28"/>
        </w:rPr>
        <w:t>проєктів</w:t>
      </w:r>
      <w:proofErr w:type="spellEnd"/>
      <w:r w:rsidRPr="006A244B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громадянам. 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34. Про затвердження </w:t>
      </w:r>
      <w:proofErr w:type="spellStart"/>
      <w:r w:rsidRPr="006A244B">
        <w:rPr>
          <w:bCs/>
          <w:sz w:val="28"/>
          <w:szCs w:val="28"/>
        </w:rPr>
        <w:t>проєктів</w:t>
      </w:r>
      <w:proofErr w:type="spellEnd"/>
      <w:r w:rsidRPr="006A244B">
        <w:rPr>
          <w:bCs/>
          <w:sz w:val="28"/>
          <w:szCs w:val="28"/>
        </w:rPr>
        <w:t xml:space="preserve"> землеустрою щодо відведення земельних ділянок та надання у оренду громадянам на території </w:t>
      </w:r>
      <w:proofErr w:type="spellStart"/>
      <w:r w:rsidRPr="006A244B">
        <w:rPr>
          <w:bCs/>
          <w:sz w:val="28"/>
          <w:szCs w:val="28"/>
        </w:rPr>
        <w:t>Хорольської</w:t>
      </w:r>
      <w:proofErr w:type="spellEnd"/>
      <w:r w:rsidRPr="006A244B">
        <w:rPr>
          <w:bCs/>
          <w:sz w:val="28"/>
          <w:szCs w:val="28"/>
        </w:rPr>
        <w:t xml:space="preserve"> міської ради.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35. Про затвердження технічної документації із землеустрою щодо поділу та об’єднання  земельної ділянки для городництва.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36. Про розгляд заяви гр. </w:t>
      </w:r>
      <w:proofErr w:type="spellStart"/>
      <w:r w:rsidRPr="006A244B">
        <w:rPr>
          <w:bCs/>
          <w:sz w:val="28"/>
          <w:szCs w:val="28"/>
        </w:rPr>
        <w:t>Кривобок</w:t>
      </w:r>
      <w:proofErr w:type="spellEnd"/>
      <w:r w:rsidRPr="006A244B">
        <w:rPr>
          <w:bCs/>
          <w:sz w:val="28"/>
          <w:szCs w:val="28"/>
        </w:rPr>
        <w:t xml:space="preserve"> М.М.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37. Про надання дозволу на розробку </w:t>
      </w:r>
      <w:proofErr w:type="spellStart"/>
      <w:r w:rsidRPr="006A244B">
        <w:rPr>
          <w:bCs/>
          <w:sz w:val="28"/>
          <w:szCs w:val="28"/>
        </w:rPr>
        <w:t>проєктів</w:t>
      </w:r>
      <w:proofErr w:type="spellEnd"/>
      <w:r w:rsidRPr="006A244B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в оренду громадянам (з поділом земельної ділянки).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38. 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 </w:t>
      </w:r>
      <w:proofErr w:type="spellStart"/>
      <w:r w:rsidRPr="006A244B">
        <w:rPr>
          <w:bCs/>
          <w:sz w:val="28"/>
          <w:szCs w:val="28"/>
        </w:rPr>
        <w:t>гр.Заїці</w:t>
      </w:r>
      <w:proofErr w:type="spellEnd"/>
      <w:r w:rsidRPr="006A244B">
        <w:rPr>
          <w:bCs/>
          <w:sz w:val="28"/>
          <w:szCs w:val="28"/>
        </w:rPr>
        <w:t xml:space="preserve"> Н.О.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39. Про розгляд заяв громадян.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40. Про припинення права користування земельною ділянкою на умовах особистого строкового сервітуту.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41. Про надання у користування на умовах особистого строкового сервітуту земельної ділянки </w:t>
      </w:r>
      <w:proofErr w:type="spellStart"/>
      <w:r w:rsidRPr="006A244B">
        <w:rPr>
          <w:bCs/>
          <w:sz w:val="28"/>
          <w:szCs w:val="28"/>
        </w:rPr>
        <w:t>гр.Волошину</w:t>
      </w:r>
      <w:proofErr w:type="spellEnd"/>
      <w:r w:rsidRPr="006A244B">
        <w:rPr>
          <w:bCs/>
          <w:sz w:val="28"/>
          <w:szCs w:val="28"/>
        </w:rPr>
        <w:t xml:space="preserve"> А.С.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42. Про розробку технічної документації із землеустрою щодо інвентаризації земель на земельну ділянку у </w:t>
      </w:r>
      <w:proofErr w:type="spellStart"/>
      <w:r w:rsidRPr="006A244B">
        <w:rPr>
          <w:bCs/>
          <w:sz w:val="28"/>
          <w:szCs w:val="28"/>
        </w:rPr>
        <w:t>м.Хорол</w:t>
      </w:r>
      <w:proofErr w:type="spellEnd"/>
      <w:r w:rsidRPr="006A244B">
        <w:rPr>
          <w:bCs/>
          <w:sz w:val="28"/>
          <w:szCs w:val="28"/>
        </w:rPr>
        <w:t xml:space="preserve"> по </w:t>
      </w:r>
      <w:proofErr w:type="spellStart"/>
      <w:r w:rsidRPr="006A244B">
        <w:rPr>
          <w:bCs/>
          <w:sz w:val="28"/>
          <w:szCs w:val="28"/>
        </w:rPr>
        <w:t>вул.Молодіжна</w:t>
      </w:r>
      <w:proofErr w:type="spellEnd"/>
      <w:r w:rsidRPr="006A244B">
        <w:rPr>
          <w:bCs/>
          <w:sz w:val="28"/>
          <w:szCs w:val="28"/>
        </w:rPr>
        <w:t>, 3.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43. Про надання дозволу на розробку </w:t>
      </w:r>
      <w:proofErr w:type="spellStart"/>
      <w:r w:rsidRPr="006A244B">
        <w:rPr>
          <w:bCs/>
          <w:sz w:val="28"/>
          <w:szCs w:val="28"/>
        </w:rPr>
        <w:t>проєктів</w:t>
      </w:r>
      <w:proofErr w:type="spellEnd"/>
      <w:r w:rsidRPr="006A244B">
        <w:rPr>
          <w:bCs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Pr="006A244B">
        <w:rPr>
          <w:bCs/>
          <w:sz w:val="28"/>
          <w:szCs w:val="28"/>
        </w:rPr>
        <w:t>Хорольської</w:t>
      </w:r>
      <w:proofErr w:type="spellEnd"/>
      <w:r w:rsidRPr="006A244B">
        <w:rPr>
          <w:bCs/>
          <w:sz w:val="28"/>
          <w:szCs w:val="28"/>
        </w:rPr>
        <w:t xml:space="preserve"> міської ради.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44. Про надання у користування на умовах особистого строкового сервітуту земельної ділянки </w:t>
      </w:r>
      <w:proofErr w:type="spellStart"/>
      <w:r w:rsidRPr="006A244B">
        <w:rPr>
          <w:bCs/>
          <w:sz w:val="28"/>
          <w:szCs w:val="28"/>
        </w:rPr>
        <w:t>гр.Манасяну</w:t>
      </w:r>
      <w:proofErr w:type="spellEnd"/>
      <w:r w:rsidRPr="006A244B">
        <w:rPr>
          <w:bCs/>
          <w:sz w:val="28"/>
          <w:szCs w:val="28"/>
        </w:rPr>
        <w:t xml:space="preserve"> В.П.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45. Про надання дозволу на розробку </w:t>
      </w:r>
      <w:proofErr w:type="spellStart"/>
      <w:r w:rsidRPr="006A244B">
        <w:rPr>
          <w:bCs/>
          <w:sz w:val="28"/>
          <w:szCs w:val="28"/>
        </w:rPr>
        <w:t>проєктів</w:t>
      </w:r>
      <w:proofErr w:type="spellEnd"/>
      <w:r w:rsidRPr="006A244B">
        <w:rPr>
          <w:bCs/>
          <w:sz w:val="28"/>
          <w:szCs w:val="28"/>
        </w:rPr>
        <w:t xml:space="preserve"> землеустрою щодо відведення земельних ділянок у власність громадянам.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46. Про припинення права користування земельною ділянкою </w:t>
      </w:r>
      <w:proofErr w:type="spellStart"/>
      <w:r w:rsidRPr="006A244B">
        <w:rPr>
          <w:bCs/>
          <w:sz w:val="28"/>
          <w:szCs w:val="28"/>
        </w:rPr>
        <w:t>гр.Гавриленку</w:t>
      </w:r>
      <w:proofErr w:type="spellEnd"/>
      <w:r w:rsidRPr="006A244B">
        <w:rPr>
          <w:bCs/>
          <w:sz w:val="28"/>
          <w:szCs w:val="28"/>
        </w:rPr>
        <w:t xml:space="preserve"> А.М.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47. Про надання у користування земельної ділянки </w:t>
      </w:r>
      <w:proofErr w:type="spellStart"/>
      <w:r w:rsidRPr="006A244B">
        <w:rPr>
          <w:bCs/>
          <w:sz w:val="28"/>
          <w:szCs w:val="28"/>
        </w:rPr>
        <w:t>гр.Гавриленко</w:t>
      </w:r>
      <w:proofErr w:type="spellEnd"/>
      <w:r w:rsidRPr="006A244B">
        <w:rPr>
          <w:bCs/>
          <w:sz w:val="28"/>
          <w:szCs w:val="28"/>
        </w:rPr>
        <w:t xml:space="preserve"> Т.М.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48. Про розробку технічних документацій із землеустрою щодо інвентаризації земель на земельні ділянки у </w:t>
      </w:r>
      <w:proofErr w:type="spellStart"/>
      <w:r w:rsidRPr="006A244B">
        <w:rPr>
          <w:bCs/>
          <w:sz w:val="28"/>
          <w:szCs w:val="28"/>
        </w:rPr>
        <w:t>м.Хорол</w:t>
      </w:r>
      <w:proofErr w:type="spellEnd"/>
      <w:r w:rsidRPr="006A244B">
        <w:rPr>
          <w:bCs/>
          <w:sz w:val="28"/>
          <w:szCs w:val="28"/>
        </w:rPr>
        <w:t xml:space="preserve"> по </w:t>
      </w:r>
      <w:proofErr w:type="spellStart"/>
      <w:r w:rsidRPr="006A244B">
        <w:rPr>
          <w:bCs/>
          <w:sz w:val="28"/>
          <w:szCs w:val="28"/>
        </w:rPr>
        <w:t>вул.Молодіжна</w:t>
      </w:r>
      <w:proofErr w:type="spellEnd"/>
      <w:r w:rsidRPr="006A244B">
        <w:rPr>
          <w:bCs/>
          <w:sz w:val="28"/>
          <w:szCs w:val="28"/>
        </w:rPr>
        <w:t>, 4 корпус 1 та 2.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49. Про внесення змін до договорів оренди землі.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50. Про передачу у власність земельної ділянки </w:t>
      </w:r>
      <w:proofErr w:type="spellStart"/>
      <w:r w:rsidRPr="006A244B">
        <w:rPr>
          <w:bCs/>
          <w:sz w:val="28"/>
          <w:szCs w:val="28"/>
        </w:rPr>
        <w:t>гр.Стрільчук</w:t>
      </w:r>
      <w:proofErr w:type="spellEnd"/>
      <w:r w:rsidRPr="006A244B">
        <w:rPr>
          <w:bCs/>
          <w:sz w:val="28"/>
          <w:szCs w:val="28"/>
        </w:rPr>
        <w:t xml:space="preserve"> Л.В. та </w:t>
      </w:r>
      <w:proofErr w:type="spellStart"/>
      <w:r w:rsidRPr="006A244B">
        <w:rPr>
          <w:bCs/>
          <w:sz w:val="28"/>
          <w:szCs w:val="28"/>
        </w:rPr>
        <w:t>гр.Лук’яненко</w:t>
      </w:r>
      <w:proofErr w:type="spellEnd"/>
      <w:r w:rsidRPr="006A244B">
        <w:rPr>
          <w:bCs/>
          <w:sz w:val="28"/>
          <w:szCs w:val="28"/>
        </w:rPr>
        <w:t xml:space="preserve"> Т.Ю.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51. 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Pr="006A244B">
        <w:rPr>
          <w:bCs/>
          <w:sz w:val="28"/>
          <w:szCs w:val="28"/>
        </w:rPr>
        <w:t>гр.Шишці</w:t>
      </w:r>
      <w:proofErr w:type="spellEnd"/>
      <w:r w:rsidRPr="006A244B">
        <w:rPr>
          <w:bCs/>
          <w:sz w:val="28"/>
          <w:szCs w:val="28"/>
        </w:rPr>
        <w:t xml:space="preserve"> В.С.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lastRenderedPageBreak/>
        <w:t xml:space="preserve">52. Про розгляд заяви </w:t>
      </w:r>
      <w:proofErr w:type="spellStart"/>
      <w:r w:rsidRPr="006A244B">
        <w:rPr>
          <w:bCs/>
          <w:sz w:val="28"/>
          <w:szCs w:val="28"/>
        </w:rPr>
        <w:t>гр.Рахна</w:t>
      </w:r>
      <w:proofErr w:type="spellEnd"/>
      <w:r w:rsidRPr="006A244B">
        <w:rPr>
          <w:bCs/>
          <w:sz w:val="28"/>
          <w:szCs w:val="28"/>
        </w:rPr>
        <w:t xml:space="preserve"> М.Г.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 xml:space="preserve">53. Про зміну умов договору оренди землі з </w:t>
      </w:r>
      <w:proofErr w:type="spellStart"/>
      <w:r w:rsidRPr="006A244B">
        <w:rPr>
          <w:bCs/>
          <w:sz w:val="28"/>
          <w:szCs w:val="28"/>
        </w:rPr>
        <w:t>гр.Барило</w:t>
      </w:r>
      <w:proofErr w:type="spellEnd"/>
      <w:r w:rsidRPr="006A244B">
        <w:rPr>
          <w:bCs/>
          <w:sz w:val="28"/>
          <w:szCs w:val="28"/>
        </w:rPr>
        <w:t xml:space="preserve"> Л.М., </w:t>
      </w:r>
      <w:proofErr w:type="spellStart"/>
      <w:r w:rsidRPr="006A244B">
        <w:rPr>
          <w:bCs/>
          <w:sz w:val="28"/>
          <w:szCs w:val="28"/>
        </w:rPr>
        <w:t>гр.Барило</w:t>
      </w:r>
      <w:proofErr w:type="spellEnd"/>
      <w:r w:rsidRPr="006A244B">
        <w:rPr>
          <w:bCs/>
          <w:sz w:val="28"/>
          <w:szCs w:val="28"/>
        </w:rPr>
        <w:t xml:space="preserve"> В.Ю., </w:t>
      </w:r>
      <w:proofErr w:type="spellStart"/>
      <w:r w:rsidRPr="006A244B">
        <w:rPr>
          <w:bCs/>
          <w:sz w:val="28"/>
          <w:szCs w:val="28"/>
        </w:rPr>
        <w:t>гр.Барило</w:t>
      </w:r>
      <w:proofErr w:type="spellEnd"/>
      <w:r w:rsidRPr="006A244B">
        <w:rPr>
          <w:bCs/>
          <w:sz w:val="28"/>
          <w:szCs w:val="28"/>
        </w:rPr>
        <w:t xml:space="preserve"> Є.Ю.</w:t>
      </w:r>
    </w:p>
    <w:p w:rsidR="00F24D73" w:rsidRPr="006A244B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  <w:r w:rsidRPr="006A244B">
        <w:rPr>
          <w:bCs/>
          <w:sz w:val="28"/>
          <w:szCs w:val="28"/>
        </w:rPr>
        <w:t>54. Про розгляд клопотання ФЕРМЕРСЬКОГО ГОСПОДАРСТВА “СОФІЇВКА В”.</w:t>
      </w:r>
    </w:p>
    <w:p w:rsidR="00E83345" w:rsidRPr="00E83345" w:rsidRDefault="00E83345" w:rsidP="00E83345">
      <w:pPr>
        <w:ind w:firstLine="567"/>
        <w:jc w:val="both"/>
        <w:outlineLvl w:val="2"/>
        <w:rPr>
          <w:bCs/>
          <w:sz w:val="28"/>
          <w:szCs w:val="28"/>
        </w:rPr>
      </w:pPr>
      <w:r w:rsidRPr="00E83345">
        <w:rPr>
          <w:bCs/>
          <w:sz w:val="28"/>
          <w:szCs w:val="28"/>
        </w:rPr>
        <w:t>55. Різне.</w:t>
      </w:r>
    </w:p>
    <w:p w:rsidR="00F24D73" w:rsidRDefault="00F24D73" w:rsidP="006554F2">
      <w:pPr>
        <w:ind w:firstLine="567"/>
        <w:jc w:val="both"/>
        <w:outlineLvl w:val="2"/>
        <w:rPr>
          <w:bCs/>
          <w:sz w:val="28"/>
          <w:szCs w:val="28"/>
        </w:rPr>
      </w:pPr>
    </w:p>
    <w:p w:rsidR="005E05D8" w:rsidRPr="006A244B" w:rsidRDefault="00AF365F" w:rsidP="006554F2">
      <w:pPr>
        <w:ind w:firstLine="567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Голосували за пропозиції</w:t>
      </w:r>
      <w:r w:rsidR="005E05D8">
        <w:rPr>
          <w:bCs/>
          <w:sz w:val="28"/>
          <w:szCs w:val="28"/>
        </w:rPr>
        <w:t xml:space="preserve"> включити до порядку денного питання:</w:t>
      </w:r>
    </w:p>
    <w:p w:rsidR="00F24D73" w:rsidRPr="0037211B" w:rsidRDefault="00F24D73" w:rsidP="005E05D8">
      <w:pPr>
        <w:pStyle w:val="a5"/>
        <w:numPr>
          <w:ilvl w:val="0"/>
          <w:numId w:val="1"/>
        </w:numPr>
        <w:jc w:val="both"/>
        <w:outlineLvl w:val="2"/>
        <w:rPr>
          <w:bCs/>
          <w:sz w:val="28"/>
          <w:szCs w:val="28"/>
        </w:rPr>
      </w:pPr>
      <w:r w:rsidRPr="0037211B">
        <w:rPr>
          <w:sz w:val="28"/>
          <w:szCs w:val="28"/>
        </w:rPr>
        <w:t xml:space="preserve">Про затвердження ставок орендної плати за землі комунальної власності та не витребувані земельні частки (паї) на території </w:t>
      </w:r>
      <w:proofErr w:type="spellStart"/>
      <w:r w:rsidRPr="0037211B">
        <w:rPr>
          <w:sz w:val="28"/>
          <w:szCs w:val="28"/>
        </w:rPr>
        <w:t>Хорольської</w:t>
      </w:r>
      <w:proofErr w:type="spellEnd"/>
      <w:r w:rsidRPr="0037211B">
        <w:rPr>
          <w:sz w:val="28"/>
          <w:szCs w:val="28"/>
        </w:rPr>
        <w:t xml:space="preserve"> міської ради</w:t>
      </w:r>
      <w:r w:rsidR="005E05D8" w:rsidRPr="0037211B">
        <w:rPr>
          <w:sz w:val="28"/>
          <w:szCs w:val="28"/>
        </w:rPr>
        <w:t>;</w:t>
      </w:r>
    </w:p>
    <w:p w:rsidR="00F24D73" w:rsidRPr="0037211B" w:rsidRDefault="005E05D8" w:rsidP="005E05D8">
      <w:pPr>
        <w:pStyle w:val="a5"/>
        <w:numPr>
          <w:ilvl w:val="0"/>
          <w:numId w:val="1"/>
        </w:numPr>
        <w:jc w:val="both"/>
        <w:outlineLvl w:val="2"/>
        <w:rPr>
          <w:bCs/>
          <w:sz w:val="28"/>
          <w:szCs w:val="28"/>
        </w:rPr>
      </w:pPr>
      <w:r w:rsidRPr="0037211B">
        <w:rPr>
          <w:sz w:val="28"/>
          <w:szCs w:val="28"/>
        </w:rPr>
        <w:t xml:space="preserve">Про звернення депутатів </w:t>
      </w:r>
      <w:proofErr w:type="spellStart"/>
      <w:r w:rsidRPr="0037211B">
        <w:rPr>
          <w:sz w:val="28"/>
          <w:szCs w:val="28"/>
        </w:rPr>
        <w:t>Хорольської</w:t>
      </w:r>
      <w:proofErr w:type="spellEnd"/>
      <w:r w:rsidRPr="0037211B">
        <w:rPr>
          <w:sz w:val="28"/>
          <w:szCs w:val="28"/>
        </w:rPr>
        <w:t xml:space="preserve"> міської ради щодо включення </w:t>
      </w:r>
      <w:proofErr w:type="spellStart"/>
      <w:r w:rsidRPr="0037211B">
        <w:rPr>
          <w:sz w:val="28"/>
          <w:szCs w:val="28"/>
        </w:rPr>
        <w:t>Ширшака</w:t>
      </w:r>
      <w:proofErr w:type="spellEnd"/>
      <w:r w:rsidRPr="0037211B">
        <w:rPr>
          <w:sz w:val="28"/>
          <w:szCs w:val="28"/>
        </w:rPr>
        <w:t xml:space="preserve"> Артема Володимировича до списку обміну військовополоненими;</w:t>
      </w:r>
    </w:p>
    <w:p w:rsidR="00AF365F" w:rsidRPr="0037211B" w:rsidRDefault="00AF365F" w:rsidP="00AF365F">
      <w:pPr>
        <w:pStyle w:val="a5"/>
        <w:numPr>
          <w:ilvl w:val="0"/>
          <w:numId w:val="1"/>
        </w:numPr>
        <w:jc w:val="both"/>
        <w:outlineLvl w:val="2"/>
        <w:rPr>
          <w:bCs/>
          <w:sz w:val="28"/>
          <w:szCs w:val="28"/>
        </w:rPr>
      </w:pPr>
      <w:r w:rsidRPr="0037211B">
        <w:rPr>
          <w:bCs/>
          <w:sz w:val="28"/>
          <w:szCs w:val="28"/>
        </w:rPr>
        <w:t xml:space="preserve">Про надання в оренду адміністративного приміщення по </w:t>
      </w:r>
      <w:proofErr w:type="spellStart"/>
      <w:r w:rsidRPr="0037211B">
        <w:rPr>
          <w:bCs/>
          <w:sz w:val="28"/>
          <w:szCs w:val="28"/>
        </w:rPr>
        <w:t>вул.Шевченка</w:t>
      </w:r>
      <w:proofErr w:type="spellEnd"/>
      <w:r w:rsidRPr="0037211B">
        <w:rPr>
          <w:bCs/>
          <w:sz w:val="28"/>
          <w:szCs w:val="28"/>
        </w:rPr>
        <w:t xml:space="preserve">, 10а в </w:t>
      </w:r>
      <w:proofErr w:type="spellStart"/>
      <w:r w:rsidRPr="0037211B">
        <w:rPr>
          <w:bCs/>
          <w:sz w:val="28"/>
          <w:szCs w:val="28"/>
        </w:rPr>
        <w:t>с.Вишняки</w:t>
      </w:r>
      <w:proofErr w:type="spellEnd"/>
      <w:r w:rsidRPr="0037211B">
        <w:rPr>
          <w:bCs/>
          <w:sz w:val="28"/>
          <w:szCs w:val="28"/>
        </w:rPr>
        <w:t>;</w:t>
      </w:r>
    </w:p>
    <w:p w:rsidR="005E05D8" w:rsidRPr="0037211B" w:rsidRDefault="00AF365F" w:rsidP="00AF365F">
      <w:pPr>
        <w:pStyle w:val="a5"/>
        <w:numPr>
          <w:ilvl w:val="0"/>
          <w:numId w:val="1"/>
        </w:numPr>
        <w:jc w:val="both"/>
        <w:outlineLvl w:val="2"/>
        <w:rPr>
          <w:bCs/>
          <w:sz w:val="28"/>
          <w:szCs w:val="28"/>
        </w:rPr>
      </w:pPr>
      <w:r w:rsidRPr="0037211B">
        <w:rPr>
          <w:bCs/>
          <w:sz w:val="28"/>
          <w:szCs w:val="28"/>
        </w:rPr>
        <w:t xml:space="preserve">45. Про звернення депутатів </w:t>
      </w:r>
      <w:proofErr w:type="spellStart"/>
      <w:r w:rsidRPr="0037211B">
        <w:rPr>
          <w:bCs/>
          <w:sz w:val="28"/>
          <w:szCs w:val="28"/>
        </w:rPr>
        <w:t>Хорольської</w:t>
      </w:r>
      <w:proofErr w:type="spellEnd"/>
      <w:r w:rsidRPr="0037211B">
        <w:rPr>
          <w:bCs/>
          <w:sz w:val="28"/>
          <w:szCs w:val="28"/>
        </w:rPr>
        <w:t xml:space="preserve"> міської ради щодо запровадження нульової ставки мита на ввезення транспортних засобів з Європи для учасників бойових дій.</w:t>
      </w:r>
    </w:p>
    <w:p w:rsidR="00D47663" w:rsidRDefault="00D47663" w:rsidP="006554F2">
      <w:pPr>
        <w:ind w:firstLine="567"/>
      </w:pPr>
    </w:p>
    <w:p w:rsidR="00AF365F" w:rsidRDefault="00AF365F" w:rsidP="006554F2">
      <w:pPr>
        <w:ind w:firstLine="567"/>
        <w:rPr>
          <w:sz w:val="28"/>
          <w:szCs w:val="28"/>
        </w:rPr>
      </w:pPr>
      <w:r w:rsidRPr="00AF365F">
        <w:rPr>
          <w:sz w:val="28"/>
          <w:szCs w:val="28"/>
        </w:rPr>
        <w:t>Про</w:t>
      </w:r>
      <w:r>
        <w:rPr>
          <w:sz w:val="28"/>
          <w:szCs w:val="28"/>
        </w:rPr>
        <w:t>позиції підтримано одноголосно.</w:t>
      </w:r>
    </w:p>
    <w:p w:rsidR="00AF365F" w:rsidRPr="00AF365F" w:rsidRDefault="00AF365F" w:rsidP="006554F2">
      <w:pPr>
        <w:ind w:firstLine="567"/>
        <w:rPr>
          <w:sz w:val="28"/>
          <w:szCs w:val="28"/>
        </w:rPr>
      </w:pPr>
    </w:p>
    <w:p w:rsidR="00867B85" w:rsidRDefault="00867B85" w:rsidP="006554F2">
      <w:pPr>
        <w:ind w:firstLine="567"/>
        <w:jc w:val="both"/>
        <w:rPr>
          <w:sz w:val="28"/>
          <w:szCs w:val="28"/>
        </w:rPr>
      </w:pPr>
    </w:p>
    <w:p w:rsidR="006554F2" w:rsidRDefault="00F24D73" w:rsidP="006554F2">
      <w:pPr>
        <w:ind w:firstLine="567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</w:t>
      </w:r>
      <w:r>
        <w:rPr>
          <w:sz w:val="28"/>
          <w:szCs w:val="28"/>
        </w:rPr>
        <w:t xml:space="preserve"> другого </w:t>
      </w:r>
      <w:r w:rsidRPr="00587F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пленарного засідання 71 сесії. </w:t>
      </w:r>
    </w:p>
    <w:p w:rsidR="00F24D73" w:rsidRDefault="00F24D73" w:rsidP="006554F2">
      <w:pPr>
        <w:ind w:firstLine="567"/>
      </w:pPr>
    </w:p>
    <w:p w:rsidR="006554F2" w:rsidRPr="006A244B" w:rsidRDefault="00435647" w:rsidP="006554F2">
      <w:pPr>
        <w:ind w:firstLine="567"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6554F2" w:rsidRPr="006A244B">
        <w:rPr>
          <w:bCs/>
          <w:sz w:val="28"/>
          <w:szCs w:val="28"/>
        </w:rPr>
        <w:t xml:space="preserve">Про перепрофілювання (зміну типу) та перейменування </w:t>
      </w:r>
      <w:proofErr w:type="spellStart"/>
      <w:r w:rsidR="006554F2" w:rsidRPr="006A244B">
        <w:rPr>
          <w:bCs/>
          <w:sz w:val="28"/>
          <w:szCs w:val="28"/>
        </w:rPr>
        <w:t>Новачиської</w:t>
      </w:r>
      <w:proofErr w:type="spellEnd"/>
      <w:r w:rsidR="006554F2" w:rsidRPr="006A244B">
        <w:rPr>
          <w:bCs/>
          <w:sz w:val="28"/>
          <w:szCs w:val="28"/>
        </w:rPr>
        <w:t xml:space="preserve"> загальноосвітньої школи І-ІІ ступенів </w:t>
      </w:r>
      <w:proofErr w:type="spellStart"/>
      <w:r w:rsidR="006554F2" w:rsidRPr="006A244B">
        <w:rPr>
          <w:bCs/>
          <w:sz w:val="28"/>
          <w:szCs w:val="28"/>
        </w:rPr>
        <w:t>Хорольської</w:t>
      </w:r>
      <w:proofErr w:type="spellEnd"/>
      <w:r w:rsidR="006554F2" w:rsidRPr="006A244B">
        <w:rPr>
          <w:bCs/>
          <w:sz w:val="28"/>
          <w:szCs w:val="28"/>
        </w:rPr>
        <w:t xml:space="preserve"> міської ради Лубенського району Полтавської області у </w:t>
      </w:r>
      <w:proofErr w:type="spellStart"/>
      <w:r w:rsidR="006554F2" w:rsidRPr="006A244B">
        <w:rPr>
          <w:bCs/>
          <w:sz w:val="28"/>
          <w:szCs w:val="28"/>
        </w:rPr>
        <w:t>Новачиську</w:t>
      </w:r>
      <w:proofErr w:type="spellEnd"/>
      <w:r w:rsidR="006554F2" w:rsidRPr="006A244B">
        <w:rPr>
          <w:bCs/>
          <w:sz w:val="28"/>
          <w:szCs w:val="28"/>
        </w:rPr>
        <w:t xml:space="preserve"> початкову школу </w:t>
      </w:r>
      <w:proofErr w:type="spellStart"/>
      <w:r w:rsidR="006554F2" w:rsidRPr="006A244B">
        <w:rPr>
          <w:bCs/>
          <w:sz w:val="28"/>
          <w:szCs w:val="28"/>
        </w:rPr>
        <w:t>Хорольської</w:t>
      </w:r>
      <w:proofErr w:type="spellEnd"/>
      <w:r w:rsidR="006554F2" w:rsidRPr="006A244B">
        <w:rPr>
          <w:bCs/>
          <w:sz w:val="28"/>
          <w:szCs w:val="28"/>
        </w:rPr>
        <w:t xml:space="preserve"> міської ради Лубенського району Полтавської області.</w:t>
      </w:r>
    </w:p>
    <w:p w:rsidR="00435647" w:rsidRDefault="006554F2" w:rsidP="006554F2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Штейнберг</w:t>
      </w:r>
      <w:proofErr w:type="spellEnd"/>
      <w:r w:rsidRPr="006A244B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6A244B">
        <w:rPr>
          <w:sz w:val="28"/>
          <w:szCs w:val="28"/>
        </w:rPr>
        <w:t>Хорольської</w:t>
      </w:r>
      <w:proofErr w:type="spellEnd"/>
      <w:r w:rsidRPr="006A244B">
        <w:rPr>
          <w:sz w:val="28"/>
          <w:szCs w:val="28"/>
        </w:rPr>
        <w:t xml:space="preserve"> міської ради.</w:t>
      </w:r>
    </w:p>
    <w:p w:rsidR="00523FCA" w:rsidRDefault="00523FCA" w:rsidP="00523F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Доповідач </w:t>
      </w:r>
      <w:r w:rsidR="00A55398">
        <w:rPr>
          <w:sz w:val="28"/>
          <w:szCs w:val="28"/>
        </w:rPr>
        <w:t xml:space="preserve">ознайомила депутатів з графічними матеріалами по </w:t>
      </w:r>
      <w:r w:rsidR="00F821DA">
        <w:rPr>
          <w:sz w:val="28"/>
          <w:szCs w:val="28"/>
        </w:rPr>
        <w:t>фінансуванню</w:t>
      </w:r>
      <w:r w:rsidR="00A55398">
        <w:rPr>
          <w:sz w:val="28"/>
          <w:szCs w:val="28"/>
        </w:rPr>
        <w:t xml:space="preserve"> </w:t>
      </w:r>
      <w:r w:rsidR="00731FB7">
        <w:rPr>
          <w:sz w:val="28"/>
          <w:szCs w:val="28"/>
        </w:rPr>
        <w:t>одного учня</w:t>
      </w:r>
      <w:r w:rsidR="00A55398">
        <w:rPr>
          <w:sz w:val="28"/>
          <w:szCs w:val="28"/>
        </w:rPr>
        <w:t xml:space="preserve"> у </w:t>
      </w:r>
      <w:r w:rsidR="00731FB7">
        <w:rPr>
          <w:sz w:val="28"/>
          <w:szCs w:val="28"/>
        </w:rPr>
        <w:t xml:space="preserve">розрізі </w:t>
      </w:r>
      <w:r w:rsidR="00B10292">
        <w:rPr>
          <w:sz w:val="28"/>
          <w:szCs w:val="28"/>
        </w:rPr>
        <w:t>навчальних закладів</w:t>
      </w:r>
      <w:r w:rsidR="00A55398">
        <w:rPr>
          <w:sz w:val="28"/>
          <w:szCs w:val="28"/>
        </w:rPr>
        <w:t xml:space="preserve"> та  </w:t>
      </w:r>
      <w:r>
        <w:rPr>
          <w:sz w:val="28"/>
          <w:szCs w:val="28"/>
        </w:rPr>
        <w:t xml:space="preserve">довела до відома присутніх, що в разі неприйняття рішення про перепрофілювання на нижчий ступінь, громада має взяти на себе зобов’язання утримувати навчальний заклад за рахунок місцевого бюджету. </w:t>
      </w:r>
      <w:r w:rsidR="00731FB7">
        <w:rPr>
          <w:sz w:val="28"/>
          <w:szCs w:val="28"/>
        </w:rPr>
        <w:t>Так, до кінця цього б</w:t>
      </w:r>
      <w:r w:rsidR="00B10292">
        <w:rPr>
          <w:sz w:val="28"/>
          <w:szCs w:val="28"/>
        </w:rPr>
        <w:t>юджетного року утримання складатиме</w:t>
      </w:r>
      <w:r w:rsidR="00731FB7">
        <w:rPr>
          <w:sz w:val="28"/>
          <w:szCs w:val="28"/>
        </w:rPr>
        <w:t xml:space="preserve"> 676 тис. грн, а за весь навчальний рік ця сума становитиме 2,311 </w:t>
      </w:r>
      <w:proofErr w:type="spellStart"/>
      <w:r w:rsidR="00731FB7">
        <w:rPr>
          <w:sz w:val="28"/>
          <w:szCs w:val="28"/>
        </w:rPr>
        <w:t>млн.грн</w:t>
      </w:r>
      <w:proofErr w:type="spellEnd"/>
      <w:r w:rsidR="00731FB7">
        <w:rPr>
          <w:sz w:val="28"/>
          <w:szCs w:val="28"/>
        </w:rPr>
        <w:t>. У разі підвищення цін на енергоносії та збільшення рівня заробітних плат утримання закладу буде ще дорожчим.</w:t>
      </w:r>
    </w:p>
    <w:p w:rsidR="00523FCA" w:rsidRDefault="00523FCA" w:rsidP="00523F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 запитання міського голови ради Волошина С.М. щодо перспектив подальшого навчання учнів з </w:t>
      </w:r>
      <w:proofErr w:type="spellStart"/>
      <w:r>
        <w:rPr>
          <w:bCs/>
          <w:sz w:val="28"/>
          <w:szCs w:val="28"/>
        </w:rPr>
        <w:t>Новачиської</w:t>
      </w:r>
      <w:proofErr w:type="spellEnd"/>
      <w:r>
        <w:rPr>
          <w:bCs/>
          <w:sz w:val="28"/>
          <w:szCs w:val="28"/>
        </w:rPr>
        <w:t xml:space="preserve"> загальноосвітньої школи</w:t>
      </w:r>
      <w:r w:rsidRPr="004005CF">
        <w:rPr>
          <w:bCs/>
          <w:sz w:val="28"/>
          <w:szCs w:val="28"/>
        </w:rPr>
        <w:t xml:space="preserve"> І-ІІ ступенів,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Штейнберг</w:t>
      </w:r>
      <w:proofErr w:type="spellEnd"/>
      <w:r>
        <w:rPr>
          <w:bCs/>
          <w:sz w:val="28"/>
          <w:szCs w:val="28"/>
        </w:rPr>
        <w:t xml:space="preserve"> І.О. відповіла, що  з метою збереження </w:t>
      </w:r>
      <w:proofErr w:type="spellStart"/>
      <w:r>
        <w:rPr>
          <w:bCs/>
          <w:sz w:val="28"/>
          <w:szCs w:val="28"/>
        </w:rPr>
        <w:t>Вергунівської</w:t>
      </w:r>
      <w:proofErr w:type="spellEnd"/>
      <w:r>
        <w:rPr>
          <w:bCs/>
          <w:sz w:val="28"/>
          <w:szCs w:val="28"/>
        </w:rPr>
        <w:t xml:space="preserve"> школи, яка через недостатню кількість учнів у найближчій час може теж підпасти під реформування, проводиться</w:t>
      </w:r>
      <w:r w:rsidR="00731FB7">
        <w:rPr>
          <w:bCs/>
          <w:sz w:val="28"/>
          <w:szCs w:val="28"/>
        </w:rPr>
        <w:t xml:space="preserve"> роз’яснювальна </w:t>
      </w:r>
      <w:r>
        <w:rPr>
          <w:bCs/>
          <w:sz w:val="28"/>
          <w:szCs w:val="28"/>
        </w:rPr>
        <w:t xml:space="preserve"> робота </w:t>
      </w:r>
      <w:r w:rsidR="00731FB7">
        <w:rPr>
          <w:bCs/>
          <w:sz w:val="28"/>
          <w:szCs w:val="28"/>
        </w:rPr>
        <w:t xml:space="preserve">з батьками </w:t>
      </w:r>
      <w:r>
        <w:rPr>
          <w:bCs/>
          <w:sz w:val="28"/>
          <w:szCs w:val="28"/>
        </w:rPr>
        <w:t xml:space="preserve">по переведенню учнів </w:t>
      </w:r>
      <w:r w:rsidR="00731FB7">
        <w:rPr>
          <w:bCs/>
          <w:sz w:val="28"/>
          <w:szCs w:val="28"/>
        </w:rPr>
        <w:t xml:space="preserve">5-9 класів </w:t>
      </w:r>
      <w:r>
        <w:rPr>
          <w:bCs/>
          <w:sz w:val="28"/>
          <w:szCs w:val="28"/>
        </w:rPr>
        <w:t xml:space="preserve">саме до цього навчального закладу, який  має значно потужнішу матеріальну базу, ніж </w:t>
      </w:r>
      <w:proofErr w:type="spellStart"/>
      <w:r>
        <w:rPr>
          <w:bCs/>
          <w:sz w:val="28"/>
          <w:szCs w:val="28"/>
        </w:rPr>
        <w:t>Новачиська</w:t>
      </w:r>
      <w:proofErr w:type="spellEnd"/>
      <w:r>
        <w:rPr>
          <w:bCs/>
          <w:sz w:val="28"/>
          <w:szCs w:val="28"/>
        </w:rPr>
        <w:t xml:space="preserve"> школа.</w:t>
      </w:r>
      <w:r w:rsidR="00731FB7">
        <w:rPr>
          <w:bCs/>
          <w:sz w:val="28"/>
          <w:szCs w:val="28"/>
        </w:rPr>
        <w:t xml:space="preserve"> Підвіз учнів до цього навчального закладу буде забезпечено.</w:t>
      </w:r>
    </w:p>
    <w:p w:rsidR="00867B85" w:rsidRDefault="00867B85" w:rsidP="00523F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867B85" w:rsidRDefault="00867B85" w:rsidP="00523F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731FB7" w:rsidRDefault="00731FB7" w:rsidP="00523F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Прядко О.В. – депутат міської ради, поцікавився, чи обговорювалос</w:t>
      </w:r>
      <w:r w:rsidR="00376DA3">
        <w:rPr>
          <w:bCs/>
          <w:sz w:val="28"/>
          <w:szCs w:val="28"/>
        </w:rPr>
        <w:t>я це питання з батьками та педа</w:t>
      </w:r>
      <w:r>
        <w:rPr>
          <w:bCs/>
          <w:sz w:val="28"/>
          <w:szCs w:val="28"/>
        </w:rPr>
        <w:t>г</w:t>
      </w:r>
      <w:r w:rsidR="00376DA3">
        <w:rPr>
          <w:bCs/>
          <w:sz w:val="28"/>
          <w:szCs w:val="28"/>
        </w:rPr>
        <w:t>ог</w:t>
      </w:r>
      <w:r>
        <w:rPr>
          <w:bCs/>
          <w:sz w:val="28"/>
          <w:szCs w:val="28"/>
        </w:rPr>
        <w:t>ічним колективом.</w:t>
      </w:r>
    </w:p>
    <w:p w:rsidR="00731FB7" w:rsidRDefault="00731FB7" w:rsidP="00523F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6A244B">
        <w:rPr>
          <w:sz w:val="28"/>
          <w:szCs w:val="28"/>
        </w:rPr>
        <w:t>Штейнберг</w:t>
      </w:r>
      <w:proofErr w:type="spellEnd"/>
      <w:r w:rsidRPr="006A244B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6A244B">
        <w:rPr>
          <w:sz w:val="28"/>
          <w:szCs w:val="28"/>
        </w:rPr>
        <w:t>Хорольської</w:t>
      </w:r>
      <w:proofErr w:type="spellEnd"/>
      <w:r w:rsidRPr="006A244B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, відповіла, що пониження ступеня </w:t>
      </w:r>
      <w:r w:rsidR="00376DA3">
        <w:rPr>
          <w:sz w:val="28"/>
          <w:szCs w:val="28"/>
        </w:rPr>
        <w:t>обговорювалося на зборах батьків та колективу ще у минулому році, і тоді було висловлено прохання відтермінувати прийняття даного питання на 1 рік. Для навчання учнів 5-9 класів задіяно 6 педагогічних працівників, три з яких – пенсійного віку, три працюють за зовнішнім сумісництвом.</w:t>
      </w:r>
    </w:p>
    <w:p w:rsidR="00376DA3" w:rsidRDefault="00376DA3" w:rsidP="00523F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Прядко О.В. – депутат міської ради, наголосив на необхідності залучення депутатів при підготовці до винесення на розгляд сесії таких суспільно важливих питань.</w:t>
      </w:r>
    </w:p>
    <w:p w:rsidR="00376DA3" w:rsidRDefault="00376DA3" w:rsidP="00523F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Пасюта</w:t>
      </w:r>
      <w:proofErr w:type="spellEnd"/>
      <w:r>
        <w:rPr>
          <w:sz w:val="28"/>
          <w:szCs w:val="28"/>
        </w:rPr>
        <w:t xml:space="preserve"> А.А. </w:t>
      </w:r>
      <w:r w:rsidR="00B10292">
        <w:rPr>
          <w:sz w:val="28"/>
          <w:szCs w:val="28"/>
        </w:rPr>
        <w:t xml:space="preserve">– </w:t>
      </w:r>
      <w:r>
        <w:rPr>
          <w:sz w:val="28"/>
          <w:szCs w:val="28"/>
        </w:rPr>
        <w:t>депутат міської ради, зауважив, що він не був повідомлений про обговорення  даного питання за участі батьків та педагогічного колективу, тому не буде підтримувати дане питання.</w:t>
      </w:r>
    </w:p>
    <w:p w:rsidR="00376DA3" w:rsidRDefault="00376DA3" w:rsidP="00523F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Волошин С.М. – міський голова, зауважив про доцільність повідомлення депутатів </w:t>
      </w:r>
      <w:r w:rsidR="004B170C">
        <w:rPr>
          <w:sz w:val="28"/>
          <w:szCs w:val="28"/>
        </w:rPr>
        <w:t xml:space="preserve">про проведення зборів </w:t>
      </w:r>
      <w:r>
        <w:rPr>
          <w:sz w:val="28"/>
          <w:szCs w:val="28"/>
        </w:rPr>
        <w:t>у письмовому вигляді</w:t>
      </w:r>
      <w:r w:rsidR="004B170C">
        <w:rPr>
          <w:sz w:val="28"/>
          <w:szCs w:val="28"/>
        </w:rPr>
        <w:t xml:space="preserve"> та закликав депутатів підтримати питання </w:t>
      </w:r>
      <w:r w:rsidR="004B170C" w:rsidRPr="006A244B">
        <w:rPr>
          <w:bCs/>
          <w:sz w:val="28"/>
          <w:szCs w:val="28"/>
        </w:rPr>
        <w:t xml:space="preserve">перепрофілювання </w:t>
      </w:r>
      <w:proofErr w:type="spellStart"/>
      <w:r w:rsidR="004B170C" w:rsidRPr="006A244B">
        <w:rPr>
          <w:bCs/>
          <w:sz w:val="28"/>
          <w:szCs w:val="28"/>
        </w:rPr>
        <w:t>Новачиської</w:t>
      </w:r>
      <w:proofErr w:type="spellEnd"/>
      <w:r w:rsidR="004B170C" w:rsidRPr="006A244B">
        <w:rPr>
          <w:bCs/>
          <w:sz w:val="28"/>
          <w:szCs w:val="28"/>
        </w:rPr>
        <w:t xml:space="preserve"> загальноосвітньої школи І-ІІ ступенів у </w:t>
      </w:r>
      <w:proofErr w:type="spellStart"/>
      <w:r w:rsidR="004B170C" w:rsidRPr="006A244B">
        <w:rPr>
          <w:bCs/>
          <w:sz w:val="28"/>
          <w:szCs w:val="28"/>
        </w:rPr>
        <w:t>Новачиську</w:t>
      </w:r>
      <w:proofErr w:type="spellEnd"/>
      <w:r w:rsidR="004B170C" w:rsidRPr="006A244B">
        <w:rPr>
          <w:bCs/>
          <w:sz w:val="28"/>
          <w:szCs w:val="28"/>
        </w:rPr>
        <w:t xml:space="preserve"> початкову школу</w:t>
      </w:r>
      <w:r w:rsidR="004B170C">
        <w:rPr>
          <w:bCs/>
          <w:sz w:val="28"/>
          <w:szCs w:val="28"/>
        </w:rPr>
        <w:t xml:space="preserve"> з метою ефективного використання бюджетних коштів.</w:t>
      </w:r>
    </w:p>
    <w:p w:rsidR="004B170C" w:rsidRDefault="004B170C" w:rsidP="00523F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6A244B">
        <w:rPr>
          <w:sz w:val="28"/>
          <w:szCs w:val="28"/>
        </w:rPr>
        <w:t>Штейнберг</w:t>
      </w:r>
      <w:proofErr w:type="spellEnd"/>
      <w:r w:rsidRPr="006A244B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6A244B">
        <w:rPr>
          <w:sz w:val="28"/>
          <w:szCs w:val="28"/>
        </w:rPr>
        <w:t>Хорольської</w:t>
      </w:r>
      <w:proofErr w:type="spellEnd"/>
      <w:r w:rsidRPr="006A244B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>, зазна</w:t>
      </w:r>
      <w:r w:rsidR="00B10292">
        <w:rPr>
          <w:sz w:val="28"/>
          <w:szCs w:val="28"/>
        </w:rPr>
        <w:t>чила, що у 2023 році при затвердж</w:t>
      </w:r>
      <w:r>
        <w:rPr>
          <w:sz w:val="28"/>
          <w:szCs w:val="28"/>
        </w:rPr>
        <w:t>енні плану мережі на перспективу попередньо були запрошені усі голови фракцій і це питання отримало підтримку 18 депутатів міської ради.</w:t>
      </w:r>
    </w:p>
    <w:p w:rsidR="00523FCA" w:rsidRDefault="004B170C" w:rsidP="00F821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Олексенко</w:t>
      </w:r>
      <w:proofErr w:type="spellEnd"/>
      <w:r>
        <w:rPr>
          <w:sz w:val="28"/>
          <w:szCs w:val="28"/>
        </w:rPr>
        <w:t xml:space="preserve"> </w:t>
      </w:r>
      <w:r w:rsidR="00F821DA">
        <w:rPr>
          <w:sz w:val="28"/>
          <w:szCs w:val="28"/>
        </w:rPr>
        <w:t xml:space="preserve">В.І. – депутат міської ради, висловив обурення, що між першим і другим пленарними засіданнями минув тиждень, а відділ освіти так і не організував виїзд членів профільної постійної комісії до навчального закладу для обговорення питання з батьківським та педагогічним колективами на місці. Він же запропонував перейти до голосування по даному питанню.   </w:t>
      </w:r>
    </w:p>
    <w:p w:rsidR="00F821DA" w:rsidRDefault="00F821DA" w:rsidP="005E05D8">
      <w:pPr>
        <w:ind w:firstLine="709"/>
        <w:jc w:val="both"/>
        <w:rPr>
          <w:sz w:val="28"/>
          <w:szCs w:val="28"/>
        </w:rPr>
      </w:pPr>
    </w:p>
    <w:p w:rsidR="005E05D8" w:rsidRDefault="005E05D8" w:rsidP="005E05D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 за основу: </w:t>
      </w:r>
    </w:p>
    <w:p w:rsidR="005E05D8" w:rsidRPr="00587F0C" w:rsidRDefault="005E05D8" w:rsidP="005E05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13</w:t>
      </w:r>
      <w:r w:rsidRPr="00587F0C">
        <w:rPr>
          <w:sz w:val="28"/>
          <w:szCs w:val="28"/>
        </w:rPr>
        <w:t>;</w:t>
      </w:r>
    </w:p>
    <w:p w:rsidR="005E05D8" w:rsidRPr="00587F0C" w:rsidRDefault="005E05D8" w:rsidP="005E05D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E05D8" w:rsidRPr="00587F0C" w:rsidRDefault="005E05D8" w:rsidP="005E05D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4</w:t>
      </w:r>
      <w:r w:rsidRPr="00587F0C">
        <w:rPr>
          <w:sz w:val="28"/>
          <w:szCs w:val="28"/>
        </w:rPr>
        <w:t>;</w:t>
      </w:r>
    </w:p>
    <w:p w:rsidR="005E05D8" w:rsidRDefault="005E05D8" w:rsidP="005E05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немає.</w:t>
      </w:r>
    </w:p>
    <w:p w:rsidR="00F821DA" w:rsidRDefault="00F821DA" w:rsidP="00F821DA">
      <w:pPr>
        <w:ind w:firstLine="708"/>
        <w:contextualSpacing/>
        <w:jc w:val="both"/>
        <w:rPr>
          <w:b/>
          <w:sz w:val="28"/>
          <w:szCs w:val="28"/>
        </w:rPr>
      </w:pPr>
    </w:p>
    <w:p w:rsidR="00435647" w:rsidRPr="00F821DA" w:rsidRDefault="00435647" w:rsidP="00F821D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554F2" w:rsidRPr="006A244B">
        <w:rPr>
          <w:bCs/>
          <w:sz w:val="28"/>
          <w:szCs w:val="28"/>
        </w:rPr>
        <w:t xml:space="preserve">Про перепрофілювання (зміну типу) та перейменування </w:t>
      </w:r>
      <w:proofErr w:type="spellStart"/>
      <w:r w:rsidR="006554F2" w:rsidRPr="006A244B">
        <w:rPr>
          <w:bCs/>
          <w:sz w:val="28"/>
          <w:szCs w:val="28"/>
        </w:rPr>
        <w:t>Новачиської</w:t>
      </w:r>
      <w:proofErr w:type="spellEnd"/>
      <w:r w:rsidR="006554F2" w:rsidRPr="006A244B">
        <w:rPr>
          <w:bCs/>
          <w:sz w:val="28"/>
          <w:szCs w:val="28"/>
        </w:rPr>
        <w:t xml:space="preserve"> загальноосвітньої школи І-ІІ ступенів </w:t>
      </w:r>
      <w:proofErr w:type="spellStart"/>
      <w:r w:rsidR="006554F2" w:rsidRPr="006A244B">
        <w:rPr>
          <w:bCs/>
          <w:sz w:val="28"/>
          <w:szCs w:val="28"/>
        </w:rPr>
        <w:t>Хорольської</w:t>
      </w:r>
      <w:proofErr w:type="spellEnd"/>
      <w:r w:rsidR="006554F2" w:rsidRPr="006A244B">
        <w:rPr>
          <w:bCs/>
          <w:sz w:val="28"/>
          <w:szCs w:val="28"/>
        </w:rPr>
        <w:t xml:space="preserve"> міської ради Лубенського району Полтавської області у </w:t>
      </w:r>
      <w:proofErr w:type="spellStart"/>
      <w:r w:rsidR="006554F2" w:rsidRPr="006A244B">
        <w:rPr>
          <w:bCs/>
          <w:sz w:val="28"/>
          <w:szCs w:val="28"/>
        </w:rPr>
        <w:t>Новачиську</w:t>
      </w:r>
      <w:proofErr w:type="spellEnd"/>
      <w:r w:rsidR="006554F2" w:rsidRPr="006A244B">
        <w:rPr>
          <w:bCs/>
          <w:sz w:val="28"/>
          <w:szCs w:val="28"/>
        </w:rPr>
        <w:t xml:space="preserve"> початкову школу </w:t>
      </w:r>
      <w:proofErr w:type="spellStart"/>
      <w:r w:rsidR="006554F2" w:rsidRPr="006A244B">
        <w:rPr>
          <w:bCs/>
          <w:sz w:val="28"/>
          <w:szCs w:val="28"/>
        </w:rPr>
        <w:t>Хорольської</w:t>
      </w:r>
      <w:proofErr w:type="spellEnd"/>
      <w:r w:rsidR="006554F2" w:rsidRPr="006A244B">
        <w:rPr>
          <w:bCs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5E05D8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F821DA" w:rsidRDefault="003833C0" w:rsidP="003833C0">
      <w:pPr>
        <w:ind w:right="-6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6554F2" w:rsidRPr="003833C0" w:rsidRDefault="003833C0" w:rsidP="00867B85">
      <w:pPr>
        <w:ind w:right="-6"/>
        <w:contextualSpacing/>
        <w:jc w:val="both"/>
        <w:rPr>
          <w:b/>
          <w:color w:val="000000"/>
          <w:sz w:val="28"/>
          <w:szCs w:val="28"/>
        </w:rPr>
      </w:pPr>
      <w:r w:rsidRPr="003833C0">
        <w:rPr>
          <w:color w:val="000000"/>
          <w:sz w:val="28"/>
          <w:szCs w:val="28"/>
        </w:rPr>
        <w:t>У з в’язку з тим, що попереднє рішення не набрало необхідної кількості голосів, питання</w:t>
      </w:r>
      <w:r>
        <w:rPr>
          <w:b/>
          <w:color w:val="000000"/>
          <w:sz w:val="28"/>
          <w:szCs w:val="28"/>
        </w:rPr>
        <w:t xml:space="preserve"> «</w:t>
      </w:r>
      <w:r w:rsidR="006554F2" w:rsidRPr="006A244B">
        <w:rPr>
          <w:bCs/>
          <w:sz w:val="28"/>
          <w:szCs w:val="28"/>
        </w:rPr>
        <w:t xml:space="preserve">Про внесення змін до видів економічної діяльності КВЕД </w:t>
      </w:r>
      <w:proofErr w:type="spellStart"/>
      <w:r w:rsidR="006554F2" w:rsidRPr="006A244B">
        <w:rPr>
          <w:bCs/>
          <w:sz w:val="28"/>
          <w:szCs w:val="28"/>
        </w:rPr>
        <w:t>Новачиської</w:t>
      </w:r>
      <w:proofErr w:type="spellEnd"/>
      <w:r w:rsidR="006554F2" w:rsidRPr="006A244B">
        <w:rPr>
          <w:bCs/>
          <w:sz w:val="28"/>
          <w:szCs w:val="28"/>
        </w:rPr>
        <w:t xml:space="preserve"> початкової школи </w:t>
      </w:r>
      <w:proofErr w:type="spellStart"/>
      <w:r w:rsidR="006554F2" w:rsidRPr="006A244B">
        <w:rPr>
          <w:bCs/>
          <w:sz w:val="28"/>
          <w:szCs w:val="28"/>
        </w:rPr>
        <w:t>Хорольської</w:t>
      </w:r>
      <w:proofErr w:type="spellEnd"/>
      <w:r w:rsidR="006554F2" w:rsidRPr="006A244B">
        <w:rPr>
          <w:bCs/>
          <w:sz w:val="28"/>
          <w:szCs w:val="28"/>
        </w:rPr>
        <w:t xml:space="preserve"> міської ради Лубенського району Полтавської області</w:t>
      </w:r>
      <w:r>
        <w:rPr>
          <w:bCs/>
          <w:sz w:val="28"/>
          <w:szCs w:val="28"/>
        </w:rPr>
        <w:t>» автоматично знімається з порядку денного сесії</w:t>
      </w:r>
      <w:r w:rsidR="006554F2" w:rsidRPr="006A244B">
        <w:rPr>
          <w:bCs/>
          <w:sz w:val="28"/>
          <w:szCs w:val="28"/>
        </w:rPr>
        <w:t>.</w:t>
      </w:r>
    </w:p>
    <w:p w:rsidR="003833C0" w:rsidRDefault="003833C0" w:rsidP="006554F2">
      <w:pPr>
        <w:ind w:firstLine="567"/>
        <w:jc w:val="both"/>
        <w:outlineLvl w:val="2"/>
        <w:rPr>
          <w:b/>
          <w:color w:val="000000"/>
          <w:sz w:val="28"/>
          <w:szCs w:val="28"/>
        </w:rPr>
      </w:pPr>
    </w:p>
    <w:p w:rsidR="006554F2" w:rsidRPr="006A244B" w:rsidRDefault="003833C0" w:rsidP="006554F2">
      <w:pPr>
        <w:ind w:firstLine="567"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2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435647">
        <w:rPr>
          <w:color w:val="000000" w:themeColor="text1"/>
          <w:sz w:val="28"/>
          <w:szCs w:val="28"/>
        </w:rPr>
        <w:t xml:space="preserve"> </w:t>
      </w:r>
      <w:r w:rsidR="006554F2" w:rsidRPr="006A244B">
        <w:rPr>
          <w:bCs/>
          <w:sz w:val="28"/>
          <w:szCs w:val="28"/>
        </w:rPr>
        <w:t>Про внесення змін до фінансового плану комунального підприємства КП «</w:t>
      </w:r>
      <w:proofErr w:type="spellStart"/>
      <w:r w:rsidR="006554F2" w:rsidRPr="006A244B">
        <w:rPr>
          <w:bCs/>
          <w:sz w:val="28"/>
          <w:szCs w:val="28"/>
        </w:rPr>
        <w:t>Комунсервіс</w:t>
      </w:r>
      <w:proofErr w:type="spellEnd"/>
      <w:r w:rsidR="006554F2" w:rsidRPr="006A244B">
        <w:rPr>
          <w:bCs/>
          <w:sz w:val="28"/>
          <w:szCs w:val="28"/>
        </w:rPr>
        <w:t xml:space="preserve">» </w:t>
      </w:r>
      <w:proofErr w:type="spellStart"/>
      <w:r w:rsidR="006554F2" w:rsidRPr="006A244B">
        <w:rPr>
          <w:bCs/>
          <w:sz w:val="28"/>
          <w:szCs w:val="28"/>
        </w:rPr>
        <w:t>Хорольської</w:t>
      </w:r>
      <w:proofErr w:type="spellEnd"/>
      <w:r w:rsidR="006554F2" w:rsidRPr="006A244B">
        <w:rPr>
          <w:bCs/>
          <w:sz w:val="28"/>
          <w:szCs w:val="28"/>
        </w:rPr>
        <w:t xml:space="preserve"> міської ради Лубенського району Полтавської області на 2025 рік.</w:t>
      </w:r>
    </w:p>
    <w:p w:rsidR="00435647" w:rsidRPr="00944AF1" w:rsidRDefault="006554F2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554F2" w:rsidRPr="006A244B">
        <w:rPr>
          <w:bCs/>
          <w:sz w:val="28"/>
          <w:szCs w:val="28"/>
        </w:rPr>
        <w:t>Про внесення змін до фінансового плану комунального підприємства КП «</w:t>
      </w:r>
      <w:proofErr w:type="spellStart"/>
      <w:r w:rsidR="006554F2" w:rsidRPr="006A244B">
        <w:rPr>
          <w:bCs/>
          <w:sz w:val="28"/>
          <w:szCs w:val="28"/>
        </w:rPr>
        <w:t>Комунсервіс</w:t>
      </w:r>
      <w:proofErr w:type="spellEnd"/>
      <w:r w:rsidR="006554F2" w:rsidRPr="006A244B">
        <w:rPr>
          <w:bCs/>
          <w:sz w:val="28"/>
          <w:szCs w:val="28"/>
        </w:rPr>
        <w:t xml:space="preserve">» </w:t>
      </w:r>
      <w:proofErr w:type="spellStart"/>
      <w:r w:rsidR="006554F2" w:rsidRPr="006A244B">
        <w:rPr>
          <w:bCs/>
          <w:sz w:val="28"/>
          <w:szCs w:val="28"/>
        </w:rPr>
        <w:t>Хорольської</w:t>
      </w:r>
      <w:proofErr w:type="spellEnd"/>
      <w:r w:rsidR="006554F2" w:rsidRPr="006A244B">
        <w:rPr>
          <w:bCs/>
          <w:sz w:val="28"/>
          <w:szCs w:val="28"/>
        </w:rPr>
        <w:t xml:space="preserve"> міської ради Лубенського району Полтавської області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</w:p>
    <w:p w:rsidR="006554F2" w:rsidRPr="006A244B" w:rsidRDefault="003833C0" w:rsidP="006554F2">
      <w:pPr>
        <w:ind w:firstLine="567"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6554F2" w:rsidRPr="006554F2">
        <w:rPr>
          <w:bCs/>
          <w:sz w:val="28"/>
          <w:szCs w:val="28"/>
        </w:rPr>
        <w:t xml:space="preserve"> </w:t>
      </w:r>
      <w:r w:rsidR="006554F2" w:rsidRPr="006A244B">
        <w:rPr>
          <w:bCs/>
          <w:sz w:val="28"/>
          <w:szCs w:val="28"/>
        </w:rPr>
        <w:t xml:space="preserve">Про затвердження наміру щодо співробітництва </w:t>
      </w:r>
      <w:proofErr w:type="spellStart"/>
      <w:r w:rsidR="006554F2" w:rsidRPr="006A244B">
        <w:rPr>
          <w:bCs/>
          <w:sz w:val="28"/>
          <w:szCs w:val="28"/>
        </w:rPr>
        <w:t>Хорольської</w:t>
      </w:r>
      <w:proofErr w:type="spellEnd"/>
      <w:r w:rsidR="006554F2" w:rsidRPr="006A244B">
        <w:rPr>
          <w:bCs/>
          <w:sz w:val="28"/>
          <w:szCs w:val="28"/>
        </w:rPr>
        <w:t xml:space="preserve"> міської ради та ТОВ «АСТАРТА ПРИХОРОЛЛЯ».</w:t>
      </w:r>
    </w:p>
    <w:p w:rsidR="00435647" w:rsidRPr="00944AF1" w:rsidRDefault="006554F2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554F2" w:rsidRPr="006A244B">
        <w:rPr>
          <w:bCs/>
          <w:sz w:val="28"/>
          <w:szCs w:val="28"/>
        </w:rPr>
        <w:t xml:space="preserve">Про затвердження наміру щодо співробітництва </w:t>
      </w:r>
      <w:proofErr w:type="spellStart"/>
      <w:r w:rsidR="006554F2" w:rsidRPr="006A244B">
        <w:rPr>
          <w:bCs/>
          <w:sz w:val="28"/>
          <w:szCs w:val="28"/>
        </w:rPr>
        <w:t>Хорольської</w:t>
      </w:r>
      <w:proofErr w:type="spellEnd"/>
      <w:r w:rsidR="006554F2" w:rsidRPr="006A244B">
        <w:rPr>
          <w:bCs/>
          <w:sz w:val="28"/>
          <w:szCs w:val="28"/>
        </w:rPr>
        <w:t xml:space="preserve"> міської ради та ТОВ «АСТАРТА ПРИХОРОЛЛЯ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</w:p>
    <w:p w:rsidR="006554F2" w:rsidRPr="006A244B" w:rsidRDefault="003833C0" w:rsidP="006554F2">
      <w:pPr>
        <w:ind w:firstLine="567"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6554F2" w:rsidRPr="006554F2">
        <w:rPr>
          <w:bCs/>
          <w:sz w:val="28"/>
          <w:szCs w:val="28"/>
        </w:rPr>
        <w:t xml:space="preserve"> </w:t>
      </w:r>
      <w:r w:rsidR="006554F2" w:rsidRPr="006A244B">
        <w:rPr>
          <w:bCs/>
          <w:sz w:val="28"/>
          <w:szCs w:val="28"/>
        </w:rPr>
        <w:t>Про включення до Переліку об’єктів малої приватизації, що підлягають приватизації у 2025 році будівлі по вул. Перемоги, 10 в селі Клепачі.</w:t>
      </w:r>
    </w:p>
    <w:p w:rsidR="00435647" w:rsidRPr="00944AF1" w:rsidRDefault="006554F2" w:rsidP="006554F2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благоустрою.</w:t>
      </w:r>
      <w:r w:rsidR="00435647">
        <w:rPr>
          <w:color w:val="000000" w:themeColor="text1"/>
          <w:sz w:val="28"/>
          <w:szCs w:val="28"/>
        </w:rPr>
        <w:t xml:space="preserve"> </w:t>
      </w:r>
    </w:p>
    <w:p w:rsidR="00435647" w:rsidRDefault="00435647" w:rsidP="00F821D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554F2" w:rsidRPr="006A244B">
        <w:rPr>
          <w:bCs/>
          <w:sz w:val="28"/>
          <w:szCs w:val="28"/>
        </w:rPr>
        <w:t>Про включення до Переліку об’єктів малої приватизації, що підлягають приватизації у 2025 році будівлі по вул. Перемоги, 10 в селі Клепачі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F821DA" w:rsidRDefault="00F821DA" w:rsidP="006554F2">
      <w:pPr>
        <w:ind w:firstLine="567"/>
        <w:jc w:val="both"/>
        <w:outlineLvl w:val="2"/>
        <w:rPr>
          <w:b/>
          <w:color w:val="000000"/>
          <w:sz w:val="28"/>
          <w:szCs w:val="28"/>
        </w:rPr>
      </w:pPr>
    </w:p>
    <w:p w:rsidR="006554F2" w:rsidRPr="006A244B" w:rsidRDefault="003833C0" w:rsidP="006554F2">
      <w:pPr>
        <w:ind w:firstLine="567"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6554F2" w:rsidRPr="006554F2">
        <w:rPr>
          <w:bCs/>
          <w:sz w:val="28"/>
          <w:szCs w:val="28"/>
        </w:rPr>
        <w:t xml:space="preserve"> </w:t>
      </w:r>
      <w:r w:rsidR="006554F2" w:rsidRPr="006A244B">
        <w:rPr>
          <w:bCs/>
          <w:sz w:val="28"/>
          <w:szCs w:val="28"/>
        </w:rPr>
        <w:t xml:space="preserve">Про затвердження «Правил утримання домашніх тварин на території населених пунктів </w:t>
      </w:r>
      <w:proofErr w:type="spellStart"/>
      <w:r w:rsidR="006554F2" w:rsidRPr="006A244B">
        <w:rPr>
          <w:bCs/>
          <w:sz w:val="28"/>
          <w:szCs w:val="28"/>
        </w:rPr>
        <w:t>Хорольської</w:t>
      </w:r>
      <w:proofErr w:type="spellEnd"/>
      <w:r w:rsidR="006554F2" w:rsidRPr="006A244B">
        <w:rPr>
          <w:bCs/>
          <w:sz w:val="28"/>
          <w:szCs w:val="28"/>
        </w:rPr>
        <w:t xml:space="preserve"> міської територіальної громади».</w:t>
      </w:r>
    </w:p>
    <w:p w:rsidR="00435647" w:rsidRPr="00944AF1" w:rsidRDefault="006554F2" w:rsidP="006554F2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</w:t>
      </w:r>
      <w:r>
        <w:rPr>
          <w:sz w:val="28"/>
          <w:szCs w:val="28"/>
        </w:rPr>
        <w:t>.</w:t>
      </w:r>
      <w:r w:rsidR="00435647">
        <w:rPr>
          <w:color w:val="000000" w:themeColor="text1"/>
          <w:sz w:val="28"/>
          <w:szCs w:val="28"/>
        </w:rPr>
        <w:t xml:space="preserve"> </w:t>
      </w:r>
    </w:p>
    <w:p w:rsidR="00435647" w:rsidRDefault="00435647" w:rsidP="00F821D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554F2" w:rsidRPr="006A244B">
        <w:rPr>
          <w:bCs/>
          <w:sz w:val="28"/>
          <w:szCs w:val="28"/>
        </w:rPr>
        <w:t xml:space="preserve">Про затвердження «Правил утримання домашніх тварин на території населених пунктів </w:t>
      </w:r>
      <w:proofErr w:type="spellStart"/>
      <w:r w:rsidR="006554F2" w:rsidRPr="006A244B">
        <w:rPr>
          <w:bCs/>
          <w:sz w:val="28"/>
          <w:szCs w:val="28"/>
        </w:rPr>
        <w:t>Хорольської</w:t>
      </w:r>
      <w:proofErr w:type="spellEnd"/>
      <w:r w:rsidR="006554F2" w:rsidRPr="006A244B">
        <w:rPr>
          <w:bCs/>
          <w:sz w:val="28"/>
          <w:szCs w:val="28"/>
        </w:rPr>
        <w:t xml:space="preserve"> міської територіальної громади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F821DA" w:rsidRDefault="00F821DA" w:rsidP="006554F2">
      <w:pPr>
        <w:ind w:firstLine="567"/>
        <w:jc w:val="both"/>
        <w:outlineLvl w:val="2"/>
        <w:rPr>
          <w:b/>
          <w:color w:val="000000"/>
          <w:sz w:val="28"/>
          <w:szCs w:val="28"/>
        </w:rPr>
      </w:pPr>
    </w:p>
    <w:p w:rsidR="006554F2" w:rsidRPr="006A244B" w:rsidRDefault="003833C0" w:rsidP="006554F2">
      <w:pPr>
        <w:ind w:firstLine="567"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435647">
        <w:rPr>
          <w:color w:val="000000" w:themeColor="text1"/>
          <w:sz w:val="28"/>
          <w:szCs w:val="28"/>
        </w:rPr>
        <w:t xml:space="preserve"> </w:t>
      </w:r>
      <w:r w:rsidR="006554F2" w:rsidRPr="006A244B">
        <w:rPr>
          <w:bCs/>
          <w:sz w:val="28"/>
          <w:szCs w:val="28"/>
        </w:rPr>
        <w:t xml:space="preserve">Про надання дозволу на відчуження шляхом продажу на електронному аукціоні житлового будинку садибного типу по </w:t>
      </w:r>
      <w:proofErr w:type="spellStart"/>
      <w:r w:rsidR="006554F2" w:rsidRPr="006A244B">
        <w:rPr>
          <w:bCs/>
          <w:sz w:val="28"/>
          <w:szCs w:val="28"/>
        </w:rPr>
        <w:t>вул.Піски</w:t>
      </w:r>
      <w:proofErr w:type="spellEnd"/>
      <w:r w:rsidR="006554F2" w:rsidRPr="006A244B">
        <w:rPr>
          <w:bCs/>
          <w:sz w:val="28"/>
          <w:szCs w:val="28"/>
        </w:rPr>
        <w:t xml:space="preserve">, будинок 3 в </w:t>
      </w:r>
      <w:proofErr w:type="spellStart"/>
      <w:r w:rsidR="006554F2" w:rsidRPr="006A244B">
        <w:rPr>
          <w:bCs/>
          <w:sz w:val="28"/>
          <w:szCs w:val="28"/>
        </w:rPr>
        <w:t>м.Хорол</w:t>
      </w:r>
      <w:proofErr w:type="spellEnd"/>
      <w:r w:rsidR="006554F2" w:rsidRPr="006A244B">
        <w:rPr>
          <w:bCs/>
          <w:sz w:val="28"/>
          <w:szCs w:val="28"/>
        </w:rPr>
        <w:t>.</w:t>
      </w:r>
    </w:p>
    <w:p w:rsidR="00435647" w:rsidRPr="00944AF1" w:rsidRDefault="006554F2" w:rsidP="006554F2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</w:t>
      </w:r>
      <w:r>
        <w:rPr>
          <w:sz w:val="28"/>
          <w:szCs w:val="28"/>
        </w:rPr>
        <w:t>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554F2" w:rsidRPr="006A244B">
        <w:rPr>
          <w:bCs/>
          <w:sz w:val="28"/>
          <w:szCs w:val="28"/>
        </w:rPr>
        <w:t xml:space="preserve">Про надання дозволу на відчуження шляхом продажу на електронному аукціоні житлового будинку садибного типу по </w:t>
      </w:r>
      <w:proofErr w:type="spellStart"/>
      <w:r w:rsidR="006554F2" w:rsidRPr="006A244B">
        <w:rPr>
          <w:bCs/>
          <w:sz w:val="28"/>
          <w:szCs w:val="28"/>
        </w:rPr>
        <w:t>вул.Піски</w:t>
      </w:r>
      <w:proofErr w:type="spellEnd"/>
      <w:r w:rsidR="006554F2" w:rsidRPr="006A244B">
        <w:rPr>
          <w:bCs/>
          <w:sz w:val="28"/>
          <w:szCs w:val="28"/>
        </w:rPr>
        <w:t xml:space="preserve">, будинок 3 в </w:t>
      </w:r>
      <w:proofErr w:type="spellStart"/>
      <w:r w:rsidR="006554F2" w:rsidRPr="006A244B">
        <w:rPr>
          <w:bCs/>
          <w:sz w:val="28"/>
          <w:szCs w:val="28"/>
        </w:rPr>
        <w:t>м.Хорол</w:t>
      </w:r>
      <w:proofErr w:type="spellEnd"/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</w:p>
    <w:p w:rsidR="006554F2" w:rsidRPr="006A244B" w:rsidRDefault="003833C0" w:rsidP="006554F2">
      <w:pPr>
        <w:ind w:firstLine="567"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6554F2" w:rsidRPr="006554F2">
        <w:rPr>
          <w:bCs/>
          <w:sz w:val="28"/>
          <w:szCs w:val="28"/>
        </w:rPr>
        <w:t xml:space="preserve"> </w:t>
      </w:r>
      <w:r w:rsidR="006554F2" w:rsidRPr="006A244B">
        <w:rPr>
          <w:bCs/>
          <w:sz w:val="28"/>
          <w:szCs w:val="28"/>
        </w:rPr>
        <w:t xml:space="preserve">Про надання дозволу на передачу гаража в оренду Територіальному центру соціального обслуговування </w:t>
      </w:r>
      <w:proofErr w:type="spellStart"/>
      <w:r w:rsidR="006554F2" w:rsidRPr="006A244B">
        <w:rPr>
          <w:bCs/>
          <w:sz w:val="28"/>
          <w:szCs w:val="28"/>
        </w:rPr>
        <w:t>Хорольської</w:t>
      </w:r>
      <w:proofErr w:type="spellEnd"/>
      <w:r w:rsidR="006554F2" w:rsidRPr="006A244B">
        <w:rPr>
          <w:bCs/>
          <w:sz w:val="28"/>
          <w:szCs w:val="28"/>
        </w:rPr>
        <w:t xml:space="preserve"> міської ради.</w:t>
      </w:r>
    </w:p>
    <w:p w:rsidR="00435647" w:rsidRPr="00944AF1" w:rsidRDefault="006554F2" w:rsidP="006554F2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</w:t>
      </w:r>
      <w:r>
        <w:rPr>
          <w:sz w:val="28"/>
          <w:szCs w:val="28"/>
        </w:rPr>
        <w:t>.</w:t>
      </w:r>
      <w:r w:rsidR="00435647">
        <w:rPr>
          <w:color w:val="000000" w:themeColor="text1"/>
          <w:sz w:val="28"/>
          <w:szCs w:val="28"/>
        </w:rPr>
        <w:t xml:space="preserve"> </w:t>
      </w:r>
    </w:p>
    <w:p w:rsidR="00435647" w:rsidRDefault="00435647" w:rsidP="00F821D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6554F2" w:rsidRPr="006A244B">
        <w:rPr>
          <w:bCs/>
          <w:sz w:val="28"/>
          <w:szCs w:val="28"/>
        </w:rPr>
        <w:t xml:space="preserve">Про надання дозволу на передачу гаража в оренду Територіальному центру соціального обслуговування </w:t>
      </w:r>
      <w:proofErr w:type="spellStart"/>
      <w:r w:rsidR="006554F2" w:rsidRPr="006A244B">
        <w:rPr>
          <w:bCs/>
          <w:sz w:val="28"/>
          <w:szCs w:val="28"/>
        </w:rPr>
        <w:t>Хорольської</w:t>
      </w:r>
      <w:proofErr w:type="spellEnd"/>
      <w:r w:rsidR="006554F2" w:rsidRPr="006A244B">
        <w:rPr>
          <w:bCs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F821DA" w:rsidRDefault="00F821DA" w:rsidP="00867B85">
      <w:pPr>
        <w:jc w:val="both"/>
        <w:outlineLvl w:val="2"/>
        <w:rPr>
          <w:b/>
          <w:color w:val="000000"/>
          <w:sz w:val="28"/>
          <w:szCs w:val="28"/>
        </w:rPr>
      </w:pPr>
    </w:p>
    <w:p w:rsidR="006554F2" w:rsidRPr="006A244B" w:rsidRDefault="003833C0" w:rsidP="006554F2">
      <w:pPr>
        <w:ind w:firstLine="567"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435647">
        <w:rPr>
          <w:color w:val="000000" w:themeColor="text1"/>
          <w:sz w:val="28"/>
          <w:szCs w:val="28"/>
        </w:rPr>
        <w:t xml:space="preserve"> </w:t>
      </w:r>
      <w:r w:rsidR="006554F2" w:rsidRPr="006A244B">
        <w:rPr>
          <w:bCs/>
          <w:sz w:val="28"/>
          <w:szCs w:val="28"/>
        </w:rPr>
        <w:t>Про передачу автобуса марки ЧАЗ А079.52 ЕТАЛОН.</w:t>
      </w:r>
    </w:p>
    <w:p w:rsidR="00435647" w:rsidRDefault="006554F2" w:rsidP="006554F2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</w:t>
      </w:r>
      <w:r>
        <w:rPr>
          <w:sz w:val="28"/>
          <w:szCs w:val="28"/>
        </w:rPr>
        <w:t>.</w:t>
      </w:r>
    </w:p>
    <w:p w:rsidR="00F821DA" w:rsidRDefault="00F821DA" w:rsidP="006554F2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CF28B5" w:rsidRDefault="00CF28B5" w:rsidP="006554F2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 міської ради Корякін С.М. поцікавився технічним станом автобуса, який свого часу був переданий у вигляді благодійної допомоги депутатом </w:t>
      </w:r>
      <w:proofErr w:type="spellStart"/>
      <w:r>
        <w:rPr>
          <w:sz w:val="28"/>
          <w:szCs w:val="28"/>
        </w:rPr>
        <w:t>Трухіним</w:t>
      </w:r>
      <w:proofErr w:type="spellEnd"/>
      <w:r>
        <w:rPr>
          <w:sz w:val="28"/>
          <w:szCs w:val="28"/>
        </w:rPr>
        <w:t xml:space="preserve"> О.М.</w:t>
      </w:r>
    </w:p>
    <w:p w:rsidR="00CF28B5" w:rsidRDefault="00CF28B5" w:rsidP="006554F2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Волошин С.М. – міський голова, пояснив, що </w:t>
      </w:r>
      <w:r w:rsidR="00B249AB">
        <w:rPr>
          <w:sz w:val="28"/>
          <w:szCs w:val="28"/>
        </w:rPr>
        <w:t xml:space="preserve">вказаний автобус відремонтовані і він  використовується для </w:t>
      </w:r>
      <w:proofErr w:type="spellStart"/>
      <w:r w:rsidR="00B249AB">
        <w:rPr>
          <w:sz w:val="28"/>
          <w:szCs w:val="28"/>
        </w:rPr>
        <w:t>пасажироперевезень</w:t>
      </w:r>
      <w:proofErr w:type="spellEnd"/>
      <w:r w:rsidR="00B249AB">
        <w:rPr>
          <w:sz w:val="28"/>
          <w:szCs w:val="28"/>
        </w:rPr>
        <w:t xml:space="preserve"> по місту Хорол у вихідні дні, коли більша </w:t>
      </w:r>
      <w:r w:rsidR="00D47C34">
        <w:rPr>
          <w:sz w:val="28"/>
          <w:szCs w:val="28"/>
        </w:rPr>
        <w:t>наповнюваність пас</w:t>
      </w:r>
      <w:r w:rsidR="00B249AB">
        <w:rPr>
          <w:sz w:val="28"/>
          <w:szCs w:val="28"/>
        </w:rPr>
        <w:t>ажирів.</w:t>
      </w:r>
    </w:p>
    <w:p w:rsidR="00CF28B5" w:rsidRPr="00944AF1" w:rsidRDefault="00CF28B5" w:rsidP="006554F2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554F2" w:rsidRPr="006A244B">
        <w:rPr>
          <w:bCs/>
          <w:sz w:val="28"/>
          <w:szCs w:val="28"/>
        </w:rPr>
        <w:t>Про передачу автобуса марки ЧАЗ А079.52 ЕТАЛОН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</w:p>
    <w:p w:rsidR="006554F2" w:rsidRPr="006A244B" w:rsidRDefault="003833C0" w:rsidP="006554F2">
      <w:pPr>
        <w:ind w:firstLine="567"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6554F2" w:rsidRPr="006554F2">
        <w:rPr>
          <w:bCs/>
          <w:sz w:val="28"/>
          <w:szCs w:val="28"/>
        </w:rPr>
        <w:t xml:space="preserve"> </w:t>
      </w:r>
      <w:r w:rsidR="006554F2" w:rsidRPr="006A244B">
        <w:rPr>
          <w:bCs/>
          <w:sz w:val="28"/>
          <w:szCs w:val="28"/>
        </w:rPr>
        <w:t xml:space="preserve">Про приватизацію у 2025 році адміністративного нежитлового будинку по вул. Незалежності, будинок 88, </w:t>
      </w:r>
      <w:proofErr w:type="spellStart"/>
      <w:r w:rsidR="006554F2" w:rsidRPr="006A244B">
        <w:rPr>
          <w:bCs/>
          <w:sz w:val="28"/>
          <w:szCs w:val="28"/>
        </w:rPr>
        <w:t>корп</w:t>
      </w:r>
      <w:proofErr w:type="spellEnd"/>
      <w:r w:rsidR="006554F2" w:rsidRPr="006A244B">
        <w:rPr>
          <w:bCs/>
          <w:sz w:val="28"/>
          <w:szCs w:val="28"/>
        </w:rPr>
        <w:t>. 1 шляхом продажу на аукціоні з умовами.</w:t>
      </w:r>
    </w:p>
    <w:p w:rsidR="00435647" w:rsidRPr="00944AF1" w:rsidRDefault="006554F2" w:rsidP="006554F2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</w:t>
      </w:r>
      <w:r>
        <w:rPr>
          <w:sz w:val="28"/>
          <w:szCs w:val="28"/>
        </w:rPr>
        <w:t>.</w:t>
      </w:r>
      <w:r w:rsidR="00435647">
        <w:rPr>
          <w:color w:val="000000" w:themeColor="text1"/>
          <w:sz w:val="28"/>
          <w:szCs w:val="28"/>
        </w:rPr>
        <w:t xml:space="preserve"> </w:t>
      </w:r>
    </w:p>
    <w:p w:rsidR="00B249AB" w:rsidRDefault="00B249AB" w:rsidP="00B249AB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B249AB" w:rsidRPr="00587F0C" w:rsidRDefault="00B249AB" w:rsidP="00B249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14</w:t>
      </w:r>
      <w:r w:rsidRPr="00587F0C">
        <w:rPr>
          <w:sz w:val="28"/>
          <w:szCs w:val="28"/>
        </w:rPr>
        <w:t>;</w:t>
      </w:r>
    </w:p>
    <w:p w:rsidR="00B249AB" w:rsidRPr="00587F0C" w:rsidRDefault="00B249AB" w:rsidP="00B249AB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249AB" w:rsidRPr="00587F0C" w:rsidRDefault="00B249AB" w:rsidP="00B249AB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3</w:t>
      </w:r>
      <w:r w:rsidRPr="00587F0C">
        <w:rPr>
          <w:sz w:val="28"/>
          <w:szCs w:val="28"/>
        </w:rPr>
        <w:t>;</w:t>
      </w:r>
    </w:p>
    <w:p w:rsidR="00B249AB" w:rsidRDefault="00B249AB" w:rsidP="00B249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554F2" w:rsidRPr="006A244B">
        <w:rPr>
          <w:bCs/>
          <w:sz w:val="28"/>
          <w:szCs w:val="28"/>
        </w:rPr>
        <w:t xml:space="preserve">Про приватизацію у 2025 році адміністративного нежитлового будинку по вул. Незалежності, будинок 88, </w:t>
      </w:r>
      <w:proofErr w:type="spellStart"/>
      <w:r w:rsidR="006554F2" w:rsidRPr="006A244B">
        <w:rPr>
          <w:bCs/>
          <w:sz w:val="28"/>
          <w:szCs w:val="28"/>
        </w:rPr>
        <w:t>корп</w:t>
      </w:r>
      <w:proofErr w:type="spellEnd"/>
      <w:r w:rsidR="006554F2" w:rsidRPr="006A244B">
        <w:rPr>
          <w:bCs/>
          <w:sz w:val="28"/>
          <w:szCs w:val="28"/>
        </w:rPr>
        <w:t>. 1 шляхом продажу на аукціоні з умовами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435647" w:rsidRDefault="00435647" w:rsidP="00435647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B249AB" w:rsidRDefault="00B249AB" w:rsidP="00435647">
      <w:pPr>
        <w:ind w:right="-6"/>
        <w:contextualSpacing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B249AB">
        <w:rPr>
          <w:color w:val="000000"/>
          <w:sz w:val="28"/>
          <w:szCs w:val="28"/>
        </w:rPr>
        <w:t xml:space="preserve">Депутат міської ради </w:t>
      </w:r>
      <w:proofErr w:type="spellStart"/>
      <w:r w:rsidRPr="00B249AB">
        <w:rPr>
          <w:color w:val="000000"/>
          <w:sz w:val="28"/>
          <w:szCs w:val="28"/>
        </w:rPr>
        <w:t>Кібенко</w:t>
      </w:r>
      <w:proofErr w:type="spellEnd"/>
      <w:r w:rsidRPr="00B249AB">
        <w:rPr>
          <w:color w:val="000000"/>
          <w:sz w:val="28"/>
          <w:szCs w:val="28"/>
        </w:rPr>
        <w:t xml:space="preserve"> О.І. </w:t>
      </w:r>
      <w:r>
        <w:rPr>
          <w:color w:val="000000"/>
          <w:sz w:val="28"/>
          <w:szCs w:val="28"/>
        </w:rPr>
        <w:t>залишив засідання. У сесійній залі -15 депутатів.</w:t>
      </w:r>
    </w:p>
    <w:p w:rsidR="00867B85" w:rsidRPr="00B249AB" w:rsidRDefault="00867B85" w:rsidP="00435647">
      <w:pPr>
        <w:ind w:right="-6"/>
        <w:contextualSpacing/>
        <w:jc w:val="both"/>
        <w:rPr>
          <w:color w:val="000000"/>
          <w:sz w:val="28"/>
          <w:szCs w:val="28"/>
        </w:rPr>
      </w:pPr>
    </w:p>
    <w:p w:rsidR="006554F2" w:rsidRPr="006A244B" w:rsidRDefault="003833C0" w:rsidP="006554F2">
      <w:pPr>
        <w:ind w:firstLine="567"/>
        <w:jc w:val="both"/>
        <w:outlineLvl w:val="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6554F2" w:rsidRPr="006554F2">
        <w:rPr>
          <w:bCs/>
          <w:sz w:val="28"/>
          <w:szCs w:val="28"/>
        </w:rPr>
        <w:t xml:space="preserve"> </w:t>
      </w:r>
      <w:r w:rsidR="006554F2" w:rsidRPr="006A244B">
        <w:rPr>
          <w:bCs/>
          <w:sz w:val="28"/>
          <w:szCs w:val="28"/>
        </w:rPr>
        <w:t>Про надання дозволу на продовження Договору позички</w:t>
      </w:r>
      <w:r w:rsidR="006554F2" w:rsidRPr="006A244B">
        <w:rPr>
          <w:sz w:val="28"/>
          <w:szCs w:val="28"/>
        </w:rPr>
        <w:t xml:space="preserve"> (безоплатного користування) транспортного засобу.</w:t>
      </w:r>
    </w:p>
    <w:p w:rsidR="004E2510" w:rsidRDefault="006554F2" w:rsidP="006554F2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</w:t>
      </w:r>
      <w:r>
        <w:rPr>
          <w:sz w:val="28"/>
          <w:szCs w:val="28"/>
        </w:rPr>
        <w:t>.</w:t>
      </w:r>
    </w:p>
    <w:p w:rsidR="00435647" w:rsidRPr="00944AF1" w:rsidRDefault="004E2510" w:rsidP="006554F2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 міської ради </w:t>
      </w:r>
      <w:r w:rsidR="00435647">
        <w:rPr>
          <w:color w:val="000000" w:themeColor="text1"/>
          <w:sz w:val="28"/>
          <w:szCs w:val="28"/>
        </w:rPr>
        <w:t xml:space="preserve"> </w:t>
      </w:r>
    </w:p>
    <w:p w:rsidR="004E2510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Pr="00587F0C">
        <w:rPr>
          <w:sz w:val="28"/>
          <w:szCs w:val="28"/>
        </w:rPr>
        <w:t>;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1</w:t>
      </w:r>
      <w:r w:rsidRPr="00587F0C">
        <w:rPr>
          <w:sz w:val="28"/>
          <w:szCs w:val="28"/>
        </w:rPr>
        <w:t>;</w:t>
      </w:r>
    </w:p>
    <w:p w:rsidR="004E2510" w:rsidRDefault="004E2510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554F2" w:rsidRPr="006A244B">
        <w:rPr>
          <w:bCs/>
          <w:sz w:val="28"/>
          <w:szCs w:val="28"/>
        </w:rPr>
        <w:t>Про надання дозволу на продовження Договору позички</w:t>
      </w:r>
      <w:r w:rsidR="006554F2" w:rsidRPr="006A244B">
        <w:rPr>
          <w:sz w:val="28"/>
          <w:szCs w:val="28"/>
        </w:rPr>
        <w:t xml:space="preserve"> (безоплатного користування) транспортного засобу</w:t>
      </w:r>
      <w:r w:rsidRPr="00587F0C">
        <w:rPr>
          <w:bCs/>
          <w:sz w:val="28"/>
          <w:szCs w:val="28"/>
        </w:rPr>
        <w:t>»</w:t>
      </w:r>
      <w:r w:rsidR="006554F2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</w:p>
    <w:p w:rsidR="00867B85" w:rsidRDefault="00867B85" w:rsidP="00435647">
      <w:pPr>
        <w:ind w:firstLine="708"/>
        <w:contextualSpacing/>
        <w:jc w:val="both"/>
        <w:rPr>
          <w:bCs/>
          <w:sz w:val="28"/>
          <w:szCs w:val="28"/>
        </w:rPr>
      </w:pPr>
    </w:p>
    <w:p w:rsidR="006554F2" w:rsidRPr="006A244B" w:rsidRDefault="003833C0" w:rsidP="006554F2">
      <w:pPr>
        <w:ind w:firstLine="567"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435647">
        <w:rPr>
          <w:color w:val="000000" w:themeColor="text1"/>
          <w:sz w:val="28"/>
          <w:szCs w:val="28"/>
        </w:rPr>
        <w:t xml:space="preserve"> </w:t>
      </w:r>
      <w:r w:rsidR="006554F2" w:rsidRPr="006A244B">
        <w:rPr>
          <w:bCs/>
          <w:sz w:val="28"/>
          <w:szCs w:val="28"/>
        </w:rPr>
        <w:t xml:space="preserve">Про прийняття з державної у комунальну власність </w:t>
      </w:r>
      <w:proofErr w:type="spellStart"/>
      <w:r w:rsidR="006554F2" w:rsidRPr="006A244B">
        <w:rPr>
          <w:bCs/>
          <w:sz w:val="28"/>
          <w:szCs w:val="28"/>
        </w:rPr>
        <w:t>Хорольської</w:t>
      </w:r>
      <w:proofErr w:type="spellEnd"/>
      <w:r w:rsidR="006554F2" w:rsidRPr="006A244B">
        <w:rPr>
          <w:bCs/>
          <w:sz w:val="28"/>
          <w:szCs w:val="28"/>
        </w:rPr>
        <w:t xml:space="preserve"> міської територіальної громади планшетів </w:t>
      </w:r>
      <w:proofErr w:type="spellStart"/>
      <w:r w:rsidR="006554F2" w:rsidRPr="006A244B">
        <w:rPr>
          <w:bCs/>
          <w:sz w:val="28"/>
          <w:szCs w:val="28"/>
        </w:rPr>
        <w:t>Alpin</w:t>
      </w:r>
      <w:proofErr w:type="spellEnd"/>
      <w:r w:rsidR="006554F2" w:rsidRPr="006A244B">
        <w:rPr>
          <w:bCs/>
          <w:sz w:val="28"/>
          <w:szCs w:val="28"/>
        </w:rPr>
        <w:t xml:space="preserve"> S50 10.4 для забезпечення фахівців із соціальної роботи.</w:t>
      </w:r>
    </w:p>
    <w:p w:rsidR="00435647" w:rsidRPr="00944AF1" w:rsidRDefault="006554F2" w:rsidP="006554F2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Карманська</w:t>
      </w:r>
      <w:proofErr w:type="spellEnd"/>
      <w:r w:rsidRPr="006A244B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</w:t>
      </w:r>
      <w:r>
        <w:rPr>
          <w:sz w:val="28"/>
          <w:szCs w:val="28"/>
        </w:rPr>
        <w:t>.</w:t>
      </w:r>
    </w:p>
    <w:p w:rsidR="00867B85" w:rsidRDefault="00867B85" w:rsidP="00867B85">
      <w:pPr>
        <w:jc w:val="both"/>
        <w:rPr>
          <w:sz w:val="28"/>
          <w:szCs w:val="28"/>
        </w:rPr>
      </w:pPr>
    </w:p>
    <w:p w:rsidR="004E2510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16</w:t>
      </w:r>
      <w:r w:rsidRPr="00587F0C">
        <w:rPr>
          <w:sz w:val="28"/>
          <w:szCs w:val="28"/>
        </w:rPr>
        <w:t>;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4E2510" w:rsidRDefault="004E2510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867B85" w:rsidRDefault="00867B85" w:rsidP="00435647">
      <w:pPr>
        <w:ind w:firstLine="708"/>
        <w:contextualSpacing/>
        <w:jc w:val="both"/>
        <w:rPr>
          <w:b/>
          <w:sz w:val="28"/>
          <w:szCs w:val="28"/>
        </w:rPr>
      </w:pP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554F2" w:rsidRPr="006A244B">
        <w:rPr>
          <w:bCs/>
          <w:sz w:val="28"/>
          <w:szCs w:val="28"/>
        </w:rPr>
        <w:t xml:space="preserve">Про прийняття з державної у комунальну власність </w:t>
      </w:r>
      <w:proofErr w:type="spellStart"/>
      <w:r w:rsidR="006554F2" w:rsidRPr="006A244B">
        <w:rPr>
          <w:bCs/>
          <w:sz w:val="28"/>
          <w:szCs w:val="28"/>
        </w:rPr>
        <w:t>Хорольської</w:t>
      </w:r>
      <w:proofErr w:type="spellEnd"/>
      <w:r w:rsidR="006554F2" w:rsidRPr="006A244B">
        <w:rPr>
          <w:bCs/>
          <w:sz w:val="28"/>
          <w:szCs w:val="28"/>
        </w:rPr>
        <w:t xml:space="preserve"> міської територіальної громади планшетів </w:t>
      </w:r>
      <w:proofErr w:type="spellStart"/>
      <w:r w:rsidR="006554F2" w:rsidRPr="006A244B">
        <w:rPr>
          <w:bCs/>
          <w:sz w:val="28"/>
          <w:szCs w:val="28"/>
        </w:rPr>
        <w:t>Alpin</w:t>
      </w:r>
      <w:proofErr w:type="spellEnd"/>
      <w:r w:rsidR="006554F2" w:rsidRPr="006A244B">
        <w:rPr>
          <w:bCs/>
          <w:sz w:val="28"/>
          <w:szCs w:val="28"/>
        </w:rPr>
        <w:t xml:space="preserve"> S50 10.4 для забезпечення фахівців із соціальної роботи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</w:p>
    <w:p w:rsidR="006554F2" w:rsidRPr="006A244B" w:rsidRDefault="003833C0" w:rsidP="006554F2">
      <w:pPr>
        <w:ind w:firstLine="567"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12</w:t>
      </w:r>
      <w:r w:rsidR="00435647">
        <w:rPr>
          <w:b/>
          <w:color w:val="000000"/>
          <w:sz w:val="28"/>
          <w:szCs w:val="28"/>
        </w:rPr>
        <w:t>.</w:t>
      </w:r>
      <w:r w:rsidR="00435647" w:rsidRPr="005D559E">
        <w:rPr>
          <w:b/>
          <w:color w:val="000000"/>
          <w:sz w:val="28"/>
          <w:szCs w:val="28"/>
        </w:rPr>
        <w:t>СЛУХАЛИ</w:t>
      </w:r>
      <w:r w:rsidR="00435647">
        <w:rPr>
          <w:b/>
          <w:color w:val="000000"/>
          <w:sz w:val="28"/>
          <w:szCs w:val="28"/>
        </w:rPr>
        <w:t>:</w:t>
      </w:r>
      <w:r w:rsidR="00435647">
        <w:rPr>
          <w:color w:val="000000" w:themeColor="text1"/>
          <w:sz w:val="28"/>
          <w:szCs w:val="28"/>
        </w:rPr>
        <w:t xml:space="preserve"> </w:t>
      </w:r>
      <w:r w:rsidR="006554F2" w:rsidRPr="006A244B">
        <w:rPr>
          <w:bCs/>
          <w:sz w:val="28"/>
          <w:szCs w:val="28"/>
        </w:rPr>
        <w:t>Про розгляд заяви гр. Третяка Олександра Івановича.</w:t>
      </w:r>
    </w:p>
    <w:p w:rsidR="00435647" w:rsidRPr="00944AF1" w:rsidRDefault="006554F2" w:rsidP="006554F2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Наказненко</w:t>
      </w:r>
      <w:proofErr w:type="spellEnd"/>
      <w:r w:rsidRPr="006A244B">
        <w:rPr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6A244B">
        <w:rPr>
          <w:sz w:val="28"/>
          <w:szCs w:val="28"/>
        </w:rPr>
        <w:t>Хорольської</w:t>
      </w:r>
      <w:proofErr w:type="spellEnd"/>
      <w:r w:rsidRPr="006A244B">
        <w:rPr>
          <w:sz w:val="28"/>
          <w:szCs w:val="28"/>
        </w:rPr>
        <w:t xml:space="preserve"> міської ради.</w:t>
      </w:r>
    </w:p>
    <w:p w:rsidR="004E2510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16</w:t>
      </w:r>
      <w:r w:rsidRPr="00587F0C">
        <w:rPr>
          <w:sz w:val="28"/>
          <w:szCs w:val="28"/>
        </w:rPr>
        <w:t>;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«Проти» – немає</w:t>
      </w:r>
      <w:r w:rsidRPr="00587F0C">
        <w:rPr>
          <w:sz w:val="28"/>
          <w:szCs w:val="28"/>
        </w:rPr>
        <w:t>;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4E2510" w:rsidRDefault="004E2510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867B85" w:rsidRDefault="00867B85" w:rsidP="00435647">
      <w:pPr>
        <w:ind w:firstLine="708"/>
        <w:contextualSpacing/>
        <w:jc w:val="both"/>
        <w:rPr>
          <w:b/>
          <w:sz w:val="28"/>
          <w:szCs w:val="28"/>
        </w:rPr>
      </w:pP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554F2" w:rsidRPr="006A244B">
        <w:rPr>
          <w:bCs/>
          <w:sz w:val="28"/>
          <w:szCs w:val="28"/>
        </w:rPr>
        <w:t>Про розгляд заяви гр. Третяка Олександра Івановича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435647" w:rsidRDefault="00435647" w:rsidP="00435647">
      <w:pPr>
        <w:ind w:firstLine="708"/>
        <w:contextualSpacing/>
        <w:jc w:val="both"/>
        <w:rPr>
          <w:bCs/>
          <w:sz w:val="28"/>
          <w:szCs w:val="28"/>
        </w:rPr>
      </w:pPr>
    </w:p>
    <w:p w:rsidR="003833C0" w:rsidRPr="006A244B" w:rsidRDefault="003833C0" w:rsidP="003833C0">
      <w:pPr>
        <w:ind w:firstLine="567"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6554F2">
        <w:rPr>
          <w:bCs/>
          <w:sz w:val="28"/>
          <w:szCs w:val="28"/>
        </w:rPr>
        <w:t xml:space="preserve"> </w:t>
      </w:r>
      <w:r w:rsidRPr="006A244B">
        <w:rPr>
          <w:bCs/>
          <w:sz w:val="28"/>
          <w:szCs w:val="28"/>
        </w:rPr>
        <w:t>Про затвердження технічних документацій з нормативної грошової оцінки земельних ділянок.</w:t>
      </w:r>
    </w:p>
    <w:p w:rsidR="004E2510" w:rsidRDefault="003833C0" w:rsidP="003833C0">
      <w:pPr>
        <w:ind w:firstLine="567"/>
        <w:jc w:val="both"/>
        <w:outlineLvl w:val="2"/>
        <w:rPr>
          <w:sz w:val="28"/>
          <w:szCs w:val="28"/>
        </w:rPr>
      </w:pPr>
      <w:r w:rsidRPr="006A244B">
        <w:rPr>
          <w:sz w:val="28"/>
          <w:szCs w:val="28"/>
        </w:rPr>
        <w:t xml:space="preserve">Доповідає: </w:t>
      </w:r>
      <w:proofErr w:type="spellStart"/>
      <w:r w:rsidRPr="006A244B">
        <w:rPr>
          <w:sz w:val="28"/>
          <w:szCs w:val="28"/>
        </w:rPr>
        <w:t>Наказненко</w:t>
      </w:r>
      <w:proofErr w:type="spellEnd"/>
      <w:r w:rsidRPr="006A244B">
        <w:rPr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6A244B">
        <w:rPr>
          <w:sz w:val="28"/>
          <w:szCs w:val="28"/>
        </w:rPr>
        <w:t>Хорольської</w:t>
      </w:r>
      <w:proofErr w:type="spellEnd"/>
      <w:r w:rsidRPr="006A244B">
        <w:rPr>
          <w:sz w:val="28"/>
          <w:szCs w:val="28"/>
        </w:rPr>
        <w:t xml:space="preserve"> міської ради.</w:t>
      </w:r>
    </w:p>
    <w:p w:rsidR="004E2510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 за основу: 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15</w:t>
      </w:r>
      <w:r w:rsidRPr="00587F0C">
        <w:rPr>
          <w:sz w:val="28"/>
          <w:szCs w:val="28"/>
        </w:rPr>
        <w:t>;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1</w:t>
      </w:r>
      <w:r w:rsidRPr="00587F0C">
        <w:rPr>
          <w:sz w:val="28"/>
          <w:szCs w:val="28"/>
        </w:rPr>
        <w:t>;</w:t>
      </w:r>
    </w:p>
    <w:p w:rsidR="004E2510" w:rsidRDefault="004E2510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3833C0" w:rsidRPr="00944AF1" w:rsidRDefault="003833C0" w:rsidP="003833C0">
      <w:pPr>
        <w:ind w:firstLine="567"/>
        <w:jc w:val="both"/>
        <w:outlineLvl w:val="2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3833C0" w:rsidRDefault="003833C0" w:rsidP="003833C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 w:rsidR="004E2510">
        <w:rPr>
          <w:sz w:val="28"/>
          <w:szCs w:val="28"/>
        </w:rPr>
        <w:t xml:space="preserve"> в цілому</w:t>
      </w:r>
      <w:r>
        <w:rPr>
          <w:sz w:val="28"/>
          <w:szCs w:val="28"/>
        </w:rPr>
        <w:t xml:space="preserve">: </w:t>
      </w:r>
    </w:p>
    <w:p w:rsidR="003833C0" w:rsidRPr="00587F0C" w:rsidRDefault="003833C0" w:rsidP="003833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13</w:t>
      </w:r>
      <w:r w:rsidRPr="00587F0C">
        <w:rPr>
          <w:sz w:val="28"/>
          <w:szCs w:val="28"/>
        </w:rPr>
        <w:t>;</w:t>
      </w:r>
    </w:p>
    <w:p w:rsidR="003833C0" w:rsidRPr="00587F0C" w:rsidRDefault="003833C0" w:rsidP="003833C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3833C0" w:rsidRPr="00587F0C" w:rsidRDefault="003833C0" w:rsidP="003833C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3</w:t>
      </w:r>
      <w:r w:rsidRPr="00587F0C">
        <w:rPr>
          <w:sz w:val="28"/>
          <w:szCs w:val="28"/>
        </w:rPr>
        <w:t>;</w:t>
      </w:r>
    </w:p>
    <w:p w:rsidR="003833C0" w:rsidRDefault="003833C0" w:rsidP="003833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4E2510" w:rsidRDefault="004E2510" w:rsidP="003833C0">
      <w:pPr>
        <w:ind w:firstLine="709"/>
        <w:jc w:val="both"/>
        <w:rPr>
          <w:sz w:val="28"/>
          <w:szCs w:val="28"/>
        </w:rPr>
      </w:pPr>
    </w:p>
    <w:p w:rsidR="00867B85" w:rsidRDefault="00867B85" w:rsidP="003833C0">
      <w:pPr>
        <w:ind w:firstLine="709"/>
        <w:jc w:val="both"/>
        <w:rPr>
          <w:sz w:val="28"/>
          <w:szCs w:val="28"/>
        </w:rPr>
      </w:pPr>
    </w:p>
    <w:p w:rsidR="00867B85" w:rsidRDefault="00867B85" w:rsidP="00867B85">
      <w:pPr>
        <w:jc w:val="both"/>
        <w:rPr>
          <w:sz w:val="28"/>
          <w:szCs w:val="28"/>
        </w:rPr>
      </w:pPr>
    </w:p>
    <w:p w:rsidR="004E2510" w:rsidRDefault="004E2510" w:rsidP="003833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Депутат міської ради Прядко О.В. запропонував повернутися до голосування з даного питання.</w:t>
      </w:r>
    </w:p>
    <w:p w:rsidR="004E2510" w:rsidRDefault="004E2510" w:rsidP="00524460">
      <w:pPr>
        <w:jc w:val="both"/>
        <w:rPr>
          <w:sz w:val="28"/>
          <w:szCs w:val="28"/>
        </w:rPr>
      </w:pPr>
    </w:p>
    <w:p w:rsidR="00524460" w:rsidRDefault="004E2510" w:rsidP="005244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Голос</w:t>
      </w:r>
      <w:r w:rsidR="00524460">
        <w:rPr>
          <w:sz w:val="28"/>
          <w:szCs w:val="28"/>
        </w:rPr>
        <w:t>ували за пропозицію Прядка О.В.:</w:t>
      </w:r>
    </w:p>
    <w:p w:rsidR="004E2510" w:rsidRPr="00587F0C" w:rsidRDefault="00524460" w:rsidP="00524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2510">
        <w:rPr>
          <w:sz w:val="28"/>
          <w:szCs w:val="28"/>
        </w:rPr>
        <w:t>«За» – 15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4E2510" w:rsidRPr="00587F0C" w:rsidRDefault="004E2510" w:rsidP="004E251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1</w:t>
      </w:r>
      <w:r w:rsidRPr="00587F0C">
        <w:rPr>
          <w:sz w:val="28"/>
          <w:szCs w:val="28"/>
        </w:rPr>
        <w:t>;</w:t>
      </w:r>
    </w:p>
    <w:p w:rsidR="004E2510" w:rsidRDefault="004E2510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524460" w:rsidRDefault="00524460" w:rsidP="004E2510">
      <w:pPr>
        <w:ind w:firstLine="709"/>
        <w:jc w:val="both"/>
        <w:rPr>
          <w:sz w:val="28"/>
          <w:szCs w:val="28"/>
        </w:rPr>
      </w:pPr>
    </w:p>
    <w:p w:rsidR="00524460" w:rsidRDefault="00524460" w:rsidP="004E25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Пропозицію підтримано.</w:t>
      </w:r>
    </w:p>
    <w:p w:rsidR="00524460" w:rsidRDefault="00524460" w:rsidP="004E2510">
      <w:pPr>
        <w:ind w:firstLine="709"/>
        <w:jc w:val="both"/>
        <w:rPr>
          <w:sz w:val="28"/>
          <w:szCs w:val="28"/>
        </w:rPr>
      </w:pPr>
    </w:p>
    <w:p w:rsidR="00524460" w:rsidRDefault="00524460" w:rsidP="0052446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 за рішення в цілому: </w:t>
      </w:r>
    </w:p>
    <w:p w:rsidR="00524460" w:rsidRPr="00587F0C" w:rsidRDefault="00524460" w:rsidP="005244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13</w:t>
      </w:r>
      <w:r w:rsidRPr="00587F0C">
        <w:rPr>
          <w:sz w:val="28"/>
          <w:szCs w:val="28"/>
        </w:rPr>
        <w:t>;</w:t>
      </w:r>
    </w:p>
    <w:p w:rsidR="00524460" w:rsidRPr="00587F0C" w:rsidRDefault="00524460" w:rsidP="0052446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24460" w:rsidRPr="00587F0C" w:rsidRDefault="00524460" w:rsidP="0052446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3</w:t>
      </w:r>
      <w:r w:rsidRPr="00587F0C">
        <w:rPr>
          <w:sz w:val="28"/>
          <w:szCs w:val="28"/>
        </w:rPr>
        <w:t>;</w:t>
      </w:r>
    </w:p>
    <w:p w:rsidR="00524460" w:rsidRDefault="00524460" w:rsidP="005244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3833C0" w:rsidRDefault="003833C0" w:rsidP="003833C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6A244B">
        <w:rPr>
          <w:bCs/>
          <w:sz w:val="28"/>
          <w:szCs w:val="28"/>
        </w:rPr>
        <w:t>Про затвердження технічних документацій з нормативної грошової оцінки земельних ділянок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524460" w:rsidRDefault="00524460" w:rsidP="003833C0">
      <w:pPr>
        <w:ind w:firstLine="708"/>
        <w:contextualSpacing/>
        <w:jc w:val="both"/>
        <w:rPr>
          <w:bCs/>
          <w:sz w:val="28"/>
          <w:szCs w:val="28"/>
        </w:rPr>
      </w:pPr>
    </w:p>
    <w:p w:rsidR="00524460" w:rsidRDefault="00524460" w:rsidP="003833C0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Депутат міської ради Прядко О.В. висловив обурення </w:t>
      </w:r>
      <w:r w:rsidR="00480883">
        <w:rPr>
          <w:bCs/>
          <w:sz w:val="28"/>
          <w:szCs w:val="28"/>
        </w:rPr>
        <w:t xml:space="preserve">неконструктивними, на його думку, </w:t>
      </w:r>
      <w:r>
        <w:rPr>
          <w:bCs/>
          <w:sz w:val="28"/>
          <w:szCs w:val="28"/>
        </w:rPr>
        <w:t>діями окремих депутатів</w:t>
      </w:r>
      <w:r w:rsidR="00480883">
        <w:rPr>
          <w:bCs/>
          <w:sz w:val="28"/>
          <w:szCs w:val="28"/>
        </w:rPr>
        <w:t xml:space="preserve"> при прийнятті важливих для громади рішень та залишив сесійну залу.</w:t>
      </w:r>
    </w:p>
    <w:p w:rsidR="00480883" w:rsidRDefault="00480883" w:rsidP="003833C0">
      <w:pPr>
        <w:ind w:firstLine="708"/>
        <w:contextualSpacing/>
        <w:jc w:val="both"/>
        <w:rPr>
          <w:bCs/>
          <w:sz w:val="28"/>
          <w:szCs w:val="28"/>
        </w:rPr>
      </w:pPr>
    </w:p>
    <w:p w:rsidR="00524460" w:rsidRDefault="00524460" w:rsidP="003833C0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Депутати міської </w:t>
      </w:r>
      <w:proofErr w:type="spellStart"/>
      <w:r w:rsidR="003C13C5">
        <w:rPr>
          <w:bCs/>
          <w:sz w:val="28"/>
          <w:szCs w:val="28"/>
        </w:rPr>
        <w:t>Олексенко</w:t>
      </w:r>
      <w:proofErr w:type="spellEnd"/>
      <w:r w:rsidR="003C13C5">
        <w:rPr>
          <w:bCs/>
          <w:sz w:val="28"/>
          <w:szCs w:val="28"/>
        </w:rPr>
        <w:t xml:space="preserve"> В.І., Корякін С.М., Кулик А.М. залишили засідання. У сесійній залі – 13 депутатів. </w:t>
      </w:r>
    </w:p>
    <w:p w:rsidR="00524460" w:rsidRDefault="00524460" w:rsidP="0052446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відсутності кворуму, міський голова Волошин С.М. оголосив про закриття</w:t>
      </w:r>
      <w:r w:rsidR="00480883">
        <w:rPr>
          <w:color w:val="000000"/>
          <w:sz w:val="28"/>
          <w:szCs w:val="28"/>
        </w:rPr>
        <w:t xml:space="preserve"> другого пленарного засідання 71</w:t>
      </w:r>
      <w:r>
        <w:rPr>
          <w:color w:val="000000"/>
          <w:sz w:val="28"/>
          <w:szCs w:val="28"/>
        </w:rPr>
        <w:t xml:space="preserve"> сесії та перерву у роботі сесії до</w:t>
      </w:r>
      <w:r w:rsidR="00480883">
        <w:rPr>
          <w:color w:val="000000"/>
          <w:sz w:val="28"/>
          <w:szCs w:val="28"/>
        </w:rPr>
        <w:t xml:space="preserve"> п’ятниці, 18 лип</w:t>
      </w:r>
      <w:r>
        <w:rPr>
          <w:color w:val="000000"/>
          <w:sz w:val="28"/>
          <w:szCs w:val="28"/>
        </w:rPr>
        <w:t>ня 2025 року.</w:t>
      </w:r>
    </w:p>
    <w:p w:rsidR="003833C0" w:rsidRDefault="003833C0" w:rsidP="003C13C5">
      <w:pPr>
        <w:jc w:val="both"/>
        <w:rPr>
          <w:sz w:val="28"/>
          <w:szCs w:val="28"/>
        </w:rPr>
      </w:pPr>
    </w:p>
    <w:p w:rsidR="003833C0" w:rsidRPr="002B7A35" w:rsidRDefault="003833C0" w:rsidP="003833C0">
      <w:pPr>
        <w:ind w:firstLine="708"/>
        <w:jc w:val="both"/>
        <w:rPr>
          <w:sz w:val="28"/>
          <w:szCs w:val="28"/>
        </w:rPr>
      </w:pPr>
      <w:bookmarkStart w:id="0" w:name="_GoBack"/>
      <w:r w:rsidRPr="00587F0C">
        <w:rPr>
          <w:sz w:val="28"/>
          <w:szCs w:val="28"/>
        </w:rPr>
        <w:t>Протокол відкритого поіменного голосування</w:t>
      </w:r>
      <w:r>
        <w:rPr>
          <w:sz w:val="28"/>
          <w:szCs w:val="28"/>
        </w:rPr>
        <w:t xml:space="preserve"> другого </w:t>
      </w:r>
      <w:r w:rsidRPr="00587F0C">
        <w:rPr>
          <w:sz w:val="28"/>
          <w:szCs w:val="28"/>
        </w:rPr>
        <w:t>пленарного засіда</w:t>
      </w:r>
      <w:r>
        <w:rPr>
          <w:sz w:val="28"/>
          <w:szCs w:val="28"/>
        </w:rPr>
        <w:t xml:space="preserve">ння 71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524460">
        <w:rPr>
          <w:b/>
          <w:sz w:val="28"/>
          <w:szCs w:val="28"/>
        </w:rPr>
        <w:t>3344</w:t>
      </w:r>
      <w:r w:rsidRPr="001839ED">
        <w:rPr>
          <w:b/>
          <w:sz w:val="28"/>
          <w:szCs w:val="28"/>
        </w:rPr>
        <w:t xml:space="preserve"> </w:t>
      </w:r>
      <w:r w:rsidR="00524460">
        <w:rPr>
          <w:b/>
          <w:sz w:val="28"/>
          <w:szCs w:val="28"/>
        </w:rPr>
        <w:t>– 3354</w:t>
      </w:r>
      <w:r>
        <w:rPr>
          <w:b/>
          <w:i/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>
        <w:rPr>
          <w:sz w:val="28"/>
          <w:szCs w:val="28"/>
        </w:rPr>
        <w:t>П</w:t>
      </w:r>
      <w:r w:rsidRPr="000A15CB">
        <w:rPr>
          <w:sz w:val="28"/>
          <w:szCs w:val="28"/>
        </w:rPr>
        <w:t>овний відеозапис</w:t>
      </w:r>
      <w:r>
        <w:rPr>
          <w:sz w:val="28"/>
          <w:szCs w:val="28"/>
        </w:rPr>
        <w:t xml:space="preserve"> другого </w:t>
      </w:r>
      <w:r w:rsidRPr="000A15CB">
        <w:rPr>
          <w:sz w:val="28"/>
          <w:szCs w:val="28"/>
        </w:rPr>
        <w:t xml:space="preserve">пленарного засідання </w:t>
      </w:r>
      <w:r>
        <w:rPr>
          <w:sz w:val="28"/>
          <w:szCs w:val="28"/>
        </w:rPr>
        <w:t xml:space="preserve">71 </w:t>
      </w:r>
      <w:r w:rsidRPr="000A15CB">
        <w:rPr>
          <w:sz w:val="28"/>
          <w:szCs w:val="28"/>
        </w:rPr>
        <w:t xml:space="preserve">сесії </w:t>
      </w:r>
      <w:proofErr w:type="spellStart"/>
      <w:r w:rsidRPr="000A15CB">
        <w:rPr>
          <w:sz w:val="28"/>
          <w:szCs w:val="28"/>
        </w:rPr>
        <w:t>Хорольської</w:t>
      </w:r>
      <w:proofErr w:type="spellEnd"/>
      <w:r w:rsidRPr="000A15CB">
        <w:rPr>
          <w:sz w:val="28"/>
          <w:szCs w:val="28"/>
        </w:rPr>
        <w:t xml:space="preserve"> міської ради </w:t>
      </w:r>
      <w:r w:rsidRPr="000A15CB">
        <w:rPr>
          <w:sz w:val="28"/>
          <w:szCs w:val="28"/>
          <w:lang w:val="en-US"/>
        </w:rPr>
        <w:t>VIII</w:t>
      </w:r>
      <w:r w:rsidRPr="000A15CB">
        <w:rPr>
          <w:sz w:val="28"/>
          <w:szCs w:val="28"/>
        </w:rPr>
        <w:t xml:space="preserve"> скликання розміщено на офіційному сайті </w:t>
      </w:r>
      <w:proofErr w:type="spellStart"/>
      <w:r w:rsidRPr="000A15CB">
        <w:rPr>
          <w:sz w:val="28"/>
          <w:szCs w:val="28"/>
        </w:rPr>
        <w:t>Хорольської</w:t>
      </w:r>
      <w:proofErr w:type="spellEnd"/>
      <w:r w:rsidRPr="000A15CB">
        <w:rPr>
          <w:sz w:val="28"/>
          <w:szCs w:val="28"/>
        </w:rPr>
        <w:t xml:space="preserve"> міської ради </w:t>
      </w:r>
      <w:hyperlink r:id="rId6" w:history="1">
        <w:r w:rsidRPr="000A15CB">
          <w:rPr>
            <w:rStyle w:val="a4"/>
            <w:sz w:val="28"/>
            <w:szCs w:val="28"/>
          </w:rPr>
          <w:t>http://horol.com.ua</w:t>
        </w:r>
      </w:hyperlink>
      <w:r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Pr="000A15CB">
        <w:rPr>
          <w:sz w:val="28"/>
          <w:szCs w:val="28"/>
        </w:rPr>
        <w:t>YouTube</w:t>
      </w:r>
      <w:proofErr w:type="spellEnd"/>
      <w:r>
        <w:rPr>
          <w:b/>
          <w:i/>
          <w:sz w:val="28"/>
          <w:szCs w:val="28"/>
        </w:rPr>
        <w:t>.</w:t>
      </w:r>
    </w:p>
    <w:bookmarkEnd w:id="0"/>
    <w:p w:rsidR="003833C0" w:rsidRDefault="003833C0" w:rsidP="003833C0">
      <w:pPr>
        <w:jc w:val="both"/>
        <w:rPr>
          <w:sz w:val="28"/>
          <w:szCs w:val="28"/>
        </w:rPr>
      </w:pPr>
    </w:p>
    <w:p w:rsidR="003833C0" w:rsidRDefault="003833C0" w:rsidP="003833C0">
      <w:pPr>
        <w:jc w:val="both"/>
        <w:rPr>
          <w:sz w:val="28"/>
          <w:szCs w:val="28"/>
        </w:rPr>
      </w:pPr>
    </w:p>
    <w:p w:rsidR="003833C0" w:rsidRPr="00587F0C" w:rsidRDefault="003833C0" w:rsidP="003833C0">
      <w:pPr>
        <w:jc w:val="both"/>
        <w:rPr>
          <w:sz w:val="28"/>
          <w:szCs w:val="28"/>
        </w:rPr>
      </w:pPr>
    </w:p>
    <w:p w:rsidR="003833C0" w:rsidRPr="00587F0C" w:rsidRDefault="003833C0" w:rsidP="003833C0">
      <w:pPr>
        <w:ind w:right="-261" w:firstLine="360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>Міський голова                                                                 Сергій ВОЛОШИН</w:t>
      </w:r>
    </w:p>
    <w:p w:rsidR="003833C0" w:rsidRDefault="003833C0" w:rsidP="003833C0">
      <w:pPr>
        <w:rPr>
          <w:sz w:val="28"/>
          <w:szCs w:val="28"/>
        </w:rPr>
      </w:pPr>
    </w:p>
    <w:p w:rsidR="003833C0" w:rsidRPr="00587F0C" w:rsidRDefault="003833C0" w:rsidP="003833C0">
      <w:pPr>
        <w:rPr>
          <w:sz w:val="28"/>
          <w:szCs w:val="28"/>
        </w:rPr>
      </w:pPr>
    </w:p>
    <w:p w:rsidR="003833C0" w:rsidRPr="00587F0C" w:rsidRDefault="003833C0" w:rsidP="003833C0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87F0C">
        <w:rPr>
          <w:sz w:val="28"/>
          <w:szCs w:val="28"/>
        </w:rPr>
        <w:t xml:space="preserve">Секретар міської ради                                                      </w:t>
      </w:r>
      <w:r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Юлія БОЙКО </w:t>
      </w:r>
    </w:p>
    <w:p w:rsidR="00435647" w:rsidRPr="00EB6133" w:rsidRDefault="00435647" w:rsidP="00435647">
      <w:pPr>
        <w:ind w:firstLine="709"/>
        <w:jc w:val="both"/>
        <w:rPr>
          <w:sz w:val="28"/>
          <w:szCs w:val="28"/>
        </w:rPr>
      </w:pPr>
    </w:p>
    <w:p w:rsidR="00435647" w:rsidRDefault="00435647"/>
    <w:sectPr w:rsidR="00435647" w:rsidSect="00F821D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92ACF"/>
    <w:multiLevelType w:val="hybridMultilevel"/>
    <w:tmpl w:val="4382504A"/>
    <w:lvl w:ilvl="0" w:tplc="44CCC048">
      <w:start w:val="5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C0"/>
    <w:rsid w:val="0037211B"/>
    <w:rsid w:val="00376DA3"/>
    <w:rsid w:val="003833C0"/>
    <w:rsid w:val="003C13C5"/>
    <w:rsid w:val="00435647"/>
    <w:rsid w:val="00480883"/>
    <w:rsid w:val="004B170C"/>
    <w:rsid w:val="004E2510"/>
    <w:rsid w:val="00523FCA"/>
    <w:rsid w:val="00524460"/>
    <w:rsid w:val="005E05D8"/>
    <w:rsid w:val="006554F2"/>
    <w:rsid w:val="00731FB7"/>
    <w:rsid w:val="00867B85"/>
    <w:rsid w:val="00A55398"/>
    <w:rsid w:val="00AF365F"/>
    <w:rsid w:val="00B10292"/>
    <w:rsid w:val="00B249AB"/>
    <w:rsid w:val="00BA01C0"/>
    <w:rsid w:val="00C36A67"/>
    <w:rsid w:val="00CF28B5"/>
    <w:rsid w:val="00D47663"/>
    <w:rsid w:val="00D47C34"/>
    <w:rsid w:val="00E83345"/>
    <w:rsid w:val="00F24D73"/>
    <w:rsid w:val="00F8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83D169-6A11-456C-B6F9-F8F437D14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24D73"/>
    <w:pPr>
      <w:ind w:left="720"/>
      <w:contextualSpacing/>
    </w:pPr>
    <w:rPr>
      <w:color w:val="000000"/>
    </w:rPr>
  </w:style>
  <w:style w:type="paragraph" w:styleId="a3">
    <w:name w:val="Normal (Web)"/>
    <w:basedOn w:val="a"/>
    <w:uiPriority w:val="99"/>
    <w:unhideWhenUsed/>
    <w:rsid w:val="00435647"/>
    <w:pPr>
      <w:spacing w:before="100" w:beforeAutospacing="1" w:after="100" w:afterAutospacing="1"/>
    </w:pPr>
  </w:style>
  <w:style w:type="character" w:styleId="a4">
    <w:name w:val="Hyperlink"/>
    <w:unhideWhenUsed/>
    <w:rsid w:val="00435647"/>
    <w:rPr>
      <w:rFonts w:ascii="Times New Roman" w:hAnsi="Times New Roman" w:cs="Times New Roman" w:hint="default"/>
      <w:color w:val="0000FF"/>
      <w:u w:val="single"/>
    </w:rPr>
  </w:style>
  <w:style w:type="paragraph" w:styleId="a5">
    <w:name w:val="List Paragraph"/>
    <w:basedOn w:val="a"/>
    <w:uiPriority w:val="34"/>
    <w:qFormat/>
    <w:rsid w:val="005E05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67B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7B8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orol.com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10</Pages>
  <Words>3217</Words>
  <Characters>18340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2025-08-01T06:25:00Z</cp:lastPrinted>
  <dcterms:created xsi:type="dcterms:W3CDTF">2025-07-15T13:28:00Z</dcterms:created>
  <dcterms:modified xsi:type="dcterms:W3CDTF">2025-08-01T06:28:00Z</dcterms:modified>
</cp:coreProperties>
</file>