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9725" w14:textId="77777777" w:rsidR="00211D73" w:rsidRDefault="00211D73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</w:p>
    <w:p w14:paraId="523020D6" w14:textId="77777777" w:rsidR="00211D73" w:rsidRDefault="00B473CD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  <w:r>
        <w:rPr>
          <w:noProof/>
        </w:rPr>
        <w:drawing>
          <wp:inline distT="0" distB="0" distL="114300" distR="114300">
            <wp:extent cx="428625" cy="610235"/>
            <wp:effectExtent l="0" t="0" r="13335" b="14605"/>
            <wp:docPr id="1" name="Изображение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 : Опис : Описание: ерб_2 copy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FAAD8" w14:textId="77777777" w:rsidR="00211D73" w:rsidRDefault="00B473CD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ХОРОЛЬСЬКА МІСЬКА РАДА</w:t>
      </w:r>
    </w:p>
    <w:p w14:paraId="569A9B92" w14:textId="77777777" w:rsidR="00211D73" w:rsidRDefault="00B473CD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ЛУБЕНСЬКОГО РАЙОНУ ПОЛТАВСЬКОЇ ОБЛАСТІ</w:t>
      </w:r>
    </w:p>
    <w:p w14:paraId="0B20896C" w14:textId="77777777" w:rsidR="00211D73" w:rsidRDefault="00211D73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96E0A3" w14:textId="77777777" w:rsidR="00211D73" w:rsidRDefault="00B473CD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сімдесята сесія восьмого скликання</w:t>
      </w:r>
    </w:p>
    <w:p w14:paraId="0F675A06" w14:textId="77777777" w:rsidR="00211D73" w:rsidRDefault="00211D73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7C88D05" w14:textId="77777777" w:rsidR="00211D73" w:rsidRDefault="00B473CD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ПРОЄКТ </w:t>
      </w:r>
      <w:r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32D0FB21" w14:textId="77777777" w:rsidR="00211D73" w:rsidRDefault="00211D7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1CE06D8C" w14:textId="77777777" w:rsidR="00211D73" w:rsidRDefault="00B473C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 травня</w:t>
      </w:r>
      <w:r>
        <w:rPr>
          <w:rFonts w:ascii="Times New Roman" w:hAnsi="Times New Roman"/>
          <w:sz w:val="28"/>
          <w:szCs w:val="28"/>
        </w:rPr>
        <w:t xml:space="preserve"> 2025 року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№</w:t>
      </w:r>
      <w:r>
        <w:rPr>
          <w:rFonts w:ascii="Times New Roman" w:hAnsi="Times New Roman"/>
          <w:sz w:val="28"/>
          <w:szCs w:val="28"/>
          <w:lang w:val="uk-UA"/>
        </w:rPr>
        <w:t>_</w:t>
      </w:r>
    </w:p>
    <w:p w14:paraId="2127A4F8" w14:textId="77777777" w:rsidR="00211D73" w:rsidRDefault="00211D7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0F2F8D82" w14:textId="69B41734" w:rsidR="00211D73" w:rsidRDefault="00B473CD" w:rsidP="00A1793C">
      <w:pPr>
        <w:pStyle w:val="ab"/>
        <w:ind w:right="555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Про в</w:t>
      </w:r>
      <w:r>
        <w:rPr>
          <w:rFonts w:ascii="Times New Roman" w:hAnsi="Times New Roman"/>
          <w:sz w:val="28"/>
          <w:szCs w:val="28"/>
          <w:lang w:val="uk-UA"/>
        </w:rPr>
        <w:t xml:space="preserve">становлення меморіальних дошок захисникам України Рідкобороду Р.А.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14:paraId="34DE2460" w14:textId="77777777" w:rsidR="00211D73" w:rsidRDefault="00211D73">
      <w:pPr>
        <w:pStyle w:val="ab"/>
        <w:ind w:right="4818"/>
        <w:jc w:val="both"/>
        <w:rPr>
          <w:rFonts w:ascii="Times New Roman" w:hAnsi="Times New Roman"/>
          <w:sz w:val="28"/>
          <w:szCs w:val="28"/>
        </w:rPr>
      </w:pPr>
    </w:p>
    <w:p w14:paraId="3A0B9BC3" w14:textId="77777777" w:rsidR="00211D73" w:rsidRDefault="00B473CD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ст.26, </w:t>
      </w:r>
      <w:r>
        <w:rPr>
          <w:rFonts w:ascii="Times New Roman" w:hAnsi="Times New Roman"/>
          <w:sz w:val="28"/>
          <w:szCs w:val="28"/>
          <w:lang w:val="uk-UA"/>
        </w:rPr>
        <w:t xml:space="preserve">ст. 32, ст. 52, </w:t>
      </w:r>
      <w:r>
        <w:rPr>
          <w:rFonts w:ascii="Times New Roman" w:hAnsi="Times New Roman"/>
          <w:sz w:val="28"/>
          <w:szCs w:val="28"/>
        </w:rPr>
        <w:t xml:space="preserve">ст. 59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Закону України “Про культуру”, Закону України “Про охорону культурної спадщини”, постанови Кабінету міністрів України “Деякі питання спорудження (створення пам’ятників і монументів)” та “Положення про порядок встановлення та демонтаж меморіальних дошок та пам’ятних знаків на території Хорольської міської територіальної громади”, прийняте на сорок шостій позачерговій сесії Хорольської міської ради восьмого скликання № 2189 від 20.09.2023 року та враховуючи клопотання жителів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Вишняківського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Староаврамівського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старостатів “Про встановлення меморіальних дошок загиблим захисникам України, землякам”, міська </w:t>
      </w:r>
      <w:r>
        <w:rPr>
          <w:rFonts w:ascii="Times New Roman" w:hAnsi="Times New Roman"/>
          <w:sz w:val="28"/>
          <w:szCs w:val="28"/>
        </w:rPr>
        <w:t>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DD444C1" w14:textId="77777777" w:rsidR="00211D73" w:rsidRDefault="00211D7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32C2ABE5" w14:textId="77777777" w:rsidR="00211D73" w:rsidRDefault="00B473CD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</w:t>
      </w:r>
      <w:r>
        <w:rPr>
          <w:rFonts w:ascii="Times New Roman" w:hAnsi="Times New Roman"/>
          <w:sz w:val="28"/>
          <w:szCs w:val="28"/>
          <w:lang w:val="uk-UA"/>
        </w:rPr>
        <w:t>ЛА</w:t>
      </w:r>
      <w:r>
        <w:rPr>
          <w:rFonts w:ascii="Times New Roman" w:hAnsi="Times New Roman"/>
          <w:sz w:val="28"/>
          <w:szCs w:val="28"/>
        </w:rPr>
        <w:t>:</w:t>
      </w:r>
    </w:p>
    <w:p w14:paraId="14AB7F42" w14:textId="77777777" w:rsidR="00211D73" w:rsidRDefault="00211D7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799181BD" w14:textId="77777777" w:rsidR="00211D73" w:rsidRDefault="00B473CD">
      <w:pPr>
        <w:pStyle w:val="ab"/>
        <w:numPr>
          <w:ilvl w:val="0"/>
          <w:numId w:val="1"/>
        </w:numPr>
        <w:ind w:firstLine="708"/>
        <w:jc w:val="both"/>
        <w:rPr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відділу культури, туризму та охорони культурної спадщини Хорольської міської ради Лубенського району Полтавської області на виготовлення та встановлення меморіальних дошок героям землякам, </w:t>
      </w:r>
      <w:r>
        <w:rPr>
          <w:rFonts w:ascii="Times New Roman" w:hAnsi="Times New Roman"/>
          <w:bCs/>
          <w:sz w:val="28"/>
          <w:szCs w:val="28"/>
          <w:lang w:val="uk-UA"/>
        </w:rPr>
        <w:t>які загинули під час захисту територіальної цілісності та незалежності України, а саме:</w:t>
      </w:r>
    </w:p>
    <w:p w14:paraId="2BE2959C" w14:textId="3CEB038D" w:rsidR="00211D73" w:rsidRDefault="00B473CD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Рідкобороду Роману Андрійовичу на території парку села Вишняки (поблизу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Вишняківського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сільського будинку культури) за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: 37860, Полтавська область, Лубенський район, село Вишняки, вул. Шевченка,</w:t>
      </w:r>
      <w:r w:rsidR="00A1793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8;</w:t>
      </w:r>
    </w:p>
    <w:p w14:paraId="7437126A" w14:textId="77777777" w:rsidR="00211D73" w:rsidRDefault="00211D73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6C48B7E" w14:textId="51E34C98" w:rsidR="00211D73" w:rsidRDefault="00B473CD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Бові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Олександру Петровичу біля пам’ятного знаку загиблим воїнам Другої світової війни у селі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Староаврамівка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, за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: 37823, Полтавська область, Лубенський район, село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Староаврамівка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, вул. Шевченка, 14</w:t>
      </w:r>
      <w:r w:rsidR="00A1793C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6C104105" w14:textId="77777777" w:rsidR="00211D73" w:rsidRDefault="00211D73">
      <w:pPr>
        <w:pStyle w:val="ab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0668D31" w14:textId="7F913729" w:rsidR="00211D73" w:rsidRPr="0050777D" w:rsidRDefault="00B473CD" w:rsidP="0050777D">
      <w:pPr>
        <w:pStyle w:val="ab"/>
        <w:numPr>
          <w:ilvl w:val="0"/>
          <w:numId w:val="1"/>
        </w:num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відповідальним балансоутримувачем меморіальних дошок відділ культури, туризму та охорони культурної спадщини Хорольської міської ради Лубенського району Полтавської області.</w:t>
      </w:r>
    </w:p>
    <w:p w14:paraId="303C0F97" w14:textId="77777777" w:rsidR="0050777D" w:rsidRPr="0050777D" w:rsidRDefault="0050777D">
      <w:pPr>
        <w:pStyle w:val="ab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527EC36" w14:textId="00FE20C6" w:rsidR="00211D73" w:rsidRDefault="00B473CD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 Виготовлення та встановлення меморіальних дошок здійснити за кошти місцевого бюджету.</w:t>
      </w:r>
    </w:p>
    <w:p w14:paraId="13448A93" w14:textId="77777777" w:rsidR="00211D73" w:rsidRDefault="00211D73">
      <w:pPr>
        <w:pStyle w:val="ab"/>
        <w:ind w:firstLine="708"/>
        <w:rPr>
          <w:rFonts w:ascii="Times New Roman" w:hAnsi="Times New Roman"/>
          <w:sz w:val="12"/>
          <w:szCs w:val="12"/>
        </w:rPr>
      </w:pPr>
    </w:p>
    <w:p w14:paraId="2AE8A5C7" w14:textId="77777777" w:rsidR="0050777D" w:rsidRDefault="0050777D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EF3939" w14:textId="685BF591" w:rsidR="00211D73" w:rsidRDefault="00B473CD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4. Виготовлення та встановлення меморіальних дошок здійснити за кошти місцевого бюджету.</w:t>
      </w:r>
    </w:p>
    <w:p w14:paraId="20C76908" w14:textId="77777777" w:rsidR="00211D73" w:rsidRDefault="00211D73">
      <w:pPr>
        <w:pStyle w:val="ab"/>
        <w:jc w:val="both"/>
        <w:rPr>
          <w:rFonts w:ascii="Times New Roman" w:hAnsi="Times New Roman"/>
          <w:sz w:val="12"/>
          <w:szCs w:val="12"/>
        </w:rPr>
      </w:pPr>
    </w:p>
    <w:p w14:paraId="3A7A32B5" w14:textId="77777777" w:rsidR="00211D73" w:rsidRDefault="00B473CD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Відділу культури, туризму та охорони культурної спадщини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меморіальні дошки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Рідкоброду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Р.А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О.П. до реєстру пам’ятних дошок та знаків, розташованих на території Хорольської міської ради. </w:t>
      </w:r>
    </w:p>
    <w:p w14:paraId="5674D3AA" w14:textId="77777777" w:rsidR="00211D73" w:rsidRDefault="00211D73">
      <w:pPr>
        <w:pStyle w:val="ab"/>
        <w:jc w:val="both"/>
        <w:rPr>
          <w:rFonts w:ascii="Times New Roman" w:hAnsi="Times New Roman"/>
          <w:sz w:val="12"/>
          <w:szCs w:val="12"/>
        </w:rPr>
      </w:pPr>
    </w:p>
    <w:p w14:paraId="6BB4FE89" w14:textId="77777777" w:rsidR="00211D73" w:rsidRDefault="00B473CD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6. Контроль за виконанням рішення покласти на постійну комісію з питань охорони здоров’я, освіти, культури, молодіжної політики та спорту.</w:t>
      </w:r>
    </w:p>
    <w:p w14:paraId="69D3CA61" w14:textId="77777777" w:rsidR="00211D73" w:rsidRDefault="00211D7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52A034CB" w14:textId="77777777" w:rsidR="00211D73" w:rsidRDefault="00211D7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732957B8" w14:textId="77777777" w:rsidR="00211D73" w:rsidRDefault="00211D7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2E4F0723" w14:textId="77777777" w:rsidR="00211D73" w:rsidRDefault="00B473C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Сергій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</w:t>
      </w:r>
      <w:r>
        <w:rPr>
          <w:rFonts w:ascii="Times New Roman" w:hAnsi="Times New Roman"/>
          <w:sz w:val="28"/>
          <w:szCs w:val="28"/>
          <w:lang w:val="uk-UA"/>
        </w:rPr>
        <w:t>ШИН</w:t>
      </w:r>
    </w:p>
    <w:sectPr w:rsidR="00211D73" w:rsidSect="001B29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8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08CBD" w14:textId="77777777" w:rsidR="00F53850" w:rsidRDefault="00F53850">
      <w:r>
        <w:separator/>
      </w:r>
    </w:p>
  </w:endnote>
  <w:endnote w:type="continuationSeparator" w:id="0">
    <w:p w14:paraId="5E3252D9" w14:textId="77777777" w:rsidR="00F53850" w:rsidRDefault="00F5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6D5A3" w14:textId="77777777" w:rsidR="00A1793C" w:rsidRDefault="00A1793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BED76" w14:textId="77777777" w:rsidR="00211D73" w:rsidRDefault="00211D7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BD600" w14:textId="77777777" w:rsidR="00A1793C" w:rsidRDefault="00A1793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D996C" w14:textId="77777777" w:rsidR="00F53850" w:rsidRDefault="00F53850">
      <w:r>
        <w:separator/>
      </w:r>
    </w:p>
  </w:footnote>
  <w:footnote w:type="continuationSeparator" w:id="0">
    <w:p w14:paraId="228FF7A2" w14:textId="77777777" w:rsidR="00F53850" w:rsidRDefault="00F53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9394010"/>
      <w:docPartObj>
        <w:docPartGallery w:val="Page Numbers (Top of Page)"/>
        <w:docPartUnique/>
      </w:docPartObj>
    </w:sdtPr>
    <w:sdtEndPr/>
    <w:sdtContent>
      <w:p w14:paraId="22062BC2" w14:textId="0691920C" w:rsidR="0050777D" w:rsidRDefault="0050777D" w:rsidP="00507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CA03F7" w14:textId="77777777" w:rsidR="00A1793C" w:rsidRDefault="00A1793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025921"/>
      <w:docPartObj>
        <w:docPartGallery w:val="Page Numbers (Top of Page)"/>
        <w:docPartUnique/>
      </w:docPartObj>
    </w:sdtPr>
    <w:sdtEndPr/>
    <w:sdtContent>
      <w:p w14:paraId="67FFD728" w14:textId="320299A3" w:rsidR="00A1793C" w:rsidRDefault="00A1793C" w:rsidP="00A179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66134A" w14:textId="77777777" w:rsidR="00A1793C" w:rsidRDefault="00A1793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6025" w14:textId="422FB805" w:rsidR="00211D73" w:rsidRPr="00A1793C" w:rsidRDefault="00211D73" w:rsidP="00A1793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F624BE9"/>
    <w:multiLevelType w:val="singleLevel"/>
    <w:tmpl w:val="DF624B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13F"/>
    <w:rsid w:val="001034B6"/>
    <w:rsid w:val="0012313F"/>
    <w:rsid w:val="00186BFF"/>
    <w:rsid w:val="001B298E"/>
    <w:rsid w:val="001B3B71"/>
    <w:rsid w:val="00211D73"/>
    <w:rsid w:val="003420FC"/>
    <w:rsid w:val="003B21E8"/>
    <w:rsid w:val="004723BB"/>
    <w:rsid w:val="0050777D"/>
    <w:rsid w:val="005943AE"/>
    <w:rsid w:val="005F3AA6"/>
    <w:rsid w:val="006604A8"/>
    <w:rsid w:val="00731733"/>
    <w:rsid w:val="0076516B"/>
    <w:rsid w:val="007903AF"/>
    <w:rsid w:val="009435F7"/>
    <w:rsid w:val="0096176C"/>
    <w:rsid w:val="00A1793C"/>
    <w:rsid w:val="00B473CD"/>
    <w:rsid w:val="00B83031"/>
    <w:rsid w:val="00D97F5C"/>
    <w:rsid w:val="00E87032"/>
    <w:rsid w:val="00ED0D42"/>
    <w:rsid w:val="00F53850"/>
    <w:rsid w:val="11C86A09"/>
    <w:rsid w:val="1A6A4F48"/>
    <w:rsid w:val="1E963EA6"/>
    <w:rsid w:val="1FE37E5F"/>
    <w:rsid w:val="29122012"/>
    <w:rsid w:val="2A3F2223"/>
    <w:rsid w:val="32C33FFC"/>
    <w:rsid w:val="37473257"/>
    <w:rsid w:val="3C477A5B"/>
    <w:rsid w:val="3C5D7A1B"/>
    <w:rsid w:val="408C2411"/>
    <w:rsid w:val="58E94BF5"/>
    <w:rsid w:val="5A7A6A64"/>
    <w:rsid w:val="5CA44B82"/>
    <w:rsid w:val="6B324DDD"/>
    <w:rsid w:val="73BA566C"/>
    <w:rsid w:val="77EE7BE1"/>
    <w:rsid w:val="78273D5D"/>
    <w:rsid w:val="7D4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0B91E"/>
  <w15:docId w15:val="{BABA4676-8211-45E9-B3B4-890200887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uiPriority w:val="99"/>
    <w:unhideWhenUsed/>
    <w:qFormat/>
    <w:pPr>
      <w:spacing w:after="120"/>
      <w:ind w:left="283"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59"/>
    <w:qFormat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Нижні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customStyle="1" w:styleId="a6">
    <w:name w:val="Верхні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</cp:lastModifiedBy>
  <cp:revision>37</cp:revision>
  <cp:lastPrinted>2025-03-12T14:57:00Z</cp:lastPrinted>
  <dcterms:created xsi:type="dcterms:W3CDTF">2020-01-02T07:10:00Z</dcterms:created>
  <dcterms:modified xsi:type="dcterms:W3CDTF">2025-05-20T06:38:00Z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C48F1876BB814549BC4DC839DC2AC6A6_13</vt:lpwstr>
  </property>
</Properties>
</file>