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1F" w:rsidRPr="00B27653" w:rsidRDefault="00FE6D1F" w:rsidP="004A2A79">
      <w:pPr>
        <w:pStyle w:val="a4"/>
        <w:spacing w:before="0" w:beforeAutospacing="0" w:after="0" w:afterAutospacing="0"/>
        <w:ind w:right="-8"/>
        <w:jc w:val="center"/>
        <w:rPr>
          <w:rStyle w:val="a3"/>
          <w:bCs/>
          <w:color w:val="000000"/>
          <w:sz w:val="28"/>
          <w:szCs w:val="28"/>
        </w:rPr>
      </w:pPr>
      <w:r w:rsidRPr="00B27653">
        <w:rPr>
          <w:rStyle w:val="a3"/>
          <w:color w:val="000000"/>
          <w:sz w:val="28"/>
          <w:szCs w:val="28"/>
        </w:rPr>
        <w:t>Протокол</w:t>
      </w:r>
    </w:p>
    <w:p w:rsidR="00FE6D1F" w:rsidRPr="00131DDA" w:rsidRDefault="00FE6D1F" w:rsidP="004A2A79">
      <w:pPr>
        <w:pStyle w:val="a4"/>
        <w:spacing w:before="0" w:beforeAutospacing="0" w:after="0" w:afterAutospacing="0"/>
        <w:ind w:right="-8" w:firstLine="709"/>
        <w:jc w:val="center"/>
        <w:rPr>
          <w:b/>
          <w:bCs/>
          <w:color w:val="000000"/>
          <w:sz w:val="28"/>
          <w:szCs w:val="28"/>
        </w:rPr>
      </w:pPr>
      <w:r w:rsidRPr="00B27653">
        <w:rPr>
          <w:b/>
          <w:sz w:val="28"/>
          <w:szCs w:val="28"/>
        </w:rPr>
        <w:t>засідання постійних комісій</w:t>
      </w:r>
      <w:r w:rsidR="009204FC" w:rsidRPr="00B27653">
        <w:rPr>
          <w:b/>
          <w:sz w:val="28"/>
          <w:szCs w:val="28"/>
        </w:rPr>
        <w:t xml:space="preserve"> </w:t>
      </w:r>
      <w:r w:rsidR="00131DDA" w:rsidRPr="00B27653">
        <w:rPr>
          <w:b/>
          <w:bCs/>
          <w:color w:val="000000"/>
          <w:sz w:val="28"/>
          <w:szCs w:val="28"/>
        </w:rPr>
        <w:t>з питань комунальної власності, житлово-комунального господарства, інфраструктури та благоустрою</w:t>
      </w:r>
      <w:r w:rsidR="00131DDA">
        <w:rPr>
          <w:b/>
          <w:bCs/>
          <w:color w:val="000000"/>
          <w:sz w:val="28"/>
          <w:szCs w:val="28"/>
        </w:rPr>
        <w:t xml:space="preserve"> </w:t>
      </w:r>
    </w:p>
    <w:p w:rsidR="00786D24" w:rsidRDefault="00786D24" w:rsidP="002E047A">
      <w:pPr>
        <w:pStyle w:val="a5"/>
        <w:rPr>
          <w:b/>
          <w:sz w:val="28"/>
          <w:szCs w:val="28"/>
        </w:rPr>
      </w:pPr>
    </w:p>
    <w:p w:rsidR="00FE6D1F" w:rsidRPr="00B27653" w:rsidRDefault="004A2A79" w:rsidP="002E047A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</w:t>
      </w:r>
      <w:r w:rsidR="00FE6D1F" w:rsidRPr="00B27653">
        <w:rPr>
          <w:b/>
          <w:sz w:val="28"/>
          <w:szCs w:val="28"/>
        </w:rPr>
        <w:t xml:space="preserve">від </w:t>
      </w:r>
      <w:r w:rsidR="00095A40">
        <w:rPr>
          <w:b/>
          <w:sz w:val="28"/>
          <w:szCs w:val="28"/>
        </w:rPr>
        <w:t>24</w:t>
      </w:r>
      <w:r w:rsidR="00874940">
        <w:rPr>
          <w:b/>
          <w:sz w:val="28"/>
          <w:szCs w:val="28"/>
        </w:rPr>
        <w:t xml:space="preserve"> </w:t>
      </w:r>
      <w:r w:rsidR="00095A40">
        <w:rPr>
          <w:b/>
          <w:sz w:val="28"/>
          <w:szCs w:val="28"/>
        </w:rPr>
        <w:t xml:space="preserve">квітня </w:t>
      </w:r>
      <w:r w:rsidR="004227BB">
        <w:rPr>
          <w:b/>
          <w:sz w:val="28"/>
          <w:szCs w:val="28"/>
        </w:rPr>
        <w:t>2025</w:t>
      </w:r>
      <w:r w:rsidR="00FE6D1F" w:rsidRPr="00B27653">
        <w:rPr>
          <w:b/>
          <w:sz w:val="28"/>
          <w:szCs w:val="28"/>
        </w:rPr>
        <w:t xml:space="preserve"> року </w:t>
      </w:r>
    </w:p>
    <w:p w:rsidR="00FE6D1F" w:rsidRPr="00B27653" w:rsidRDefault="00FE6D1F" w:rsidP="00FE6D1F">
      <w:pPr>
        <w:pStyle w:val="a5"/>
        <w:rPr>
          <w:i/>
          <w:sz w:val="28"/>
          <w:szCs w:val="28"/>
        </w:rPr>
      </w:pPr>
    </w:p>
    <w:p w:rsidR="00FE6D1F" w:rsidRPr="00687B86" w:rsidRDefault="00FE6D1F" w:rsidP="00FE6D1F">
      <w:pPr>
        <w:pStyle w:val="a5"/>
        <w:ind w:firstLine="708"/>
        <w:rPr>
          <w:sz w:val="28"/>
          <w:szCs w:val="28"/>
        </w:rPr>
      </w:pPr>
      <w:r w:rsidRPr="00687B86">
        <w:rPr>
          <w:sz w:val="28"/>
          <w:szCs w:val="28"/>
        </w:rPr>
        <w:t>Всьо</w:t>
      </w:r>
      <w:r w:rsidR="00095A40">
        <w:rPr>
          <w:sz w:val="28"/>
          <w:szCs w:val="28"/>
        </w:rPr>
        <w:t>го членів постійних комісій – 5</w:t>
      </w:r>
      <w:r w:rsidR="0074202E" w:rsidRPr="00687B86">
        <w:rPr>
          <w:sz w:val="28"/>
          <w:szCs w:val="28"/>
        </w:rPr>
        <w:t xml:space="preserve"> осіб.</w:t>
      </w:r>
    </w:p>
    <w:p w:rsidR="00F17E03" w:rsidRPr="00FE3CD4" w:rsidRDefault="00F17E03" w:rsidP="00F17E03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FE3CD4">
        <w:rPr>
          <w:iCs/>
          <w:color w:val="auto"/>
          <w:sz w:val="28"/>
          <w:szCs w:val="28"/>
          <w:lang w:val="uk-UA"/>
        </w:rPr>
        <w:t>Присутні:</w:t>
      </w:r>
      <w:r w:rsidR="004227BB">
        <w:rPr>
          <w:iCs/>
          <w:color w:val="auto"/>
          <w:sz w:val="28"/>
          <w:szCs w:val="28"/>
          <w:lang w:val="uk-UA"/>
        </w:rPr>
        <w:t xml:space="preserve"> </w:t>
      </w:r>
      <w:r w:rsidR="00095A40">
        <w:rPr>
          <w:iCs/>
          <w:sz w:val="28"/>
          <w:szCs w:val="28"/>
          <w:lang w:val="uk-UA"/>
        </w:rPr>
        <w:t>3</w:t>
      </w:r>
      <w:r w:rsidR="00095A40">
        <w:rPr>
          <w:iCs/>
          <w:color w:val="auto"/>
          <w:sz w:val="28"/>
          <w:szCs w:val="28"/>
          <w:lang w:val="uk-UA"/>
        </w:rPr>
        <w:t xml:space="preserve"> депутати</w:t>
      </w:r>
      <w:r w:rsidRPr="00FE3CD4">
        <w:rPr>
          <w:iCs/>
          <w:color w:val="auto"/>
          <w:sz w:val="28"/>
          <w:szCs w:val="28"/>
          <w:lang w:val="uk-UA"/>
        </w:rPr>
        <w:t xml:space="preserve"> (</w:t>
      </w:r>
      <w:proofErr w:type="spellStart"/>
      <w:r w:rsidR="00095A40" w:rsidRPr="00FE3CD4">
        <w:rPr>
          <w:iCs/>
          <w:sz w:val="28"/>
          <w:szCs w:val="28"/>
          <w:lang w:val="uk-UA"/>
        </w:rPr>
        <w:t>Керекелиця</w:t>
      </w:r>
      <w:proofErr w:type="spellEnd"/>
      <w:r w:rsidR="00095A40" w:rsidRPr="00FE3CD4">
        <w:rPr>
          <w:iCs/>
          <w:sz w:val="28"/>
          <w:szCs w:val="28"/>
          <w:lang w:val="uk-UA"/>
        </w:rPr>
        <w:t xml:space="preserve"> В.М.,</w:t>
      </w:r>
      <w:r w:rsidR="00095A40" w:rsidRPr="00FE3CD4">
        <w:rPr>
          <w:iCs/>
          <w:color w:val="auto"/>
          <w:sz w:val="28"/>
          <w:szCs w:val="28"/>
          <w:lang w:val="uk-UA"/>
        </w:rPr>
        <w:t xml:space="preserve"> </w:t>
      </w:r>
      <w:proofErr w:type="spellStart"/>
      <w:r w:rsidR="004227BB" w:rsidRPr="00FE3CD4">
        <w:rPr>
          <w:iCs/>
          <w:sz w:val="28"/>
          <w:szCs w:val="28"/>
          <w:lang w:val="uk-UA"/>
        </w:rPr>
        <w:t>Переятенець</w:t>
      </w:r>
      <w:proofErr w:type="spellEnd"/>
      <w:r w:rsidR="004227BB" w:rsidRPr="00FE3CD4">
        <w:rPr>
          <w:iCs/>
          <w:sz w:val="28"/>
          <w:szCs w:val="28"/>
          <w:lang w:val="uk-UA"/>
        </w:rPr>
        <w:t xml:space="preserve"> В.Д.,</w:t>
      </w:r>
      <w:r w:rsidR="004227BB">
        <w:rPr>
          <w:iCs/>
          <w:sz w:val="28"/>
          <w:szCs w:val="28"/>
          <w:lang w:val="uk-UA"/>
        </w:rPr>
        <w:t xml:space="preserve"> </w:t>
      </w:r>
      <w:r w:rsidR="004227BB" w:rsidRPr="00FE3CD4">
        <w:rPr>
          <w:iCs/>
          <w:sz w:val="28"/>
          <w:szCs w:val="28"/>
          <w:lang w:val="uk-UA"/>
        </w:rPr>
        <w:t>Хрипко О.М</w:t>
      </w:r>
      <w:r w:rsidR="004227BB">
        <w:rPr>
          <w:iCs/>
          <w:sz w:val="28"/>
          <w:szCs w:val="28"/>
          <w:lang w:val="uk-UA"/>
        </w:rPr>
        <w:t>.)</w:t>
      </w:r>
    </w:p>
    <w:p w:rsidR="00FE6D1F" w:rsidRPr="00874940" w:rsidRDefault="00F17E03" w:rsidP="00F17E03">
      <w:pPr>
        <w:pStyle w:val="1"/>
        <w:ind w:left="0" w:firstLine="709"/>
        <w:jc w:val="both"/>
        <w:rPr>
          <w:i/>
          <w:iCs/>
          <w:sz w:val="28"/>
          <w:szCs w:val="28"/>
          <w:lang w:val="uk-UA"/>
        </w:rPr>
      </w:pPr>
      <w:r w:rsidRPr="00FE3CD4">
        <w:rPr>
          <w:iCs/>
          <w:sz w:val="28"/>
          <w:szCs w:val="28"/>
          <w:lang w:val="uk-UA"/>
        </w:rPr>
        <w:t>Відсутні:</w:t>
      </w:r>
      <w:r w:rsidR="00AD524E" w:rsidRPr="00FE3CD4">
        <w:rPr>
          <w:iCs/>
          <w:sz w:val="28"/>
          <w:szCs w:val="28"/>
          <w:lang w:val="uk-UA"/>
        </w:rPr>
        <w:t xml:space="preserve"> </w:t>
      </w:r>
      <w:r w:rsidR="00095A40">
        <w:rPr>
          <w:iCs/>
          <w:sz w:val="28"/>
          <w:szCs w:val="28"/>
          <w:lang w:val="uk-UA"/>
        </w:rPr>
        <w:t>2 депутати</w:t>
      </w:r>
      <w:r w:rsidRPr="00FE3CD4">
        <w:rPr>
          <w:iCs/>
          <w:sz w:val="28"/>
          <w:szCs w:val="28"/>
          <w:lang w:val="uk-UA"/>
        </w:rPr>
        <w:t xml:space="preserve"> (</w:t>
      </w:r>
      <w:proofErr w:type="spellStart"/>
      <w:r w:rsidR="004227BB" w:rsidRPr="00FE3CD4">
        <w:rPr>
          <w:iCs/>
          <w:sz w:val="28"/>
          <w:szCs w:val="28"/>
          <w:lang w:val="uk-UA"/>
        </w:rPr>
        <w:t>Маюк</w:t>
      </w:r>
      <w:proofErr w:type="spellEnd"/>
      <w:r w:rsidR="004227BB" w:rsidRPr="00FE3CD4">
        <w:rPr>
          <w:iCs/>
          <w:sz w:val="28"/>
          <w:szCs w:val="28"/>
          <w:lang w:val="uk-UA"/>
        </w:rPr>
        <w:t xml:space="preserve"> С.Д.,</w:t>
      </w:r>
      <w:r w:rsidR="00095A40">
        <w:rPr>
          <w:iCs/>
          <w:sz w:val="28"/>
          <w:szCs w:val="28"/>
          <w:lang w:val="uk-UA"/>
        </w:rPr>
        <w:t xml:space="preserve"> Кулик А.М.</w:t>
      </w:r>
      <w:r w:rsidR="005D1688">
        <w:rPr>
          <w:iCs/>
          <w:sz w:val="28"/>
          <w:szCs w:val="28"/>
          <w:lang w:val="uk-UA"/>
        </w:rPr>
        <w:t>)</w:t>
      </w:r>
      <w:r w:rsidR="00C12CF5" w:rsidRPr="00874940">
        <w:rPr>
          <w:i/>
          <w:iCs/>
          <w:color w:val="auto"/>
          <w:sz w:val="28"/>
          <w:szCs w:val="28"/>
          <w:lang w:val="uk-UA"/>
        </w:rPr>
        <w:t xml:space="preserve"> </w:t>
      </w:r>
    </w:p>
    <w:p w:rsidR="00FE6D1F" w:rsidRDefault="002D23A7" w:rsidP="002D23A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687B86">
        <w:rPr>
          <w:rFonts w:ascii="Times New Roman" w:hAnsi="Times New Roman" w:cs="Times New Roman"/>
          <w:iCs/>
          <w:sz w:val="28"/>
          <w:szCs w:val="28"/>
          <w:lang w:val="uk-UA"/>
        </w:rPr>
        <w:t>На засіданні присутні: се</w:t>
      </w:r>
      <w:r w:rsidR="00873BBD">
        <w:rPr>
          <w:rFonts w:ascii="Times New Roman" w:hAnsi="Times New Roman" w:cs="Times New Roman"/>
          <w:iCs/>
          <w:sz w:val="28"/>
          <w:szCs w:val="28"/>
          <w:lang w:val="uk-UA"/>
        </w:rPr>
        <w:t>кретар міської ради Бойко Ю.В.</w:t>
      </w:r>
      <w:r w:rsidR="004227BB">
        <w:rPr>
          <w:rFonts w:ascii="Times New Roman" w:hAnsi="Times New Roman" w:cs="Times New Roman"/>
          <w:iCs/>
          <w:sz w:val="28"/>
          <w:szCs w:val="28"/>
          <w:lang w:val="uk-UA"/>
        </w:rPr>
        <w:t>, депутат</w:t>
      </w:r>
      <w:r w:rsidR="00052400">
        <w:rPr>
          <w:rFonts w:ascii="Times New Roman" w:hAnsi="Times New Roman" w:cs="Times New Roman"/>
          <w:iCs/>
          <w:sz w:val="28"/>
          <w:szCs w:val="28"/>
          <w:lang w:val="uk-UA"/>
        </w:rPr>
        <w:t>и</w:t>
      </w:r>
      <w:r w:rsidR="004227B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обласної ради</w:t>
      </w:r>
      <w:r w:rsidR="0005240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Виноград М.В.,</w:t>
      </w:r>
      <w:r w:rsidR="004227B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Міщенко М.І.</w:t>
      </w:r>
      <w:r w:rsidR="00052400">
        <w:rPr>
          <w:rFonts w:ascii="Times New Roman" w:hAnsi="Times New Roman" w:cs="Times New Roman"/>
          <w:iCs/>
          <w:sz w:val="28"/>
          <w:szCs w:val="28"/>
          <w:lang w:val="uk-UA"/>
        </w:rPr>
        <w:t>, депутати міської ради.</w:t>
      </w:r>
    </w:p>
    <w:p w:rsidR="00095A40" w:rsidRPr="00687B86" w:rsidRDefault="00095A40" w:rsidP="002D23A7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>Головуючий на засіданні – заступник голови комісії Хрипко О.М.</w:t>
      </w:r>
    </w:p>
    <w:p w:rsidR="00FE6D1F" w:rsidRPr="00B27653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276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1. Про порядок розподілу орендної плати за використання комунального майна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територіальної громади у 2025 році.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>2. Про затвердження Переліку об’єктів малої приватизації, що підлягають приватизації у 2025 році.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>3. Про надання дозволу на списання виробничих станків.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>4. Про затвердження акту приймання-передачі нерухомого майна.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5. Про погодження висновку про вартість майна по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вул.Кременчуцька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, буд.2-А в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м.Хорол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>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6. Про погодження висновку про вартість майна по вул. Молодіжна, 4 корпус 1 в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м.Хорол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>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7. Про погодження висновку про вартість майна по вул. Молодіжна, 4 корпус 2 в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м.Хорол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>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8. Про погодження висновку про вартість майна по вул. Піски, буд.3 в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м.Хорол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>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>9. Про надання дозволу на списання азбестоцементних хвилястих плит (шиферу).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10. Про передачу сараю ЗДО «Яблунька» з балансу Виконавчого комітету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ради на баланс Відділу освіти, молоді та спорту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>11. Про погодження вартості будівлі (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теплогенераторної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) по вулиці Кременчуцька, будинок 2-А в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м.Хорол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для цілей встановлення стартової ціни об’єкту малої приватизації на аукціоні з умовами у 2025 році.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12. Про приватизацію у 2025 році будівлі,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теплогенераторної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А по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вул.Кременчуцька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>, будинок 2-А шляхом продажу на аукціоні з умовами.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13. Про скасування рішення 2 пленарного засідання 59 сесії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ради 8 скликання від 23.09.2024 року №2886 «Про приватизацію нежитлової будівлі ясел-садка «Незабудка» шляхом продажу на аукціоні з умовами».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14. Про погодження балансової (залишкової) вартості нежитлової будівлі, ясла-садок «Незабудка» по вулиці Молодіжна, будинок 13 в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м.Хорол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для цілей встановлення стартової ціни об’єкту малої приватизації на аукціоні з умовами у 2025 році.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15. Про прийняття в комунальну власність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артсвердловин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№2879 і №1271-Р з лічильниками електроенергії, розміщених в селі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Новоаврамівка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>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>16. Про затвердження звіту про оцінку майна.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17. Про надання згоди на прийняття у комунальну власність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територіальної громади службового приміщення по вулиці Незалежності, будинок 78а в місті Хоролі від Державної казначейської служби України.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>18. Про фінансово-господарську діяльність КП «Господар» у 2024 році.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19. Про затвердження фінансового плану комунального підприємства «Господар»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20. Про затвердження фінансового плану КП «Добробут»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 рік.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>21. Про затвердження фінансового плану КП «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Комунсервіс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»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 рік.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Карманська</w:t>
      </w:r>
      <w:proofErr w:type="spellEnd"/>
      <w:r w:rsidRPr="00052400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22. Про внесення змін та доповнень до Програми соціального і економічного розвитку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 Доповідає: Захарова Т.В. – начальник відділу економічного розвитку та інвестицій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>23.</w:t>
      </w:r>
      <w:r w:rsidRPr="00052400">
        <w:rPr>
          <w:color w:val="000000"/>
          <w:sz w:val="28"/>
          <w:szCs w:val="28"/>
        </w:rPr>
        <w:t> </w:t>
      </w:r>
      <w:r w:rsidRPr="00052400">
        <w:rPr>
          <w:rStyle w:val="a3"/>
          <w:b w:val="0"/>
          <w:color w:val="000000"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Хорольська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міська лікарня»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(код ЄДРПОУ 01999514) на 2025-2027 роки.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>24. Про внесення змін до комплексної Програми розвитку та підтримки комунального некомерційного підприємства «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Хорольський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центр первинної </w:t>
      </w:r>
      <w:r w:rsidRPr="00052400">
        <w:rPr>
          <w:rStyle w:val="a3"/>
          <w:b w:val="0"/>
          <w:color w:val="000000"/>
          <w:sz w:val="28"/>
          <w:szCs w:val="28"/>
        </w:rPr>
        <w:lastRenderedPageBreak/>
        <w:t xml:space="preserve">медико-санітарної допомоги»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(код ЄДРПОУ 38459325) на 2025-2027 роки.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25. Про внесення змін до Програми «Опікуємося освітою»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Штейнберг</w:t>
      </w:r>
      <w:proofErr w:type="spellEnd"/>
      <w:r w:rsidRPr="00052400">
        <w:rPr>
          <w:color w:val="000000"/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26. Про внесення змін до комплексної Програми розвитку культури, туризму та охорони культурної спадщини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85B03" w:rsidRPr="00052400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 w:rsidRPr="00052400">
        <w:rPr>
          <w:rStyle w:val="a3"/>
          <w:b w:val="0"/>
          <w:color w:val="000000"/>
          <w:sz w:val="28"/>
          <w:szCs w:val="28"/>
        </w:rPr>
        <w:t xml:space="preserve">27. Про встановлення меморіальних дошок Захисникам України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Антоню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Ю.Ю.,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Кузубу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А.Г.,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Чурганову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Ю.О. та Сергієнку С.О.</w:t>
      </w:r>
    </w:p>
    <w:p w:rsidR="00885B03" w:rsidRDefault="00885B03" w:rsidP="00885B03">
      <w:pPr>
        <w:pStyle w:val="a4"/>
        <w:shd w:val="clear" w:color="auto" w:fill="FFFFFF"/>
        <w:spacing w:before="0" w:beforeAutospacing="0" w:after="0" w:afterAutospacing="0"/>
        <w:ind w:left="-284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5D1688" w:rsidRPr="005D1688" w:rsidRDefault="005D1688" w:rsidP="005D1688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</w:p>
    <w:p w:rsidR="00561F11" w:rsidRPr="00B27653" w:rsidRDefault="0007725C" w:rsidP="00341334">
      <w:pPr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Голосували за порядок денний за основу </w:t>
      </w:r>
      <w:r w:rsidR="00C12CF5"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– </w:t>
      </w:r>
      <w:r w:rsidRPr="00B2765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одноголосно.</w:t>
      </w:r>
    </w:p>
    <w:p w:rsidR="005D1688" w:rsidRDefault="005D1688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64DD5" w:rsidRPr="005D1688" w:rsidRDefault="00364DD5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D1688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:rsidR="00687B86" w:rsidRDefault="00687B86" w:rsidP="000C383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2EB" w:rsidRPr="00687B86" w:rsidRDefault="005162EB" w:rsidP="005162E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162EB"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: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Доповіді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порядку денного – до 5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162EB" w:rsidRPr="005162EB" w:rsidRDefault="005162EB" w:rsidP="00687B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Виступи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 xml:space="preserve"> – до 3 </w:t>
      </w:r>
      <w:proofErr w:type="spellStart"/>
      <w:r w:rsidRPr="005162EB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5162EB">
        <w:rPr>
          <w:rFonts w:ascii="Times New Roman" w:hAnsi="Times New Roman" w:cs="Times New Roman"/>
          <w:sz w:val="28"/>
          <w:szCs w:val="28"/>
        </w:rPr>
        <w:t>.</w:t>
      </w:r>
    </w:p>
    <w:p w:rsidR="00556353" w:rsidRPr="00D9084A" w:rsidRDefault="00687B86" w:rsidP="00D9084A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:rsidR="00556353" w:rsidRDefault="00556353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77405" w:rsidRDefault="00677405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Депутати обласно</w:t>
      </w:r>
      <w:r w:rsidR="00FC7BB3">
        <w:rPr>
          <w:rFonts w:ascii="Times New Roman" w:hAnsi="Times New Roman" w:cs="Times New Roman"/>
          <w:color w:val="000000"/>
          <w:sz w:val="28"/>
          <w:szCs w:val="28"/>
          <w:lang w:val="uk-UA"/>
        </w:rPr>
        <w:t>ї ради Виноград М.В. та Міщенко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М.І. закликали депутатів міської ради до консолідації  в сесійній залі та наголосили на необхідності заміни керівниками </w:t>
      </w:r>
      <w:r w:rsidR="00FC7BB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депутатських</w:t>
      </w:r>
      <w:r w:rsidR="00FC7B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фракцій складів постійних комісій з метою забезпечення їх д</w:t>
      </w:r>
      <w:r w:rsidR="00FC7BB3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єздатності для вирішення питань життєдіяльності громади, які потребують нагального вирішення.</w:t>
      </w:r>
    </w:p>
    <w:p w:rsidR="00677405" w:rsidRDefault="00677405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Штейнберг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І.О.</w:t>
      </w:r>
      <w:r w:rsidRPr="00677405">
        <w:rPr>
          <w:color w:val="000000"/>
          <w:sz w:val="28"/>
          <w:szCs w:val="28"/>
          <w:lang w:val="uk-UA"/>
        </w:rPr>
        <w:t xml:space="preserve"> – </w:t>
      </w:r>
      <w:r w:rsidRPr="006774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начальник відділу освіти, молоді та спорту </w:t>
      </w:r>
      <w:proofErr w:type="spellStart"/>
      <w:r w:rsidRPr="00677405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 w:rsidRPr="006774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ради,</w:t>
      </w:r>
      <w:r w:rsidRPr="00677405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повідомила про те, що саме відділ освіти був ініціатор</w:t>
      </w:r>
      <w:r w:rsidR="00802D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ом скликання позачергової сесії з метою виділення коштів на </w:t>
      </w:r>
      <w:proofErr w:type="spellStart"/>
      <w:r w:rsidR="00802D75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співфіна</w:t>
      </w:r>
      <w:r w:rsidR="00FC7BB3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802D75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сування</w:t>
      </w:r>
      <w:proofErr w:type="spellEnd"/>
      <w:r w:rsidR="00802D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придбання шкільних автобусів.</w:t>
      </w:r>
    </w:p>
    <w:p w:rsidR="00802D75" w:rsidRDefault="00802D75" w:rsidP="00364DD5">
      <w:pPr>
        <w:ind w:firstLine="709"/>
        <w:contextualSpacing/>
        <w:jc w:val="both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Хрипко О.М. – депутат міської ради, запропонував розглянути питання «</w:t>
      </w:r>
      <w:r w:rsidRPr="00052400">
        <w:rPr>
          <w:rStyle w:val="a3"/>
          <w:b w:val="0"/>
          <w:color w:val="000000"/>
          <w:sz w:val="28"/>
          <w:szCs w:val="28"/>
        </w:rPr>
        <w:t xml:space="preserve">Про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внесення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змін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до 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Програми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«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Опікуємося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освітою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»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міської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ради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Лубенського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району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Полтавської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області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на 2025-2027 роки</w:t>
      </w:r>
      <w:r>
        <w:rPr>
          <w:rStyle w:val="a3"/>
          <w:b w:val="0"/>
          <w:color w:val="000000"/>
          <w:sz w:val="28"/>
          <w:szCs w:val="28"/>
          <w:lang w:val="uk-UA"/>
        </w:rPr>
        <w:t>» першим у порядку денному.</w:t>
      </w:r>
    </w:p>
    <w:p w:rsidR="00802D75" w:rsidRPr="00802D75" w:rsidRDefault="00802D75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Пропозицію підтримано одноголосно.</w:t>
      </w:r>
    </w:p>
    <w:p w:rsidR="00677405" w:rsidRPr="00052400" w:rsidRDefault="00677405" w:rsidP="00677405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</w:t>
      </w:r>
      <w:r w:rsidRPr="00155FBD">
        <w:rPr>
          <w:b/>
          <w:color w:val="000000"/>
          <w:sz w:val="28"/>
          <w:szCs w:val="28"/>
        </w:rPr>
        <w:t>.СЛУХАЛИ</w:t>
      </w:r>
      <w:r>
        <w:rPr>
          <w:b/>
          <w:color w:val="000000"/>
          <w:sz w:val="28"/>
          <w:szCs w:val="28"/>
        </w:rPr>
        <w:t>:</w:t>
      </w:r>
      <w:r w:rsidRPr="00155FBD">
        <w:rPr>
          <w:rStyle w:val="a3"/>
          <w:b w:val="0"/>
          <w:color w:val="000000"/>
          <w:sz w:val="28"/>
          <w:szCs w:val="28"/>
        </w:rPr>
        <w:t xml:space="preserve"> </w:t>
      </w:r>
      <w:r w:rsidRPr="00052400">
        <w:rPr>
          <w:rStyle w:val="a3"/>
          <w:b w:val="0"/>
          <w:color w:val="000000"/>
          <w:sz w:val="28"/>
          <w:szCs w:val="28"/>
        </w:rPr>
        <w:t xml:space="preserve">Про внесення змін до Програми «Опікуємося освітою»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677405" w:rsidRDefault="00677405" w:rsidP="00677405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</w:t>
      </w:r>
      <w:proofErr w:type="spellStart"/>
      <w:r w:rsidRPr="00052400">
        <w:rPr>
          <w:color w:val="000000"/>
          <w:sz w:val="28"/>
          <w:szCs w:val="28"/>
        </w:rPr>
        <w:t>Штейнберг</w:t>
      </w:r>
      <w:proofErr w:type="spellEnd"/>
      <w:r w:rsidRPr="00052400">
        <w:rPr>
          <w:color w:val="000000"/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802D75" w:rsidRDefault="00802D75" w:rsidP="00677405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запитання депутатів щодо відсотків участі у </w:t>
      </w:r>
      <w:proofErr w:type="spellStart"/>
      <w:r>
        <w:rPr>
          <w:color w:val="000000"/>
          <w:sz w:val="28"/>
          <w:szCs w:val="28"/>
        </w:rPr>
        <w:t>співфінансуванні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Штейнберг</w:t>
      </w:r>
      <w:proofErr w:type="spellEnd"/>
      <w:r>
        <w:rPr>
          <w:color w:val="000000"/>
          <w:sz w:val="28"/>
          <w:szCs w:val="28"/>
        </w:rPr>
        <w:t xml:space="preserve"> І .О. відповіла, що з бюджету громади потрібно виділити субвенцію на 36% від загальної вартості транспортних засобів.</w:t>
      </w:r>
    </w:p>
    <w:p w:rsidR="00802D75" w:rsidRDefault="00802D75" w:rsidP="00FB4A57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Депутат обласної ради Міщенко М.І. зауважив про необхідність проведення ремонту ганку у </w:t>
      </w:r>
      <w:proofErr w:type="spellStart"/>
      <w:r>
        <w:rPr>
          <w:color w:val="000000"/>
          <w:sz w:val="28"/>
          <w:szCs w:val="28"/>
        </w:rPr>
        <w:t>Трубайцівській</w:t>
      </w:r>
      <w:proofErr w:type="spellEnd"/>
      <w:r>
        <w:rPr>
          <w:color w:val="000000"/>
          <w:sz w:val="28"/>
          <w:szCs w:val="28"/>
        </w:rPr>
        <w:t xml:space="preserve"> школі.</w:t>
      </w:r>
      <w:r w:rsidR="00FB4A57">
        <w:rPr>
          <w:color w:val="000000"/>
          <w:sz w:val="28"/>
          <w:szCs w:val="28"/>
        </w:rPr>
        <w:t xml:space="preserve"> Він же зазначив, що пріоритетними завданнями місцевої влади мають бути підтримка галузі медицини та освіти.</w:t>
      </w:r>
    </w:p>
    <w:p w:rsidR="00802D75" w:rsidRPr="00155FBD" w:rsidRDefault="00802D75" w:rsidP="00677405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proofErr w:type="spellStart"/>
      <w:r w:rsidRPr="00052400">
        <w:rPr>
          <w:color w:val="000000"/>
          <w:sz w:val="28"/>
          <w:szCs w:val="28"/>
        </w:rPr>
        <w:t>Штейнберг</w:t>
      </w:r>
      <w:proofErr w:type="spellEnd"/>
      <w:r w:rsidRPr="00052400">
        <w:rPr>
          <w:color w:val="000000"/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, пояснила, що на одній із наступних сесій необхідно буде затвердити мережу навчальних закладів громади</w:t>
      </w:r>
      <w:r w:rsidR="00FC7BB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 тоді </w:t>
      </w:r>
      <w:r w:rsidR="00FC7BB3">
        <w:rPr>
          <w:color w:val="000000"/>
          <w:sz w:val="28"/>
          <w:szCs w:val="28"/>
        </w:rPr>
        <w:t xml:space="preserve"> і </w:t>
      </w:r>
      <w:r>
        <w:rPr>
          <w:color w:val="000000"/>
          <w:sz w:val="28"/>
          <w:szCs w:val="28"/>
        </w:rPr>
        <w:t>потрібно визначатися з пріоритетними напрямками та черговістю проведення ремонт</w:t>
      </w:r>
      <w:r w:rsidR="00FB4A57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в </w:t>
      </w:r>
      <w:r w:rsidR="00FB4A57">
        <w:rPr>
          <w:color w:val="000000"/>
          <w:sz w:val="28"/>
          <w:szCs w:val="28"/>
        </w:rPr>
        <w:t>у школах.</w:t>
      </w:r>
    </w:p>
    <w:p w:rsidR="00677405" w:rsidRPr="002C3006" w:rsidRDefault="00677405" w:rsidP="0067740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677405" w:rsidRPr="0031228A" w:rsidRDefault="00677405" w:rsidP="00677405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77405" w:rsidRPr="0031228A" w:rsidRDefault="00677405" w:rsidP="00677405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677405" w:rsidRDefault="00677405" w:rsidP="00677405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:rsidR="00677405" w:rsidRPr="00364DD5" w:rsidRDefault="00677405" w:rsidP="00364DD5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07725C" w:rsidRPr="00052400">
        <w:rPr>
          <w:b/>
          <w:color w:val="000000"/>
          <w:sz w:val="28"/>
          <w:szCs w:val="28"/>
        </w:rPr>
        <w:t>.</w:t>
      </w:r>
      <w:r w:rsidR="00C12CF5" w:rsidRPr="00052400">
        <w:rPr>
          <w:b/>
          <w:color w:val="000000"/>
          <w:sz w:val="28"/>
          <w:szCs w:val="28"/>
        </w:rPr>
        <w:t xml:space="preserve"> </w:t>
      </w:r>
      <w:r w:rsidR="0007725C" w:rsidRPr="00052400">
        <w:rPr>
          <w:b/>
          <w:color w:val="000000"/>
          <w:sz w:val="28"/>
          <w:szCs w:val="28"/>
        </w:rPr>
        <w:t>СЛУХАЛИ: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Про порядок розподілу орендної плати за використання комунального майна </w:t>
      </w:r>
      <w:proofErr w:type="spellStart"/>
      <w:r w:rsidR="00052400"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="00052400" w:rsidRPr="00052400">
        <w:rPr>
          <w:rStyle w:val="a3"/>
          <w:b w:val="0"/>
          <w:color w:val="000000"/>
          <w:sz w:val="28"/>
          <w:szCs w:val="28"/>
        </w:rPr>
        <w:t xml:space="preserve"> міської територіальної громади у 2025 році.</w:t>
      </w:r>
    </w:p>
    <w:p w:rsidR="0049513C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FB4A57" w:rsidRDefault="00FB4A57" w:rsidP="00FB4A57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rStyle w:val="a3"/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Депутат обласної ради Міщенко М.І. зауважив, що має бути чіткий аналіз надходжень від </w:t>
      </w:r>
      <w:r w:rsidRPr="00052400">
        <w:rPr>
          <w:rStyle w:val="a3"/>
          <w:b w:val="0"/>
          <w:color w:val="000000"/>
          <w:sz w:val="28"/>
          <w:szCs w:val="28"/>
        </w:rPr>
        <w:t>орендної плати за використання майна</w:t>
      </w:r>
      <w:r w:rsidRPr="00FB4A57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комунальної власності з метою пошуку резервів для наповнення бюджету.</w:t>
      </w:r>
    </w:p>
    <w:p w:rsidR="00FB4A57" w:rsidRPr="00052400" w:rsidRDefault="00FB4A57" w:rsidP="00FB4A57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rStyle w:val="a3"/>
          <w:b w:val="0"/>
          <w:color w:val="000000"/>
          <w:sz w:val="28"/>
          <w:szCs w:val="28"/>
        </w:rPr>
        <w:t xml:space="preserve">Доповідач відповіла, що відділ працює над детальним аналізом і результати будуть доведені депутатам. </w:t>
      </w:r>
    </w:p>
    <w:p w:rsidR="004227BB" w:rsidRPr="002C3006" w:rsidRDefault="004227BB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4227BB" w:rsidRPr="00052400" w:rsidRDefault="004227BB" w:rsidP="004227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="00AA1168"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="00052400"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052400"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="00052400"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="00052400"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4227BB" w:rsidRPr="00D94D5A" w:rsidRDefault="00095A40" w:rsidP="004227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</w:t>
      </w:r>
      <w:r w:rsidR="004227BB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позачерговій</w:t>
      </w:r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="004227BB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="004227BB"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Про порядок </w:t>
      </w:r>
      <w:proofErr w:type="spellStart"/>
      <w:r w:rsidR="00052400" w:rsidRPr="00052400">
        <w:rPr>
          <w:rStyle w:val="a3"/>
          <w:b w:val="0"/>
          <w:color w:val="000000"/>
          <w:sz w:val="28"/>
          <w:szCs w:val="28"/>
        </w:rPr>
        <w:t>розподілу</w:t>
      </w:r>
      <w:proofErr w:type="spellEnd"/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052400" w:rsidRPr="00052400">
        <w:rPr>
          <w:rStyle w:val="a3"/>
          <w:b w:val="0"/>
          <w:color w:val="000000"/>
          <w:sz w:val="28"/>
          <w:szCs w:val="28"/>
        </w:rPr>
        <w:t>орендної</w:t>
      </w:r>
      <w:proofErr w:type="spellEnd"/>
      <w:r w:rsidR="00052400" w:rsidRPr="00052400">
        <w:rPr>
          <w:rStyle w:val="a3"/>
          <w:b w:val="0"/>
          <w:color w:val="000000"/>
          <w:sz w:val="28"/>
          <w:szCs w:val="28"/>
        </w:rPr>
        <w:t xml:space="preserve"> плати за </w:t>
      </w:r>
      <w:proofErr w:type="spellStart"/>
      <w:r w:rsidR="00052400" w:rsidRPr="00052400">
        <w:rPr>
          <w:rStyle w:val="a3"/>
          <w:b w:val="0"/>
          <w:color w:val="000000"/>
          <w:sz w:val="28"/>
          <w:szCs w:val="28"/>
        </w:rPr>
        <w:t>використання</w:t>
      </w:r>
      <w:proofErr w:type="spellEnd"/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052400" w:rsidRPr="00052400">
        <w:rPr>
          <w:rStyle w:val="a3"/>
          <w:b w:val="0"/>
          <w:color w:val="000000"/>
          <w:sz w:val="28"/>
          <w:szCs w:val="28"/>
        </w:rPr>
        <w:t>комунального</w:t>
      </w:r>
      <w:proofErr w:type="spellEnd"/>
      <w:r w:rsidR="00052400" w:rsidRPr="00052400">
        <w:rPr>
          <w:rStyle w:val="a3"/>
          <w:b w:val="0"/>
          <w:color w:val="000000"/>
          <w:sz w:val="28"/>
          <w:szCs w:val="28"/>
        </w:rPr>
        <w:t xml:space="preserve"> майна </w:t>
      </w:r>
      <w:proofErr w:type="spellStart"/>
      <w:r w:rsidR="00052400"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052400" w:rsidRPr="00052400">
        <w:rPr>
          <w:rStyle w:val="a3"/>
          <w:b w:val="0"/>
          <w:color w:val="000000"/>
          <w:sz w:val="28"/>
          <w:szCs w:val="28"/>
        </w:rPr>
        <w:t>міської</w:t>
      </w:r>
      <w:proofErr w:type="spellEnd"/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052400" w:rsidRPr="00052400">
        <w:rPr>
          <w:rStyle w:val="a3"/>
          <w:b w:val="0"/>
          <w:color w:val="000000"/>
          <w:sz w:val="28"/>
          <w:szCs w:val="28"/>
        </w:rPr>
        <w:t>територіальної</w:t>
      </w:r>
      <w:proofErr w:type="spellEnd"/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052400" w:rsidRPr="00052400">
        <w:rPr>
          <w:rStyle w:val="a3"/>
          <w:b w:val="0"/>
          <w:color w:val="000000"/>
          <w:sz w:val="28"/>
          <w:szCs w:val="28"/>
        </w:rPr>
        <w:t>громади</w:t>
      </w:r>
      <w:proofErr w:type="spellEnd"/>
      <w:r w:rsidR="00052400" w:rsidRPr="00052400">
        <w:rPr>
          <w:rStyle w:val="a3"/>
          <w:b w:val="0"/>
          <w:color w:val="000000"/>
          <w:sz w:val="28"/>
          <w:szCs w:val="28"/>
        </w:rPr>
        <w:t xml:space="preserve"> у 2025 </w:t>
      </w:r>
      <w:proofErr w:type="spellStart"/>
      <w:r w:rsidR="00052400" w:rsidRPr="00052400">
        <w:rPr>
          <w:rStyle w:val="a3"/>
          <w:b w:val="0"/>
          <w:color w:val="000000"/>
          <w:sz w:val="28"/>
          <w:szCs w:val="28"/>
        </w:rPr>
        <w:t>році</w:t>
      </w:r>
      <w:proofErr w:type="spellEnd"/>
      <w:r w:rsidR="004227BB"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="004227BB"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4227BB" w:rsidRPr="002C3006" w:rsidRDefault="004227BB" w:rsidP="004227BB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 w:rsidR="00BC38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33F82" w:rsidRDefault="00033F82" w:rsidP="004C3FCA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052400">
        <w:rPr>
          <w:b/>
          <w:color w:val="000000"/>
          <w:sz w:val="28"/>
          <w:szCs w:val="28"/>
        </w:rPr>
        <w:t>.</w:t>
      </w:r>
      <w:r w:rsidR="00052400" w:rsidRPr="00052400">
        <w:rPr>
          <w:b/>
          <w:color w:val="000000"/>
          <w:sz w:val="28"/>
          <w:szCs w:val="28"/>
        </w:rPr>
        <w:t>СЛУХАЛИ: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Про затвердження Переліку об’єктів малої приватизації, що підлягають приватизації у 2025 році</w:t>
      </w:r>
      <w:r w:rsidR="00052400">
        <w:rPr>
          <w:rStyle w:val="a3"/>
          <w:b w:val="0"/>
          <w:color w:val="000000"/>
          <w:sz w:val="28"/>
          <w:szCs w:val="28"/>
        </w:rPr>
        <w:t>.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</w:p>
    <w:p w:rsid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FB4A57" w:rsidRDefault="00FB4A57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Виноград М.В. – депутат обласної ради, </w:t>
      </w:r>
      <w:r w:rsidR="00BB305E">
        <w:rPr>
          <w:color w:val="000000"/>
          <w:sz w:val="28"/>
          <w:szCs w:val="28"/>
        </w:rPr>
        <w:t>зазначив, що він неодноразово наголошував</w:t>
      </w:r>
      <w:r>
        <w:rPr>
          <w:color w:val="000000"/>
          <w:sz w:val="28"/>
          <w:szCs w:val="28"/>
        </w:rPr>
        <w:t xml:space="preserve"> на необхідності вирішення питання подальшого використання </w:t>
      </w:r>
      <w:r w:rsidR="00BB305E">
        <w:rPr>
          <w:color w:val="000000"/>
          <w:sz w:val="28"/>
          <w:szCs w:val="28"/>
        </w:rPr>
        <w:t>недобудованого приміщення профілакторію на території міської лікарні, яке з роками перетворилося на руїни. Це, на його думку, вказує на безгосподарне відношення влади,  як попередніх каденцій, так і теперішньої, адже може спричинити нещасні випадки. Потрібно нарешті діяти, а не лише обговорювати цю проблему.</w:t>
      </w:r>
    </w:p>
    <w:p w:rsidR="00BB305E" w:rsidRPr="00052400" w:rsidRDefault="00BB305E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Міщенко М.І. – </w:t>
      </w:r>
      <w:r w:rsidR="00610DFB">
        <w:rPr>
          <w:color w:val="000000"/>
          <w:sz w:val="28"/>
          <w:szCs w:val="28"/>
        </w:rPr>
        <w:t xml:space="preserve">депутат обласної ради, </w:t>
      </w:r>
      <w:r>
        <w:rPr>
          <w:color w:val="000000"/>
          <w:sz w:val="28"/>
          <w:szCs w:val="28"/>
        </w:rPr>
        <w:t>запропонував вивчити питання списання даного приміщення, а будівельні матеріали використати для потреб громади.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052400">
        <w:rPr>
          <w:rStyle w:val="a3"/>
          <w:b w:val="0"/>
          <w:color w:val="000000"/>
          <w:sz w:val="28"/>
          <w:szCs w:val="28"/>
          <w:lang w:val="uk-UA"/>
        </w:rPr>
        <w:t>Про затвердження Переліку об’єктів малої приватизації, що підлягають приватизації у 2025 році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052400">
        <w:rPr>
          <w:b/>
          <w:color w:val="000000"/>
          <w:sz w:val="28"/>
          <w:szCs w:val="28"/>
        </w:rPr>
        <w:t>.</w:t>
      </w:r>
      <w:r w:rsidR="00052400" w:rsidRPr="00052400">
        <w:rPr>
          <w:b/>
          <w:color w:val="000000"/>
          <w:sz w:val="28"/>
          <w:szCs w:val="28"/>
        </w:rPr>
        <w:t>СЛУХАЛИ: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Про надання дозволу на списання виробничих станків</w:t>
      </w:r>
      <w:r w:rsidR="00052400">
        <w:rPr>
          <w:rStyle w:val="a3"/>
          <w:b w:val="0"/>
          <w:color w:val="000000"/>
          <w:sz w:val="28"/>
          <w:szCs w:val="28"/>
        </w:rPr>
        <w:t>.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</w:p>
    <w:p w:rsid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610DFB" w:rsidRPr="00052400" w:rsidRDefault="00610DFB" w:rsidP="00610DFB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Міщенко М.І. – депутат обласної ради, запропонував </w:t>
      </w:r>
      <w:proofErr w:type="spellStart"/>
      <w:r>
        <w:rPr>
          <w:color w:val="000000"/>
          <w:sz w:val="28"/>
          <w:szCs w:val="28"/>
        </w:rPr>
        <w:t>Карманській</w:t>
      </w:r>
      <w:proofErr w:type="spellEnd"/>
      <w:r>
        <w:rPr>
          <w:color w:val="000000"/>
          <w:sz w:val="28"/>
          <w:szCs w:val="28"/>
        </w:rPr>
        <w:t xml:space="preserve"> Я.Ю. спільно з відділом освіти вивчити питання продажу станків за ціною металобрухту, покупцем яких міг би стати ПрАТ «</w:t>
      </w:r>
      <w:proofErr w:type="spellStart"/>
      <w:r>
        <w:rPr>
          <w:color w:val="000000"/>
          <w:sz w:val="28"/>
          <w:szCs w:val="28"/>
        </w:rPr>
        <w:t>Хорольський</w:t>
      </w:r>
      <w:proofErr w:type="spellEnd"/>
      <w:r>
        <w:rPr>
          <w:color w:val="000000"/>
          <w:sz w:val="28"/>
          <w:szCs w:val="28"/>
        </w:rPr>
        <w:t xml:space="preserve"> механічний завод».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052400">
        <w:rPr>
          <w:rStyle w:val="a3"/>
          <w:b w:val="0"/>
          <w:color w:val="000000"/>
          <w:sz w:val="28"/>
          <w:szCs w:val="28"/>
        </w:rPr>
        <w:t xml:space="preserve">Про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надання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дозволу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на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списання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виробничих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станків</w:t>
      </w:r>
      <w:proofErr w:type="spellEnd"/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052400">
        <w:rPr>
          <w:b/>
          <w:color w:val="000000"/>
          <w:sz w:val="28"/>
          <w:szCs w:val="28"/>
        </w:rPr>
        <w:t>.</w:t>
      </w:r>
      <w:r w:rsidR="00052400" w:rsidRPr="00052400">
        <w:rPr>
          <w:b/>
          <w:color w:val="000000"/>
          <w:sz w:val="28"/>
          <w:szCs w:val="28"/>
        </w:rPr>
        <w:t>СЛУХАЛИ: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Про затвердження акту приймання-передачі нерухомого майна</w:t>
      </w:r>
      <w:r w:rsidR="00052400">
        <w:rPr>
          <w:rStyle w:val="a3"/>
          <w:b w:val="0"/>
          <w:color w:val="000000"/>
          <w:sz w:val="28"/>
          <w:szCs w:val="28"/>
        </w:rPr>
        <w:t>.</w:t>
      </w: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lastRenderedPageBreak/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052400">
        <w:rPr>
          <w:rStyle w:val="a3"/>
          <w:b w:val="0"/>
          <w:color w:val="000000"/>
          <w:sz w:val="28"/>
          <w:szCs w:val="28"/>
        </w:rPr>
        <w:t xml:space="preserve">Про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затвердження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акту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приймання-передачі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нерухомого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майна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052400">
        <w:rPr>
          <w:b/>
          <w:color w:val="000000"/>
          <w:sz w:val="28"/>
          <w:szCs w:val="28"/>
        </w:rPr>
        <w:t>.</w:t>
      </w:r>
      <w:r w:rsidR="00052400" w:rsidRPr="00052400">
        <w:rPr>
          <w:b/>
          <w:color w:val="000000"/>
          <w:sz w:val="28"/>
          <w:szCs w:val="28"/>
        </w:rPr>
        <w:t>СЛУХАЛИ: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Про погодження висновку про вартість майна по </w:t>
      </w:r>
      <w:proofErr w:type="spellStart"/>
      <w:r w:rsidR="00052400" w:rsidRPr="00052400">
        <w:rPr>
          <w:rStyle w:val="a3"/>
          <w:b w:val="0"/>
          <w:color w:val="000000"/>
          <w:sz w:val="28"/>
          <w:szCs w:val="28"/>
        </w:rPr>
        <w:t>вул.Кременчуцька</w:t>
      </w:r>
      <w:proofErr w:type="spellEnd"/>
      <w:r w:rsidR="00052400" w:rsidRPr="00052400">
        <w:rPr>
          <w:rStyle w:val="a3"/>
          <w:b w:val="0"/>
          <w:color w:val="000000"/>
          <w:sz w:val="28"/>
          <w:szCs w:val="28"/>
        </w:rPr>
        <w:t xml:space="preserve">, буд.2-А в </w:t>
      </w:r>
      <w:proofErr w:type="spellStart"/>
      <w:r w:rsidR="00052400" w:rsidRPr="00052400">
        <w:rPr>
          <w:rStyle w:val="a3"/>
          <w:b w:val="0"/>
          <w:color w:val="000000"/>
          <w:sz w:val="28"/>
          <w:szCs w:val="28"/>
        </w:rPr>
        <w:t>м.Хорол</w:t>
      </w:r>
      <w:proofErr w:type="spellEnd"/>
      <w:r w:rsidR="00052400">
        <w:rPr>
          <w:rStyle w:val="a3"/>
          <w:b w:val="0"/>
          <w:color w:val="000000"/>
          <w:sz w:val="28"/>
          <w:szCs w:val="28"/>
        </w:rPr>
        <w:t>.</w:t>
      </w: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052400">
        <w:rPr>
          <w:rStyle w:val="a3"/>
          <w:b w:val="0"/>
          <w:color w:val="000000"/>
          <w:sz w:val="28"/>
          <w:szCs w:val="28"/>
        </w:rPr>
        <w:t xml:space="preserve">Про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погодження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висновку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про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вартість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майна по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вул.Кременчуцька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, буд.2-А в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м.Хорол</w:t>
      </w:r>
      <w:proofErr w:type="spellEnd"/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052400">
        <w:rPr>
          <w:b/>
          <w:color w:val="000000"/>
          <w:sz w:val="28"/>
          <w:szCs w:val="28"/>
        </w:rPr>
        <w:t>.</w:t>
      </w:r>
      <w:r w:rsidR="00052400" w:rsidRPr="00052400">
        <w:rPr>
          <w:b/>
          <w:color w:val="000000"/>
          <w:sz w:val="28"/>
          <w:szCs w:val="28"/>
        </w:rPr>
        <w:t>СЛУХАЛИ: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Про погодження висновку про вартість майна по вул. Молодіжна, 4 корпус 1 в </w:t>
      </w:r>
      <w:proofErr w:type="spellStart"/>
      <w:r w:rsidR="00052400" w:rsidRPr="00052400">
        <w:rPr>
          <w:rStyle w:val="a3"/>
          <w:b w:val="0"/>
          <w:color w:val="000000"/>
          <w:sz w:val="28"/>
          <w:szCs w:val="28"/>
        </w:rPr>
        <w:t>м.Хорол</w:t>
      </w:r>
      <w:proofErr w:type="spellEnd"/>
      <w:r w:rsidR="00052400">
        <w:rPr>
          <w:rStyle w:val="a3"/>
          <w:b w:val="0"/>
          <w:color w:val="000000"/>
          <w:sz w:val="28"/>
          <w:szCs w:val="28"/>
        </w:rPr>
        <w:t>.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052400">
        <w:rPr>
          <w:rStyle w:val="a3"/>
          <w:b w:val="0"/>
          <w:color w:val="000000"/>
          <w:sz w:val="28"/>
          <w:szCs w:val="28"/>
        </w:rPr>
        <w:t xml:space="preserve">Про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погодження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висновку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про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вартість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майна по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вул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.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Молодіжна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, 4 корпус 1 в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м.Хорол</w:t>
      </w:r>
      <w:proofErr w:type="spellEnd"/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052400">
        <w:rPr>
          <w:b/>
          <w:color w:val="000000"/>
          <w:sz w:val="28"/>
          <w:szCs w:val="28"/>
        </w:rPr>
        <w:t>.</w:t>
      </w:r>
      <w:r w:rsidR="00052400" w:rsidRPr="00052400">
        <w:rPr>
          <w:b/>
          <w:color w:val="000000"/>
          <w:sz w:val="28"/>
          <w:szCs w:val="28"/>
        </w:rPr>
        <w:t>СЛУХАЛИ: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Про погодження висновку про вартість майна по вул. Молодіжна, 4 корпус 2 в </w:t>
      </w:r>
      <w:proofErr w:type="spellStart"/>
      <w:r w:rsidR="00052400" w:rsidRPr="00052400">
        <w:rPr>
          <w:rStyle w:val="a3"/>
          <w:b w:val="0"/>
          <w:color w:val="000000"/>
          <w:sz w:val="28"/>
          <w:szCs w:val="28"/>
        </w:rPr>
        <w:t>м.Хорол</w:t>
      </w:r>
      <w:proofErr w:type="spellEnd"/>
      <w:r w:rsidR="00052400">
        <w:rPr>
          <w:rStyle w:val="a3"/>
          <w:b w:val="0"/>
          <w:color w:val="000000"/>
          <w:sz w:val="28"/>
          <w:szCs w:val="28"/>
        </w:rPr>
        <w:t>.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052400">
        <w:rPr>
          <w:rStyle w:val="a3"/>
          <w:b w:val="0"/>
          <w:color w:val="000000"/>
          <w:sz w:val="28"/>
          <w:szCs w:val="28"/>
        </w:rPr>
        <w:t xml:space="preserve">Про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погодження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висновку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про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вартість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майна по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вул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.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Молодіжна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, 4 корпус 2 в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м.Хорол</w:t>
      </w:r>
      <w:proofErr w:type="spellEnd"/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052400">
        <w:rPr>
          <w:b/>
          <w:color w:val="000000"/>
          <w:sz w:val="28"/>
          <w:szCs w:val="28"/>
        </w:rPr>
        <w:t>.</w:t>
      </w:r>
      <w:r w:rsidR="00052400" w:rsidRPr="00052400">
        <w:rPr>
          <w:b/>
          <w:color w:val="000000"/>
          <w:sz w:val="28"/>
          <w:szCs w:val="28"/>
        </w:rPr>
        <w:t>СЛУХАЛИ: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Про погодження висновку про вартість майна по вул. Піски, буд.3 в </w:t>
      </w:r>
      <w:proofErr w:type="spellStart"/>
      <w:r w:rsidR="00052400" w:rsidRPr="00052400">
        <w:rPr>
          <w:rStyle w:val="a3"/>
          <w:b w:val="0"/>
          <w:color w:val="000000"/>
          <w:sz w:val="28"/>
          <w:szCs w:val="28"/>
        </w:rPr>
        <w:t>м.Хорол</w:t>
      </w:r>
      <w:proofErr w:type="spellEnd"/>
      <w:r w:rsidR="00052400">
        <w:rPr>
          <w:rStyle w:val="a3"/>
          <w:b w:val="0"/>
          <w:color w:val="000000"/>
          <w:sz w:val="28"/>
          <w:szCs w:val="28"/>
        </w:rPr>
        <w:t>.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2538A1" w:rsidRPr="00052400">
        <w:rPr>
          <w:rStyle w:val="a3"/>
          <w:b w:val="0"/>
          <w:color w:val="000000"/>
          <w:sz w:val="28"/>
          <w:szCs w:val="28"/>
        </w:rPr>
        <w:t xml:space="preserve">Про </w:t>
      </w:r>
      <w:proofErr w:type="spellStart"/>
      <w:r w:rsidR="002538A1" w:rsidRPr="00052400">
        <w:rPr>
          <w:rStyle w:val="a3"/>
          <w:b w:val="0"/>
          <w:color w:val="000000"/>
          <w:sz w:val="28"/>
          <w:szCs w:val="28"/>
        </w:rPr>
        <w:t>погодження</w:t>
      </w:r>
      <w:proofErr w:type="spellEnd"/>
      <w:r w:rsidR="002538A1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2538A1" w:rsidRPr="00052400">
        <w:rPr>
          <w:rStyle w:val="a3"/>
          <w:b w:val="0"/>
          <w:color w:val="000000"/>
          <w:sz w:val="28"/>
          <w:szCs w:val="28"/>
        </w:rPr>
        <w:t>висновку</w:t>
      </w:r>
      <w:proofErr w:type="spellEnd"/>
      <w:r w:rsidR="002538A1" w:rsidRPr="00052400">
        <w:rPr>
          <w:rStyle w:val="a3"/>
          <w:b w:val="0"/>
          <w:color w:val="000000"/>
          <w:sz w:val="28"/>
          <w:szCs w:val="28"/>
        </w:rPr>
        <w:t xml:space="preserve"> про </w:t>
      </w:r>
      <w:proofErr w:type="spellStart"/>
      <w:r w:rsidR="002538A1" w:rsidRPr="00052400">
        <w:rPr>
          <w:rStyle w:val="a3"/>
          <w:b w:val="0"/>
          <w:color w:val="000000"/>
          <w:sz w:val="28"/>
          <w:szCs w:val="28"/>
        </w:rPr>
        <w:t>вартість</w:t>
      </w:r>
      <w:proofErr w:type="spellEnd"/>
      <w:r w:rsidR="002538A1" w:rsidRPr="00052400">
        <w:rPr>
          <w:rStyle w:val="a3"/>
          <w:b w:val="0"/>
          <w:color w:val="000000"/>
          <w:sz w:val="28"/>
          <w:szCs w:val="28"/>
        </w:rPr>
        <w:t xml:space="preserve"> майна по </w:t>
      </w:r>
      <w:proofErr w:type="spellStart"/>
      <w:r w:rsidR="002538A1" w:rsidRPr="00052400">
        <w:rPr>
          <w:rStyle w:val="a3"/>
          <w:b w:val="0"/>
          <w:color w:val="000000"/>
          <w:sz w:val="28"/>
          <w:szCs w:val="28"/>
        </w:rPr>
        <w:t>вул</w:t>
      </w:r>
      <w:proofErr w:type="spellEnd"/>
      <w:r w:rsidR="002538A1" w:rsidRPr="00052400">
        <w:rPr>
          <w:rStyle w:val="a3"/>
          <w:b w:val="0"/>
          <w:color w:val="000000"/>
          <w:sz w:val="28"/>
          <w:szCs w:val="28"/>
        </w:rPr>
        <w:t xml:space="preserve">. </w:t>
      </w:r>
      <w:proofErr w:type="spellStart"/>
      <w:r w:rsidR="002538A1" w:rsidRPr="00052400">
        <w:rPr>
          <w:rStyle w:val="a3"/>
          <w:b w:val="0"/>
          <w:color w:val="000000"/>
          <w:sz w:val="28"/>
          <w:szCs w:val="28"/>
        </w:rPr>
        <w:t>Піски</w:t>
      </w:r>
      <w:proofErr w:type="spellEnd"/>
      <w:r w:rsidR="002538A1" w:rsidRPr="00052400">
        <w:rPr>
          <w:rStyle w:val="a3"/>
          <w:b w:val="0"/>
          <w:color w:val="000000"/>
          <w:sz w:val="28"/>
          <w:szCs w:val="28"/>
        </w:rPr>
        <w:t xml:space="preserve">, буд.3 в </w:t>
      </w:r>
      <w:proofErr w:type="spellStart"/>
      <w:r w:rsidR="002538A1" w:rsidRPr="00052400">
        <w:rPr>
          <w:rStyle w:val="a3"/>
          <w:b w:val="0"/>
          <w:color w:val="000000"/>
          <w:sz w:val="28"/>
          <w:szCs w:val="28"/>
        </w:rPr>
        <w:t>м.Хорол</w:t>
      </w:r>
      <w:proofErr w:type="spellEnd"/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="00052400">
        <w:rPr>
          <w:b/>
          <w:color w:val="000000"/>
          <w:sz w:val="28"/>
          <w:szCs w:val="28"/>
        </w:rPr>
        <w:t>.</w:t>
      </w:r>
      <w:r w:rsidR="00052400" w:rsidRPr="00052400">
        <w:rPr>
          <w:b/>
          <w:color w:val="000000"/>
          <w:sz w:val="28"/>
          <w:szCs w:val="28"/>
        </w:rPr>
        <w:t>СЛУХАЛИ: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  <w:r w:rsidR="002538A1" w:rsidRPr="00052400">
        <w:rPr>
          <w:rStyle w:val="a3"/>
          <w:b w:val="0"/>
          <w:color w:val="000000"/>
          <w:sz w:val="28"/>
          <w:szCs w:val="28"/>
        </w:rPr>
        <w:t>Про надання дозволу на списання азбестоцементних хвилястих плит (шиферу</w:t>
      </w:r>
      <w:r w:rsidR="002538A1">
        <w:rPr>
          <w:rStyle w:val="a3"/>
          <w:b w:val="0"/>
          <w:color w:val="000000"/>
          <w:sz w:val="28"/>
          <w:szCs w:val="28"/>
        </w:rPr>
        <w:t>).</w:t>
      </w: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2538A1" w:rsidRPr="00052400">
        <w:rPr>
          <w:rStyle w:val="a3"/>
          <w:b w:val="0"/>
          <w:color w:val="000000"/>
          <w:sz w:val="28"/>
          <w:szCs w:val="28"/>
        </w:rPr>
        <w:t xml:space="preserve">Про </w:t>
      </w:r>
      <w:proofErr w:type="spellStart"/>
      <w:r w:rsidR="002538A1" w:rsidRPr="00052400">
        <w:rPr>
          <w:rStyle w:val="a3"/>
          <w:b w:val="0"/>
          <w:color w:val="000000"/>
          <w:sz w:val="28"/>
          <w:szCs w:val="28"/>
        </w:rPr>
        <w:t>надання</w:t>
      </w:r>
      <w:proofErr w:type="spellEnd"/>
      <w:r w:rsidR="002538A1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2538A1" w:rsidRPr="00052400">
        <w:rPr>
          <w:rStyle w:val="a3"/>
          <w:b w:val="0"/>
          <w:color w:val="000000"/>
          <w:sz w:val="28"/>
          <w:szCs w:val="28"/>
        </w:rPr>
        <w:t>дозволу</w:t>
      </w:r>
      <w:proofErr w:type="spellEnd"/>
      <w:r w:rsidR="002538A1" w:rsidRPr="00052400">
        <w:rPr>
          <w:rStyle w:val="a3"/>
          <w:b w:val="0"/>
          <w:color w:val="000000"/>
          <w:sz w:val="28"/>
          <w:szCs w:val="28"/>
        </w:rPr>
        <w:t xml:space="preserve"> на </w:t>
      </w:r>
      <w:proofErr w:type="spellStart"/>
      <w:r w:rsidR="002538A1" w:rsidRPr="00052400">
        <w:rPr>
          <w:rStyle w:val="a3"/>
          <w:b w:val="0"/>
          <w:color w:val="000000"/>
          <w:sz w:val="28"/>
          <w:szCs w:val="28"/>
        </w:rPr>
        <w:t>списання</w:t>
      </w:r>
      <w:proofErr w:type="spellEnd"/>
      <w:r w:rsidR="002538A1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2538A1" w:rsidRPr="00052400">
        <w:rPr>
          <w:rStyle w:val="a3"/>
          <w:b w:val="0"/>
          <w:color w:val="000000"/>
          <w:sz w:val="28"/>
          <w:szCs w:val="28"/>
        </w:rPr>
        <w:t>азбестоцементних</w:t>
      </w:r>
      <w:proofErr w:type="spellEnd"/>
      <w:r w:rsidR="002538A1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2538A1" w:rsidRPr="00052400">
        <w:rPr>
          <w:rStyle w:val="a3"/>
          <w:b w:val="0"/>
          <w:color w:val="000000"/>
          <w:sz w:val="28"/>
          <w:szCs w:val="28"/>
        </w:rPr>
        <w:t>хвилястих</w:t>
      </w:r>
      <w:proofErr w:type="spellEnd"/>
      <w:r w:rsidR="002538A1" w:rsidRPr="00052400">
        <w:rPr>
          <w:rStyle w:val="a3"/>
          <w:b w:val="0"/>
          <w:color w:val="000000"/>
          <w:sz w:val="28"/>
          <w:szCs w:val="28"/>
        </w:rPr>
        <w:t xml:space="preserve"> плит (шиферу</w:t>
      </w:r>
      <w:r w:rsidR="002538A1">
        <w:rPr>
          <w:rStyle w:val="a3"/>
          <w:b w:val="0"/>
          <w:color w:val="000000"/>
          <w:sz w:val="28"/>
          <w:szCs w:val="28"/>
          <w:lang w:val="uk-UA"/>
        </w:rPr>
        <w:t>)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A4E6F" w:rsidRDefault="001A4E6F" w:rsidP="001A4E6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="00052400">
        <w:rPr>
          <w:b/>
          <w:color w:val="000000"/>
          <w:sz w:val="28"/>
          <w:szCs w:val="28"/>
        </w:rPr>
        <w:t>.</w:t>
      </w:r>
      <w:r w:rsidR="00052400" w:rsidRPr="00052400">
        <w:rPr>
          <w:b/>
          <w:color w:val="000000"/>
          <w:sz w:val="28"/>
          <w:szCs w:val="28"/>
        </w:rPr>
        <w:t>СЛУХАЛИ:</w:t>
      </w:r>
      <w:r w:rsidR="001A4E6F" w:rsidRPr="001A4E6F">
        <w:rPr>
          <w:rStyle w:val="a3"/>
          <w:b w:val="0"/>
          <w:color w:val="000000"/>
          <w:sz w:val="28"/>
          <w:szCs w:val="28"/>
        </w:rPr>
        <w:t xml:space="preserve"> </w:t>
      </w:r>
      <w:r w:rsidR="001A4E6F" w:rsidRPr="00052400">
        <w:rPr>
          <w:rStyle w:val="a3"/>
          <w:b w:val="0"/>
          <w:color w:val="000000"/>
          <w:sz w:val="28"/>
          <w:szCs w:val="28"/>
        </w:rPr>
        <w:t xml:space="preserve">Про передачу сараю ЗДО «Яблунька» з балансу Виконавчого комітету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міської ради на баланс Відділу освіти, молоді та спорту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міської ради</w:t>
      </w:r>
      <w:r w:rsidR="001A4E6F">
        <w:rPr>
          <w:rStyle w:val="a3"/>
          <w:b w:val="0"/>
          <w:color w:val="000000"/>
          <w:sz w:val="28"/>
          <w:szCs w:val="28"/>
        </w:rPr>
        <w:t>.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1A4E6F" w:rsidRPr="00052400">
        <w:rPr>
          <w:rStyle w:val="a3"/>
          <w:b w:val="0"/>
          <w:color w:val="000000"/>
          <w:sz w:val="28"/>
          <w:szCs w:val="28"/>
        </w:rPr>
        <w:t>Про передачу сараю ЗДО «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Яблунька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» з балансу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lastRenderedPageBreak/>
        <w:t>Виконавчого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комітету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міської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ради на баланс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Відділу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освіти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,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молоді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та спорту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міської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ради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677405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.</w:t>
      </w:r>
      <w:r w:rsidRPr="00052400">
        <w:rPr>
          <w:b/>
          <w:color w:val="000000"/>
          <w:sz w:val="28"/>
          <w:szCs w:val="28"/>
        </w:rPr>
        <w:t>СЛУХАЛИ:</w:t>
      </w:r>
      <w:r w:rsidR="001A4E6F" w:rsidRPr="001A4E6F">
        <w:rPr>
          <w:rStyle w:val="a3"/>
          <w:b w:val="0"/>
          <w:color w:val="000000"/>
          <w:sz w:val="28"/>
          <w:szCs w:val="28"/>
        </w:rPr>
        <w:t xml:space="preserve"> </w:t>
      </w:r>
      <w:r w:rsidR="001A4E6F" w:rsidRPr="00052400">
        <w:rPr>
          <w:rStyle w:val="a3"/>
          <w:b w:val="0"/>
          <w:color w:val="000000"/>
          <w:sz w:val="28"/>
          <w:szCs w:val="28"/>
        </w:rPr>
        <w:t>Про погодження вартості будівлі (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теплогенераторної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) по вулиці Кременчуцька, будинок 2-А в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м.Хорол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для цілей встановлення стартової ціни об’єкту малої приватизації на аукціоні з умовами у 2025 році</w:t>
      </w:r>
      <w:r w:rsidR="001A4E6F">
        <w:rPr>
          <w:rStyle w:val="a3"/>
          <w:b w:val="0"/>
          <w:color w:val="000000"/>
          <w:sz w:val="28"/>
          <w:szCs w:val="28"/>
        </w:rPr>
        <w:t>.</w:t>
      </w:r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1A4E6F" w:rsidRPr="001A4E6F">
        <w:rPr>
          <w:rStyle w:val="a3"/>
          <w:b w:val="0"/>
          <w:color w:val="000000"/>
          <w:sz w:val="28"/>
          <w:szCs w:val="28"/>
          <w:lang w:val="uk-UA"/>
        </w:rPr>
        <w:t>Про погодження вартості будівлі (</w:t>
      </w:r>
      <w:proofErr w:type="spellStart"/>
      <w:r w:rsidR="001A4E6F" w:rsidRPr="001A4E6F">
        <w:rPr>
          <w:rStyle w:val="a3"/>
          <w:b w:val="0"/>
          <w:color w:val="000000"/>
          <w:sz w:val="28"/>
          <w:szCs w:val="28"/>
          <w:lang w:val="uk-UA"/>
        </w:rPr>
        <w:t>теплогенераторної</w:t>
      </w:r>
      <w:proofErr w:type="spellEnd"/>
      <w:r w:rsidR="001A4E6F" w:rsidRPr="001A4E6F">
        <w:rPr>
          <w:rStyle w:val="a3"/>
          <w:b w:val="0"/>
          <w:color w:val="000000"/>
          <w:sz w:val="28"/>
          <w:szCs w:val="28"/>
          <w:lang w:val="uk-UA"/>
        </w:rPr>
        <w:t xml:space="preserve">) по вулиці Кременчуцька, будинок 2-А в </w:t>
      </w:r>
      <w:proofErr w:type="spellStart"/>
      <w:r w:rsidR="001A4E6F" w:rsidRPr="001A4E6F">
        <w:rPr>
          <w:rStyle w:val="a3"/>
          <w:b w:val="0"/>
          <w:color w:val="000000"/>
          <w:sz w:val="28"/>
          <w:szCs w:val="28"/>
          <w:lang w:val="uk-UA"/>
        </w:rPr>
        <w:t>м.Хорол</w:t>
      </w:r>
      <w:proofErr w:type="spellEnd"/>
      <w:r w:rsidR="001A4E6F" w:rsidRPr="001A4E6F">
        <w:rPr>
          <w:rStyle w:val="a3"/>
          <w:b w:val="0"/>
          <w:color w:val="000000"/>
          <w:sz w:val="28"/>
          <w:szCs w:val="28"/>
          <w:lang w:val="uk-UA"/>
        </w:rPr>
        <w:t xml:space="preserve"> для цілей встановлення стартової ціни об’єкту малої приватизації на аукціоні з умовами у 2025 році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67740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</w:t>
      </w:r>
      <w:r w:rsidRPr="00052400">
        <w:rPr>
          <w:b/>
          <w:color w:val="000000"/>
          <w:sz w:val="28"/>
          <w:szCs w:val="28"/>
        </w:rPr>
        <w:t>СЛУХАЛИ:</w:t>
      </w:r>
      <w:r w:rsidR="001A4E6F" w:rsidRPr="001A4E6F">
        <w:rPr>
          <w:rStyle w:val="a3"/>
          <w:b w:val="0"/>
          <w:color w:val="000000"/>
          <w:sz w:val="28"/>
          <w:szCs w:val="28"/>
        </w:rPr>
        <w:t xml:space="preserve"> </w:t>
      </w:r>
      <w:r w:rsidR="001A4E6F" w:rsidRPr="00052400">
        <w:rPr>
          <w:rStyle w:val="a3"/>
          <w:b w:val="0"/>
          <w:color w:val="000000"/>
          <w:sz w:val="28"/>
          <w:szCs w:val="28"/>
        </w:rPr>
        <w:t xml:space="preserve">Про приватизацію у 2025 році будівлі,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теплогенераторної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А по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вул.Кременчуцька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>, будинок 2-А шляхом продажу на аукціоні з умовами</w:t>
      </w:r>
      <w:r w:rsidR="001A4E6F">
        <w:rPr>
          <w:rStyle w:val="a3"/>
          <w:b w:val="0"/>
          <w:color w:val="000000"/>
          <w:sz w:val="28"/>
          <w:szCs w:val="28"/>
        </w:rPr>
        <w:t>.</w:t>
      </w:r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</w:p>
    <w:p w:rsid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610DFB" w:rsidRPr="00052400" w:rsidRDefault="00610DFB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запитання депутата обласної ради Міщенка М.І,</w:t>
      </w:r>
      <w:r w:rsidR="00FC7BB3">
        <w:rPr>
          <w:color w:val="000000"/>
          <w:sz w:val="28"/>
          <w:szCs w:val="28"/>
        </w:rPr>
        <w:t xml:space="preserve"> про можливість невдоволення</w:t>
      </w:r>
      <w:r>
        <w:rPr>
          <w:color w:val="000000"/>
          <w:sz w:val="28"/>
          <w:szCs w:val="28"/>
        </w:rPr>
        <w:t xml:space="preserve"> жителів трьох багатоквартирних будинків у разі приватизації будівлі, доповідач пояснила, що ніяких звернень з цього приводу від мешканц</w:t>
      </w:r>
      <w:r w:rsidR="00FC7BB3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>в не надходило.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1A4E6F" w:rsidRPr="00052400">
        <w:rPr>
          <w:rStyle w:val="a3"/>
          <w:b w:val="0"/>
          <w:color w:val="000000"/>
          <w:sz w:val="28"/>
          <w:szCs w:val="28"/>
        </w:rPr>
        <w:t xml:space="preserve">Про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приватизацію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у 2025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році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будівлі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,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теплогенераторної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А по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вул.Кременчуцька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,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будинок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2-А шляхом продажу на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аукціоні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з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умовами</w:t>
      </w:r>
      <w:proofErr w:type="spellEnd"/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74FC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74FC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14</w:t>
      </w:r>
      <w:r w:rsidR="00052400">
        <w:rPr>
          <w:b/>
          <w:color w:val="000000"/>
          <w:sz w:val="28"/>
          <w:szCs w:val="28"/>
        </w:rPr>
        <w:t>.</w:t>
      </w:r>
      <w:r w:rsidR="00052400" w:rsidRPr="00052400">
        <w:rPr>
          <w:b/>
          <w:color w:val="000000"/>
          <w:sz w:val="28"/>
          <w:szCs w:val="28"/>
        </w:rPr>
        <w:t>СЛУХАЛИ:</w:t>
      </w:r>
      <w:r w:rsidR="001A4E6F" w:rsidRPr="001A4E6F">
        <w:rPr>
          <w:rStyle w:val="a3"/>
          <w:b w:val="0"/>
          <w:color w:val="000000"/>
          <w:sz w:val="28"/>
          <w:szCs w:val="28"/>
        </w:rPr>
        <w:t xml:space="preserve"> </w:t>
      </w:r>
      <w:r w:rsidR="001A4E6F" w:rsidRPr="00052400">
        <w:rPr>
          <w:rStyle w:val="a3"/>
          <w:b w:val="0"/>
          <w:color w:val="000000"/>
          <w:sz w:val="28"/>
          <w:szCs w:val="28"/>
        </w:rPr>
        <w:t xml:space="preserve">Про скасування рішення 2 пленарного засідання 59 сесії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міської ради 8 скликання від 23.09.2024 року №2886 «Про приватизацію нежитлової будівлі ясел-садка «Незабудка» шляхом продажу на аукціоні з умовами</w:t>
      </w:r>
      <w:r w:rsidR="001A4E6F">
        <w:rPr>
          <w:rStyle w:val="a3"/>
          <w:b w:val="0"/>
          <w:color w:val="000000"/>
          <w:sz w:val="28"/>
          <w:szCs w:val="28"/>
        </w:rPr>
        <w:t>».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1A4E6F" w:rsidRPr="001A4E6F">
        <w:rPr>
          <w:rStyle w:val="a3"/>
          <w:b w:val="0"/>
          <w:color w:val="000000"/>
          <w:sz w:val="28"/>
          <w:szCs w:val="28"/>
          <w:lang w:val="uk-UA"/>
        </w:rPr>
        <w:t xml:space="preserve">Про скасування рішення 2 пленарного засідання 59 сесії </w:t>
      </w:r>
      <w:proofErr w:type="spellStart"/>
      <w:r w:rsidR="001A4E6F" w:rsidRPr="001A4E6F">
        <w:rPr>
          <w:rStyle w:val="a3"/>
          <w:b w:val="0"/>
          <w:color w:val="000000"/>
          <w:sz w:val="28"/>
          <w:szCs w:val="28"/>
          <w:lang w:val="uk-UA"/>
        </w:rPr>
        <w:t>Хорольської</w:t>
      </w:r>
      <w:proofErr w:type="spellEnd"/>
      <w:r w:rsidR="001A4E6F" w:rsidRPr="001A4E6F">
        <w:rPr>
          <w:rStyle w:val="a3"/>
          <w:b w:val="0"/>
          <w:color w:val="000000"/>
          <w:sz w:val="28"/>
          <w:szCs w:val="28"/>
          <w:lang w:val="uk-UA"/>
        </w:rPr>
        <w:t xml:space="preserve"> міської ради 8 скликання від 23.09.2024 року №2886 «Про приватизацію нежитлової будівлі ясел-садка «Незабудка» шляхом продажу на аукціоні з умовами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1A4E6F" w:rsidRDefault="00052400" w:rsidP="001A4E6F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74FC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74FC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A4E6F" w:rsidRDefault="001A4E6F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15</w:t>
      </w:r>
      <w:r w:rsidR="00052400">
        <w:rPr>
          <w:b/>
          <w:color w:val="000000"/>
          <w:sz w:val="28"/>
          <w:szCs w:val="28"/>
        </w:rPr>
        <w:t>.</w:t>
      </w:r>
      <w:r w:rsidR="00052400" w:rsidRPr="00052400">
        <w:rPr>
          <w:b/>
          <w:color w:val="000000"/>
          <w:sz w:val="28"/>
          <w:szCs w:val="28"/>
        </w:rPr>
        <w:t>СЛУХАЛИ: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  <w:r w:rsidR="001A4E6F" w:rsidRPr="00052400">
        <w:rPr>
          <w:rStyle w:val="a3"/>
          <w:b w:val="0"/>
          <w:color w:val="000000"/>
          <w:sz w:val="28"/>
          <w:szCs w:val="28"/>
        </w:rPr>
        <w:t xml:space="preserve">Про погодження балансової (залишкової) вартості нежитлової будівлі, ясла-садок «Незабудка» по вулиці Молодіжна, будинок 13 в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м.Хорол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для цілей встановлення стартової ціни об’єкту малої приватизації на аукціоні з умовами у 2025 році</w:t>
      </w:r>
      <w:r w:rsidR="001A4E6F">
        <w:rPr>
          <w:rStyle w:val="a3"/>
          <w:b w:val="0"/>
          <w:color w:val="000000"/>
          <w:sz w:val="28"/>
          <w:szCs w:val="28"/>
        </w:rPr>
        <w:t>.</w:t>
      </w:r>
    </w:p>
    <w:p w:rsid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610DFB" w:rsidRDefault="00610DFB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Під час обговорення питання депутат міської ради </w:t>
      </w:r>
      <w:proofErr w:type="spellStart"/>
      <w:r>
        <w:rPr>
          <w:color w:val="000000"/>
          <w:sz w:val="28"/>
          <w:szCs w:val="28"/>
        </w:rPr>
        <w:t>Копайгора</w:t>
      </w:r>
      <w:proofErr w:type="spellEnd"/>
      <w:r>
        <w:rPr>
          <w:color w:val="000000"/>
          <w:sz w:val="28"/>
          <w:szCs w:val="28"/>
        </w:rPr>
        <w:t xml:space="preserve"> М.М. порушив питання </w:t>
      </w:r>
      <w:r w:rsidR="00064608">
        <w:rPr>
          <w:color w:val="000000"/>
          <w:sz w:val="28"/>
          <w:szCs w:val="28"/>
        </w:rPr>
        <w:t>ймовірності використання даного приміщення під квартири для ветеранів війни. На попередній сесії ним та депутатом міської ради Гавриленком М.І. порушувалося питання розробки програми для можливості придбання житла військовим з інвалідністю на вторинному ринку, то чому б не розглянути питання  реконструкції приміщення дитячого садка під житло.</w:t>
      </w:r>
    </w:p>
    <w:p w:rsidR="00734E9A" w:rsidRDefault="00064608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ради, пояснила, що наразі опрацьовується питання можливості виготовлення проектно – кошторисної документації на приміщення бувшого гуртожитку по вул. Небесної Сотні.</w:t>
      </w:r>
      <w:r w:rsidR="00734E9A">
        <w:rPr>
          <w:color w:val="000000"/>
          <w:sz w:val="28"/>
          <w:szCs w:val="28"/>
        </w:rPr>
        <w:t xml:space="preserve"> Це бачення відділу управління майном, але вартість цього об’єкта орієнтовно  сягатиме 25-30 </w:t>
      </w:r>
      <w:proofErr w:type="spellStart"/>
      <w:r w:rsidR="00734E9A">
        <w:rPr>
          <w:color w:val="000000"/>
          <w:sz w:val="28"/>
          <w:szCs w:val="28"/>
        </w:rPr>
        <w:t>млн.грн</w:t>
      </w:r>
      <w:proofErr w:type="spellEnd"/>
      <w:r w:rsidR="00734E9A">
        <w:rPr>
          <w:color w:val="000000"/>
          <w:sz w:val="28"/>
          <w:szCs w:val="28"/>
        </w:rPr>
        <w:t>.</w:t>
      </w:r>
    </w:p>
    <w:p w:rsidR="00734E9A" w:rsidRDefault="00734E9A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Міщенко М.І. – депутат обласної ради, зауважив, що потрібно враховувати те, що прилегла територія гуртожитку підпадає під санітарно-захисну зону. </w:t>
      </w:r>
    </w:p>
    <w:p w:rsidR="00064608" w:rsidRDefault="00734E9A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Бойко Ю.В. – секретар міської ради, запитала, що нам заважає розробити і  прийняти програму придбання вторинного житла для інвалідів внаслідок війни.</w:t>
      </w:r>
    </w:p>
    <w:p w:rsidR="00B31898" w:rsidRDefault="00734E9A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Бровко Л.Г. – начальник фінансового управління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ради, пояснила, що це профіль соціального захисту населення і наразі питання забезпечення житлом ветеранів війни належать до повноважень державних органів влади, але якщо на законодавчому рівні буде можливість </w:t>
      </w:r>
      <w:r w:rsidR="00B31898">
        <w:rPr>
          <w:color w:val="000000"/>
          <w:sz w:val="28"/>
          <w:szCs w:val="28"/>
        </w:rPr>
        <w:t xml:space="preserve">придбання житла на умовах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співфіна</w:t>
      </w:r>
      <w:r w:rsidR="00B31898">
        <w:rPr>
          <w:color w:val="000000"/>
          <w:sz w:val="28"/>
          <w:szCs w:val="28"/>
        </w:rPr>
        <w:t>нсування</w:t>
      </w:r>
      <w:proofErr w:type="spellEnd"/>
      <w:r>
        <w:rPr>
          <w:color w:val="000000"/>
          <w:sz w:val="28"/>
          <w:szCs w:val="28"/>
        </w:rPr>
        <w:t xml:space="preserve">, то наша громади буде </w:t>
      </w:r>
      <w:r w:rsidR="00B31898">
        <w:rPr>
          <w:color w:val="000000"/>
          <w:sz w:val="28"/>
          <w:szCs w:val="28"/>
        </w:rPr>
        <w:t xml:space="preserve">брати участь у цих </w:t>
      </w:r>
      <w:proofErr w:type="spellStart"/>
      <w:r w:rsidR="00B31898">
        <w:rPr>
          <w:color w:val="000000"/>
          <w:sz w:val="28"/>
          <w:szCs w:val="28"/>
        </w:rPr>
        <w:t>проєктах</w:t>
      </w:r>
      <w:proofErr w:type="spellEnd"/>
      <w:r w:rsidR="00B31898">
        <w:rPr>
          <w:color w:val="000000"/>
          <w:sz w:val="28"/>
          <w:szCs w:val="28"/>
        </w:rPr>
        <w:t>.</w:t>
      </w:r>
      <w:r w:rsidR="00FC7BB3">
        <w:rPr>
          <w:color w:val="000000"/>
          <w:sz w:val="28"/>
          <w:szCs w:val="28"/>
        </w:rPr>
        <w:t xml:space="preserve"> Разом з тим, громада може розробити і власну програму даного соціального напрямку.</w:t>
      </w:r>
    </w:p>
    <w:p w:rsidR="00734E9A" w:rsidRDefault="00B31898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Керекелиця</w:t>
      </w:r>
      <w:proofErr w:type="spellEnd"/>
      <w:r>
        <w:rPr>
          <w:color w:val="000000"/>
          <w:sz w:val="28"/>
          <w:szCs w:val="28"/>
        </w:rPr>
        <w:t xml:space="preserve"> В.М. – депутат міської ради, наголосила, що проблема забезпечення елементарних умов для інвалідів війни, особливо з ампутаціями кінцівок, є досить нагальною і її  потрібно поетапно вирішувати.  </w:t>
      </w:r>
    </w:p>
    <w:p w:rsidR="00734E9A" w:rsidRPr="00052400" w:rsidRDefault="00734E9A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1A4E6F" w:rsidRPr="001A4E6F">
        <w:rPr>
          <w:rStyle w:val="a3"/>
          <w:b w:val="0"/>
          <w:color w:val="000000"/>
          <w:sz w:val="28"/>
          <w:szCs w:val="28"/>
          <w:lang w:val="uk-UA"/>
        </w:rPr>
        <w:t xml:space="preserve">Про погодження балансової (залишкової) вартості нежитлової будівлі, ясла-садок «Незабудка» по вулиці Молодіжна, будинок 13 в </w:t>
      </w:r>
      <w:proofErr w:type="spellStart"/>
      <w:r w:rsidR="001A4E6F" w:rsidRPr="001A4E6F">
        <w:rPr>
          <w:rStyle w:val="a3"/>
          <w:b w:val="0"/>
          <w:color w:val="000000"/>
          <w:sz w:val="28"/>
          <w:szCs w:val="28"/>
          <w:lang w:val="uk-UA"/>
        </w:rPr>
        <w:t>м.Хорол</w:t>
      </w:r>
      <w:proofErr w:type="spellEnd"/>
      <w:r w:rsidR="001A4E6F" w:rsidRPr="001A4E6F">
        <w:rPr>
          <w:rStyle w:val="a3"/>
          <w:b w:val="0"/>
          <w:color w:val="000000"/>
          <w:sz w:val="28"/>
          <w:szCs w:val="28"/>
          <w:lang w:val="uk-UA"/>
        </w:rPr>
        <w:t xml:space="preserve"> для цілей встановлення стартової ціни об’єкту малої приватизації на аукціоні з умовами у 2025 році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31898" w:rsidRDefault="00B31898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1898" w:rsidRDefault="00B31898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Хрипко О.М. – депутат міської ради, порушив проблему благоустрою сільських населених пунктів, зокрема </w:t>
      </w:r>
      <w:r w:rsidR="00FC7B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відсутність технічних засобів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боротьби з бур’янами. Він повідомив про намір звернутися до сесії з депутатським за</w:t>
      </w:r>
      <w:r w:rsidR="00FC7BB3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итом щодо можливості вирішення даного питання.</w:t>
      </w:r>
    </w:p>
    <w:p w:rsidR="000A5D62" w:rsidRDefault="00B31898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Ковальський С.Ю. – директор КП «Господар», пояснив</w:t>
      </w:r>
      <w:r w:rsidR="000A5D62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 причиною несвоєчасності належного проведення робіт з благоустрою територій є нестача кадрів та відсутність необхідних технічних засобів.</w:t>
      </w:r>
    </w:p>
    <w:p w:rsidR="00B31898" w:rsidRPr="00B31898" w:rsidRDefault="000A5D62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Бровко Л.Г. – начальник фінансового управління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ради, зауважила, що з початку року від керівників комунальних підприємств листів з обґрунтованими пропозиціями не надходило.</w:t>
      </w:r>
      <w:r w:rsidR="00B318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16</w:t>
      </w:r>
      <w:r w:rsidR="00052400">
        <w:rPr>
          <w:b/>
          <w:color w:val="000000"/>
          <w:sz w:val="28"/>
          <w:szCs w:val="28"/>
        </w:rPr>
        <w:t>.</w:t>
      </w:r>
      <w:r w:rsidR="00052400" w:rsidRPr="00052400">
        <w:rPr>
          <w:b/>
          <w:color w:val="000000"/>
          <w:sz w:val="28"/>
          <w:szCs w:val="28"/>
        </w:rPr>
        <w:t>СЛУХАЛИ:</w:t>
      </w:r>
      <w:r w:rsidR="001A4E6F" w:rsidRPr="001A4E6F">
        <w:rPr>
          <w:rStyle w:val="a3"/>
          <w:b w:val="0"/>
          <w:color w:val="000000"/>
          <w:sz w:val="28"/>
          <w:szCs w:val="28"/>
        </w:rPr>
        <w:t xml:space="preserve"> </w:t>
      </w:r>
      <w:r w:rsidR="001A4E6F" w:rsidRPr="00052400">
        <w:rPr>
          <w:rStyle w:val="a3"/>
          <w:b w:val="0"/>
          <w:color w:val="000000"/>
          <w:sz w:val="28"/>
          <w:szCs w:val="28"/>
        </w:rPr>
        <w:t xml:space="preserve">Про прийняття в комунальну власність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артсвердловин</w:t>
      </w:r>
      <w:proofErr w:type="spellEnd"/>
      <w:r w:rsidR="001A4E6F" w:rsidRPr="00052400">
        <w:rPr>
          <w:rStyle w:val="a3"/>
          <w:b w:val="0"/>
          <w:color w:val="000000"/>
          <w:sz w:val="28"/>
          <w:szCs w:val="28"/>
        </w:rPr>
        <w:t xml:space="preserve"> №2879 і №1271-Р з лічильниками електроенергії, розміщених в селі </w:t>
      </w:r>
      <w:proofErr w:type="spellStart"/>
      <w:r w:rsidR="001A4E6F" w:rsidRPr="00052400">
        <w:rPr>
          <w:rStyle w:val="a3"/>
          <w:b w:val="0"/>
          <w:color w:val="000000"/>
          <w:sz w:val="28"/>
          <w:szCs w:val="28"/>
        </w:rPr>
        <w:t>Новоаврамівка</w:t>
      </w:r>
      <w:proofErr w:type="spellEnd"/>
      <w:r w:rsidR="001A4E6F">
        <w:rPr>
          <w:rStyle w:val="a3"/>
          <w:b w:val="0"/>
          <w:color w:val="000000"/>
          <w:sz w:val="28"/>
          <w:szCs w:val="28"/>
        </w:rPr>
        <w:t>.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1A4E6F" w:rsidRPr="001A4E6F">
        <w:rPr>
          <w:rStyle w:val="a3"/>
          <w:b w:val="0"/>
          <w:color w:val="000000"/>
          <w:sz w:val="28"/>
          <w:szCs w:val="28"/>
          <w:lang w:val="uk-UA"/>
        </w:rPr>
        <w:t xml:space="preserve">Про прийняття в комунальну власність </w:t>
      </w:r>
      <w:proofErr w:type="spellStart"/>
      <w:r w:rsidR="001A4E6F" w:rsidRPr="001A4E6F">
        <w:rPr>
          <w:rStyle w:val="a3"/>
          <w:b w:val="0"/>
          <w:color w:val="000000"/>
          <w:sz w:val="28"/>
          <w:szCs w:val="28"/>
          <w:lang w:val="uk-UA"/>
        </w:rPr>
        <w:t>артсвердловин</w:t>
      </w:r>
      <w:proofErr w:type="spellEnd"/>
      <w:r w:rsidR="001A4E6F" w:rsidRPr="001A4E6F">
        <w:rPr>
          <w:rStyle w:val="a3"/>
          <w:b w:val="0"/>
          <w:color w:val="000000"/>
          <w:sz w:val="28"/>
          <w:szCs w:val="28"/>
          <w:lang w:val="uk-UA"/>
        </w:rPr>
        <w:t xml:space="preserve"> №2879 і №1271-Р з лічильниками електроенергії, розміщених в селі </w:t>
      </w:r>
      <w:proofErr w:type="spellStart"/>
      <w:r w:rsidR="001A4E6F" w:rsidRPr="001A4E6F">
        <w:rPr>
          <w:rStyle w:val="a3"/>
          <w:b w:val="0"/>
          <w:color w:val="000000"/>
          <w:sz w:val="28"/>
          <w:szCs w:val="28"/>
          <w:lang w:val="uk-UA"/>
        </w:rPr>
        <w:t>Новоаврамівка</w:t>
      </w:r>
      <w:proofErr w:type="spellEnd"/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A5D62" w:rsidRDefault="000A5D62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</w:t>
      </w:r>
      <w:r w:rsidR="00FC7BB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- 2</w:t>
      </w:r>
    </w:p>
    <w:p w:rsidR="000A5D62" w:rsidRDefault="000A5D62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 немає</w:t>
      </w:r>
    </w:p>
    <w:p w:rsidR="000A5D62" w:rsidRDefault="000A5D62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- 1</w:t>
      </w:r>
    </w:p>
    <w:p w:rsidR="000A5D62" w:rsidRPr="00D94D5A" w:rsidRDefault="000A5D62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немає.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5D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 w:rsidR="000A5D62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питання направляється на розгляд сесії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A4E6F" w:rsidRDefault="001A4E6F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17</w:t>
      </w:r>
      <w:r w:rsidR="00052400">
        <w:rPr>
          <w:b/>
          <w:color w:val="000000"/>
          <w:sz w:val="28"/>
          <w:szCs w:val="28"/>
        </w:rPr>
        <w:t>.</w:t>
      </w:r>
      <w:r w:rsidR="00052400" w:rsidRPr="00052400">
        <w:rPr>
          <w:b/>
          <w:color w:val="000000"/>
          <w:sz w:val="28"/>
          <w:szCs w:val="28"/>
        </w:rPr>
        <w:t>СЛУХАЛИ: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  <w:r w:rsidR="001A4E6F" w:rsidRPr="00052400">
        <w:rPr>
          <w:rStyle w:val="a3"/>
          <w:b w:val="0"/>
          <w:color w:val="000000"/>
          <w:sz w:val="28"/>
          <w:szCs w:val="28"/>
        </w:rPr>
        <w:t>Про затвердження звіту про оцінку майна</w:t>
      </w:r>
      <w:r w:rsidR="001A4E6F">
        <w:rPr>
          <w:rStyle w:val="a3"/>
          <w:b w:val="0"/>
          <w:color w:val="000000"/>
          <w:sz w:val="28"/>
          <w:szCs w:val="28"/>
        </w:rPr>
        <w:t>.</w:t>
      </w: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155FBD" w:rsidRPr="00052400">
        <w:rPr>
          <w:rStyle w:val="a3"/>
          <w:b w:val="0"/>
          <w:color w:val="000000"/>
          <w:sz w:val="28"/>
          <w:szCs w:val="28"/>
        </w:rPr>
        <w:t xml:space="preserve">Про </w:t>
      </w:r>
      <w:proofErr w:type="spellStart"/>
      <w:r w:rsidR="00155FBD" w:rsidRPr="00052400">
        <w:rPr>
          <w:rStyle w:val="a3"/>
          <w:b w:val="0"/>
          <w:color w:val="000000"/>
          <w:sz w:val="28"/>
          <w:szCs w:val="28"/>
        </w:rPr>
        <w:t>затвердження</w:t>
      </w:r>
      <w:proofErr w:type="spellEnd"/>
      <w:r w:rsidR="00155FBD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155FBD" w:rsidRPr="00052400">
        <w:rPr>
          <w:rStyle w:val="a3"/>
          <w:b w:val="0"/>
          <w:color w:val="000000"/>
          <w:sz w:val="28"/>
          <w:szCs w:val="28"/>
        </w:rPr>
        <w:t>звіту</w:t>
      </w:r>
      <w:proofErr w:type="spellEnd"/>
      <w:r w:rsidR="00155FBD" w:rsidRPr="00052400">
        <w:rPr>
          <w:rStyle w:val="a3"/>
          <w:b w:val="0"/>
          <w:color w:val="000000"/>
          <w:sz w:val="28"/>
          <w:szCs w:val="28"/>
        </w:rPr>
        <w:t xml:space="preserve"> про </w:t>
      </w:r>
      <w:proofErr w:type="spellStart"/>
      <w:r w:rsidR="00155FBD" w:rsidRPr="00052400">
        <w:rPr>
          <w:rStyle w:val="a3"/>
          <w:b w:val="0"/>
          <w:color w:val="000000"/>
          <w:sz w:val="28"/>
          <w:szCs w:val="28"/>
        </w:rPr>
        <w:t>оцінку</w:t>
      </w:r>
      <w:proofErr w:type="spellEnd"/>
      <w:r w:rsidR="00155FBD" w:rsidRPr="00052400">
        <w:rPr>
          <w:rStyle w:val="a3"/>
          <w:b w:val="0"/>
          <w:color w:val="000000"/>
          <w:sz w:val="28"/>
          <w:szCs w:val="28"/>
        </w:rPr>
        <w:t xml:space="preserve"> майна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74FC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74FC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18</w:t>
      </w:r>
      <w:r w:rsidR="00052400">
        <w:rPr>
          <w:b/>
          <w:color w:val="000000"/>
          <w:sz w:val="28"/>
          <w:szCs w:val="28"/>
        </w:rPr>
        <w:t>.</w:t>
      </w:r>
      <w:r w:rsidR="00052400" w:rsidRPr="00052400">
        <w:rPr>
          <w:b/>
          <w:color w:val="000000"/>
          <w:sz w:val="28"/>
          <w:szCs w:val="28"/>
        </w:rPr>
        <w:t>СЛУХАЛИ: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  <w:r w:rsidR="00155FBD" w:rsidRPr="00052400">
        <w:rPr>
          <w:rStyle w:val="a3"/>
          <w:b w:val="0"/>
          <w:color w:val="000000"/>
          <w:sz w:val="28"/>
          <w:szCs w:val="28"/>
        </w:rPr>
        <w:t xml:space="preserve">Про надання згоди на прийняття у комунальну власність </w:t>
      </w:r>
      <w:proofErr w:type="spellStart"/>
      <w:r w:rsidR="00155FBD"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="00155FBD" w:rsidRPr="00052400">
        <w:rPr>
          <w:rStyle w:val="a3"/>
          <w:b w:val="0"/>
          <w:color w:val="000000"/>
          <w:sz w:val="28"/>
          <w:szCs w:val="28"/>
        </w:rPr>
        <w:t xml:space="preserve"> міської територіальної громади службового приміщення по вулиці Незалежності, будинок 78а в місті Хоролі від Державної казначейської служби України</w:t>
      </w:r>
      <w:r w:rsidR="00155FBD">
        <w:rPr>
          <w:rStyle w:val="a3"/>
          <w:b w:val="0"/>
          <w:color w:val="000000"/>
          <w:sz w:val="28"/>
          <w:szCs w:val="28"/>
        </w:rPr>
        <w:t>.</w:t>
      </w: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155FBD" w:rsidRPr="00155FBD">
        <w:rPr>
          <w:rStyle w:val="a3"/>
          <w:b w:val="0"/>
          <w:color w:val="000000"/>
          <w:sz w:val="28"/>
          <w:szCs w:val="28"/>
          <w:lang w:val="uk-UA"/>
        </w:rPr>
        <w:t xml:space="preserve">Про надання згоди на прийняття у комунальну власність </w:t>
      </w:r>
      <w:proofErr w:type="spellStart"/>
      <w:r w:rsidR="00155FBD" w:rsidRPr="00155FBD">
        <w:rPr>
          <w:rStyle w:val="a3"/>
          <w:b w:val="0"/>
          <w:color w:val="000000"/>
          <w:sz w:val="28"/>
          <w:szCs w:val="28"/>
          <w:lang w:val="uk-UA"/>
        </w:rPr>
        <w:t>Хорольської</w:t>
      </w:r>
      <w:proofErr w:type="spellEnd"/>
      <w:r w:rsidR="00155FBD" w:rsidRPr="00155FBD">
        <w:rPr>
          <w:rStyle w:val="a3"/>
          <w:b w:val="0"/>
          <w:color w:val="000000"/>
          <w:sz w:val="28"/>
          <w:szCs w:val="28"/>
          <w:lang w:val="uk-UA"/>
        </w:rPr>
        <w:t xml:space="preserve"> міської територіальної громади службового приміщення по вулиці Незалежності, будинок 78а в місті Хоролі від Державної казначейської служби України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19</w:t>
      </w:r>
      <w:r w:rsidR="00052400">
        <w:rPr>
          <w:b/>
          <w:color w:val="000000"/>
          <w:sz w:val="28"/>
          <w:szCs w:val="28"/>
        </w:rPr>
        <w:t>.</w:t>
      </w:r>
      <w:r w:rsidR="00052400" w:rsidRPr="00052400">
        <w:rPr>
          <w:b/>
          <w:color w:val="000000"/>
          <w:sz w:val="28"/>
          <w:szCs w:val="28"/>
        </w:rPr>
        <w:t>СЛУХАЛИ: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  <w:r w:rsidR="00155FBD" w:rsidRPr="00052400">
        <w:rPr>
          <w:rStyle w:val="a3"/>
          <w:b w:val="0"/>
          <w:color w:val="000000"/>
          <w:sz w:val="28"/>
          <w:szCs w:val="28"/>
        </w:rPr>
        <w:t>Про фінансово-господарську діяльність КП «Господар» у 2024 році</w:t>
      </w:r>
      <w:r w:rsidR="00155FBD">
        <w:rPr>
          <w:rStyle w:val="a3"/>
          <w:b w:val="0"/>
          <w:color w:val="000000"/>
          <w:sz w:val="28"/>
          <w:szCs w:val="28"/>
        </w:rPr>
        <w:t>.</w:t>
      </w:r>
    </w:p>
    <w:p w:rsid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B44A77" w:rsidRPr="00052400" w:rsidRDefault="00B44A77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Міщенко М.І. – депутат обласної ради, вкотре висловив думку про доцільність об’єднання трьох комунальних підприємств в одно.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155FBD" w:rsidRPr="00052400">
        <w:rPr>
          <w:rStyle w:val="a3"/>
          <w:b w:val="0"/>
          <w:color w:val="000000"/>
          <w:sz w:val="28"/>
          <w:szCs w:val="28"/>
        </w:rPr>
        <w:t xml:space="preserve">Про </w:t>
      </w:r>
      <w:proofErr w:type="spellStart"/>
      <w:r w:rsidR="00155FBD" w:rsidRPr="00052400">
        <w:rPr>
          <w:rStyle w:val="a3"/>
          <w:b w:val="0"/>
          <w:color w:val="000000"/>
          <w:sz w:val="28"/>
          <w:szCs w:val="28"/>
        </w:rPr>
        <w:t>фінансово-господарську</w:t>
      </w:r>
      <w:proofErr w:type="spellEnd"/>
      <w:r w:rsidR="00155FBD"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="00155FBD" w:rsidRPr="00052400">
        <w:rPr>
          <w:rStyle w:val="a3"/>
          <w:b w:val="0"/>
          <w:color w:val="000000"/>
          <w:sz w:val="28"/>
          <w:szCs w:val="28"/>
        </w:rPr>
        <w:t>діяльність</w:t>
      </w:r>
      <w:proofErr w:type="spellEnd"/>
      <w:r w:rsidR="00155FBD" w:rsidRPr="00052400">
        <w:rPr>
          <w:rStyle w:val="a3"/>
          <w:b w:val="0"/>
          <w:color w:val="000000"/>
          <w:sz w:val="28"/>
          <w:szCs w:val="28"/>
        </w:rPr>
        <w:t xml:space="preserve"> КП «</w:t>
      </w:r>
      <w:proofErr w:type="spellStart"/>
      <w:r w:rsidR="00155FBD" w:rsidRPr="00052400">
        <w:rPr>
          <w:rStyle w:val="a3"/>
          <w:b w:val="0"/>
          <w:color w:val="000000"/>
          <w:sz w:val="28"/>
          <w:szCs w:val="28"/>
        </w:rPr>
        <w:t>Господар</w:t>
      </w:r>
      <w:proofErr w:type="spellEnd"/>
      <w:r w:rsidR="00155FBD" w:rsidRPr="00052400">
        <w:rPr>
          <w:rStyle w:val="a3"/>
          <w:b w:val="0"/>
          <w:color w:val="000000"/>
          <w:sz w:val="28"/>
          <w:szCs w:val="28"/>
        </w:rPr>
        <w:t xml:space="preserve">» у 2024 </w:t>
      </w:r>
      <w:proofErr w:type="spellStart"/>
      <w:r w:rsidR="00155FBD" w:rsidRPr="00052400">
        <w:rPr>
          <w:rStyle w:val="a3"/>
          <w:b w:val="0"/>
          <w:color w:val="000000"/>
          <w:sz w:val="28"/>
          <w:szCs w:val="28"/>
        </w:rPr>
        <w:t>році</w:t>
      </w:r>
      <w:proofErr w:type="spellEnd"/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677405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</w:t>
      </w:r>
      <w:r w:rsidR="00052400">
        <w:rPr>
          <w:b/>
          <w:color w:val="000000"/>
          <w:sz w:val="28"/>
          <w:szCs w:val="28"/>
        </w:rPr>
        <w:t>.</w:t>
      </w:r>
      <w:r w:rsidR="00052400" w:rsidRPr="00052400">
        <w:rPr>
          <w:b/>
          <w:color w:val="000000"/>
          <w:sz w:val="28"/>
          <w:szCs w:val="28"/>
        </w:rPr>
        <w:t>СЛУХАЛИ:</w:t>
      </w:r>
      <w:r w:rsidR="00052400" w:rsidRPr="00052400">
        <w:rPr>
          <w:rStyle w:val="a3"/>
          <w:b w:val="0"/>
          <w:color w:val="000000"/>
          <w:sz w:val="28"/>
          <w:szCs w:val="28"/>
        </w:rPr>
        <w:t xml:space="preserve"> </w:t>
      </w:r>
      <w:r w:rsidR="00155FBD" w:rsidRPr="00052400">
        <w:rPr>
          <w:rStyle w:val="a3"/>
          <w:b w:val="0"/>
          <w:color w:val="000000"/>
          <w:sz w:val="28"/>
          <w:szCs w:val="28"/>
        </w:rPr>
        <w:t xml:space="preserve">Про затвердження фінансового плану комунального підприємства «Господар» </w:t>
      </w:r>
      <w:proofErr w:type="spellStart"/>
      <w:r w:rsidR="00155FBD"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="00155FBD" w:rsidRPr="00052400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</w:t>
      </w:r>
      <w:r w:rsidR="00155FBD">
        <w:rPr>
          <w:rStyle w:val="a3"/>
          <w:b w:val="0"/>
          <w:color w:val="000000"/>
          <w:sz w:val="28"/>
          <w:szCs w:val="28"/>
        </w:rPr>
        <w:t>.</w:t>
      </w: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155FBD" w:rsidRPr="00155FBD">
        <w:rPr>
          <w:rStyle w:val="a3"/>
          <w:b w:val="0"/>
          <w:color w:val="000000"/>
          <w:sz w:val="28"/>
          <w:szCs w:val="28"/>
          <w:lang w:val="uk-UA"/>
        </w:rPr>
        <w:t xml:space="preserve">Про затвердження фінансового плану комунального підприємства «Господар» </w:t>
      </w:r>
      <w:proofErr w:type="spellStart"/>
      <w:r w:rsidR="00155FBD" w:rsidRPr="00155FBD">
        <w:rPr>
          <w:rStyle w:val="a3"/>
          <w:b w:val="0"/>
          <w:color w:val="000000"/>
          <w:sz w:val="28"/>
          <w:szCs w:val="28"/>
          <w:lang w:val="uk-UA"/>
        </w:rPr>
        <w:t>Хорольської</w:t>
      </w:r>
      <w:proofErr w:type="spellEnd"/>
      <w:r w:rsidR="00155FBD" w:rsidRPr="00155FBD">
        <w:rPr>
          <w:rStyle w:val="a3"/>
          <w:b w:val="0"/>
          <w:color w:val="000000"/>
          <w:sz w:val="28"/>
          <w:szCs w:val="28"/>
          <w:lang w:val="uk-UA"/>
        </w:rPr>
        <w:t xml:space="preserve"> міської ради Лубенського району Полтавської області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677405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</w:t>
      </w:r>
      <w:r w:rsidRPr="00052400">
        <w:rPr>
          <w:b/>
          <w:color w:val="000000"/>
          <w:sz w:val="28"/>
          <w:szCs w:val="28"/>
        </w:rPr>
        <w:t>СЛУХАЛИ:</w:t>
      </w:r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r w:rsidR="00155FBD" w:rsidRPr="00052400">
        <w:rPr>
          <w:rStyle w:val="a3"/>
          <w:b w:val="0"/>
          <w:color w:val="000000"/>
          <w:sz w:val="28"/>
          <w:szCs w:val="28"/>
        </w:rPr>
        <w:t xml:space="preserve">Про затвердження фінансового плану КП «Добробут» </w:t>
      </w:r>
      <w:proofErr w:type="spellStart"/>
      <w:r w:rsidR="00155FBD"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="00155FBD" w:rsidRPr="00052400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 рік</w:t>
      </w:r>
      <w:r w:rsidR="00155FBD">
        <w:rPr>
          <w:rStyle w:val="a3"/>
          <w:b w:val="0"/>
          <w:color w:val="000000"/>
          <w:sz w:val="28"/>
          <w:szCs w:val="28"/>
        </w:rPr>
        <w:t>.</w:t>
      </w:r>
    </w:p>
    <w:p w:rsidR="00052400" w:rsidRPr="00052400" w:rsidRDefault="00052400" w:rsidP="00052400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052400" w:rsidRPr="002C3006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052400" w:rsidRPr="00052400" w:rsidRDefault="00052400" w:rsidP="000524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052400" w:rsidRPr="00D94D5A" w:rsidRDefault="00052400" w:rsidP="00052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="00155FBD" w:rsidRPr="00155FBD">
        <w:rPr>
          <w:rStyle w:val="a3"/>
          <w:b w:val="0"/>
          <w:color w:val="000000"/>
          <w:sz w:val="28"/>
          <w:szCs w:val="28"/>
          <w:lang w:val="uk-UA"/>
        </w:rPr>
        <w:t xml:space="preserve">Про затвердження фінансового плану КП «Добробут» </w:t>
      </w:r>
      <w:proofErr w:type="spellStart"/>
      <w:r w:rsidR="00155FBD" w:rsidRPr="00155FBD">
        <w:rPr>
          <w:rStyle w:val="a3"/>
          <w:b w:val="0"/>
          <w:color w:val="000000"/>
          <w:sz w:val="28"/>
          <w:szCs w:val="28"/>
          <w:lang w:val="uk-UA"/>
        </w:rPr>
        <w:t>Хорольської</w:t>
      </w:r>
      <w:proofErr w:type="spellEnd"/>
      <w:r w:rsidR="00155FBD" w:rsidRPr="00155FBD">
        <w:rPr>
          <w:rStyle w:val="a3"/>
          <w:b w:val="0"/>
          <w:color w:val="000000"/>
          <w:sz w:val="28"/>
          <w:szCs w:val="28"/>
          <w:lang w:val="uk-UA"/>
        </w:rPr>
        <w:t xml:space="preserve"> міської ради Лубенського району Полтавської області на 2025 рік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052400" w:rsidRPr="002C3006" w:rsidRDefault="00052400" w:rsidP="00052400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52400" w:rsidRPr="00155FBD" w:rsidRDefault="00155FBD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155FBD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67740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155FBD">
        <w:rPr>
          <w:rFonts w:ascii="Times New Roman" w:hAnsi="Times New Roman" w:cs="Times New Roman"/>
          <w:b/>
          <w:color w:val="000000"/>
          <w:sz w:val="28"/>
          <w:szCs w:val="28"/>
        </w:rPr>
        <w:t>.СЛУХАЛИ</w:t>
      </w:r>
      <w:r w:rsidRPr="00052400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052400">
        <w:rPr>
          <w:rStyle w:val="a3"/>
          <w:b w:val="0"/>
          <w:color w:val="000000"/>
          <w:sz w:val="28"/>
          <w:szCs w:val="28"/>
        </w:rPr>
        <w:t xml:space="preserve"> Про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затвердження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фінансового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плану КП «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Комунсервіс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»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міської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ради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Лубенського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району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Полтавської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області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на 2025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рік</w:t>
      </w:r>
      <w:proofErr w:type="spellEnd"/>
      <w:r>
        <w:rPr>
          <w:rStyle w:val="a3"/>
          <w:b w:val="0"/>
          <w:color w:val="000000"/>
          <w:sz w:val="28"/>
          <w:szCs w:val="28"/>
          <w:lang w:val="uk-UA"/>
        </w:rPr>
        <w:t>.</w:t>
      </w:r>
    </w:p>
    <w:p w:rsidR="00155FBD" w:rsidRDefault="00155FBD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proofErr w:type="spellStart"/>
      <w:r>
        <w:rPr>
          <w:color w:val="000000"/>
          <w:sz w:val="28"/>
          <w:szCs w:val="28"/>
        </w:rPr>
        <w:t>Карманська</w:t>
      </w:r>
      <w:proofErr w:type="spellEnd"/>
      <w:r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0A5D62" w:rsidRDefault="000A5D62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Копайгора</w:t>
      </w:r>
      <w:proofErr w:type="spellEnd"/>
      <w:r>
        <w:rPr>
          <w:color w:val="000000"/>
          <w:sz w:val="28"/>
          <w:szCs w:val="28"/>
        </w:rPr>
        <w:t xml:space="preserve"> М.М. – депутат міської ради, висловив вдячність директору КП «</w:t>
      </w:r>
      <w:proofErr w:type="spellStart"/>
      <w:r>
        <w:rPr>
          <w:color w:val="000000"/>
          <w:sz w:val="28"/>
          <w:szCs w:val="28"/>
        </w:rPr>
        <w:t>Комунсервіс</w:t>
      </w:r>
      <w:proofErr w:type="spellEnd"/>
      <w:r>
        <w:rPr>
          <w:color w:val="000000"/>
          <w:sz w:val="28"/>
          <w:szCs w:val="28"/>
        </w:rPr>
        <w:t xml:space="preserve">» за організацію якісного обслуговування системи водовідведення у навчальних закладах. Фахівці з міста Києва </w:t>
      </w:r>
      <w:r w:rsidR="00B44A77">
        <w:rPr>
          <w:color w:val="000000"/>
          <w:sz w:val="28"/>
          <w:szCs w:val="28"/>
        </w:rPr>
        <w:t>здійснювали роботи з використанням сучасного обладнання, яке мало б  бути і у нашій громаді, адже система водовідведення перебуває у катастрофічному стані.</w:t>
      </w:r>
    </w:p>
    <w:p w:rsidR="00B44A77" w:rsidRPr="00052400" w:rsidRDefault="00B44A77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Під час обговорення було підтримано протокольне доручення скоригувати фінансовий план з урахуванням придбання обладнання для ремонту мережі водовідведення.</w:t>
      </w:r>
    </w:p>
    <w:p w:rsidR="00155FBD" w:rsidRPr="002C3006" w:rsidRDefault="00155FBD" w:rsidP="00155F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155FBD" w:rsidRPr="00052400" w:rsidRDefault="00155FBD" w:rsidP="00155F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00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052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житлово-комунального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господарства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та благоустрою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2400">
        <w:rPr>
          <w:rFonts w:ascii="Times New Roman" w:hAnsi="Times New Roman" w:cs="Times New Roman"/>
          <w:color w:val="000000"/>
          <w:sz w:val="28"/>
          <w:szCs w:val="28"/>
        </w:rPr>
        <w:t>Карманської</w:t>
      </w:r>
      <w:proofErr w:type="spellEnd"/>
      <w:r w:rsidRPr="00052400">
        <w:rPr>
          <w:rFonts w:ascii="Times New Roman" w:hAnsi="Times New Roman" w:cs="Times New Roman"/>
          <w:color w:val="000000"/>
          <w:sz w:val="28"/>
          <w:szCs w:val="28"/>
        </w:rPr>
        <w:t xml:space="preserve"> Я.Ю.</w:t>
      </w:r>
      <w:r w:rsidRPr="000524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52400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155FBD" w:rsidRPr="00D94D5A" w:rsidRDefault="00155FBD" w:rsidP="00155F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155FBD">
        <w:rPr>
          <w:rStyle w:val="a3"/>
          <w:b w:val="0"/>
          <w:color w:val="000000"/>
          <w:sz w:val="28"/>
          <w:szCs w:val="28"/>
          <w:lang w:val="uk-UA"/>
        </w:rPr>
        <w:t>Про затвердженн</w:t>
      </w:r>
      <w:r>
        <w:rPr>
          <w:rStyle w:val="a3"/>
          <w:b w:val="0"/>
          <w:color w:val="000000"/>
          <w:sz w:val="28"/>
          <w:szCs w:val="28"/>
          <w:lang w:val="uk-UA"/>
        </w:rPr>
        <w:t>я фінансового плану КП «</w:t>
      </w:r>
      <w:proofErr w:type="spellStart"/>
      <w:r>
        <w:rPr>
          <w:rStyle w:val="a3"/>
          <w:b w:val="0"/>
          <w:color w:val="000000"/>
          <w:sz w:val="28"/>
          <w:szCs w:val="28"/>
          <w:lang w:val="uk-UA"/>
        </w:rPr>
        <w:t>Комунсервіс</w:t>
      </w:r>
      <w:proofErr w:type="spellEnd"/>
      <w:r w:rsidRPr="00155FBD">
        <w:rPr>
          <w:rStyle w:val="a3"/>
          <w:b w:val="0"/>
          <w:color w:val="000000"/>
          <w:sz w:val="28"/>
          <w:szCs w:val="28"/>
          <w:lang w:val="uk-UA"/>
        </w:rPr>
        <w:t xml:space="preserve">» </w:t>
      </w:r>
      <w:proofErr w:type="spellStart"/>
      <w:r w:rsidRPr="00155FBD">
        <w:rPr>
          <w:rStyle w:val="a3"/>
          <w:b w:val="0"/>
          <w:color w:val="000000"/>
          <w:sz w:val="28"/>
          <w:szCs w:val="28"/>
          <w:lang w:val="uk-UA"/>
        </w:rPr>
        <w:t>Хорольської</w:t>
      </w:r>
      <w:proofErr w:type="spellEnd"/>
      <w:r w:rsidRPr="00155FBD">
        <w:rPr>
          <w:rStyle w:val="a3"/>
          <w:b w:val="0"/>
          <w:color w:val="000000"/>
          <w:sz w:val="28"/>
          <w:szCs w:val="28"/>
          <w:lang w:val="uk-UA"/>
        </w:rPr>
        <w:t xml:space="preserve"> міської ради Лубенського району Полтавської області на 2025 рік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155FBD" w:rsidRPr="002C3006" w:rsidRDefault="00155FBD" w:rsidP="00155FBD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2400" w:rsidRDefault="00052400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155FBD" w:rsidRPr="00155FBD" w:rsidRDefault="00155FBD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155FBD">
        <w:rPr>
          <w:b/>
          <w:color w:val="000000"/>
          <w:sz w:val="28"/>
          <w:szCs w:val="28"/>
        </w:rPr>
        <w:t>2</w:t>
      </w:r>
      <w:r w:rsidR="00677405">
        <w:rPr>
          <w:b/>
          <w:color w:val="000000"/>
          <w:sz w:val="28"/>
          <w:szCs w:val="28"/>
        </w:rPr>
        <w:t>3</w:t>
      </w:r>
      <w:r w:rsidRPr="00155FBD">
        <w:rPr>
          <w:b/>
          <w:color w:val="000000"/>
          <w:sz w:val="28"/>
          <w:szCs w:val="28"/>
        </w:rPr>
        <w:t>.СЛУХАЛИ</w:t>
      </w:r>
      <w:r w:rsidRPr="00052400">
        <w:rPr>
          <w:b/>
          <w:color w:val="000000"/>
          <w:sz w:val="28"/>
          <w:szCs w:val="28"/>
        </w:rPr>
        <w:t>:</w:t>
      </w:r>
      <w:r w:rsidRPr="00052400">
        <w:rPr>
          <w:rStyle w:val="a3"/>
          <w:b w:val="0"/>
          <w:color w:val="000000"/>
          <w:sz w:val="28"/>
          <w:szCs w:val="28"/>
        </w:rPr>
        <w:t xml:space="preserve"> Про внесення змін та доповнень до Програми соціального і економічного розвитку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155FBD" w:rsidRDefault="00155FBD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r w:rsidRPr="00052400">
        <w:rPr>
          <w:color w:val="000000"/>
          <w:sz w:val="28"/>
          <w:szCs w:val="28"/>
        </w:rPr>
        <w:t xml:space="preserve">Захарова Т.В. – начальник відділу економічного розвитку та інвестицій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B44A77" w:rsidRDefault="00B44A77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Хрипко О.М. – депутат міської ради, поцікавився, чи не виникне серед депутатів конфліктних питань під час обговорення виділення коштів на </w:t>
      </w:r>
      <w:proofErr w:type="spellStart"/>
      <w:r>
        <w:rPr>
          <w:color w:val="000000"/>
          <w:sz w:val="28"/>
          <w:szCs w:val="28"/>
        </w:rPr>
        <w:t>співфіна</w:t>
      </w:r>
      <w:r w:rsidR="001D0071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сування</w:t>
      </w:r>
      <w:proofErr w:type="spellEnd"/>
      <w:r>
        <w:rPr>
          <w:color w:val="000000"/>
          <w:sz w:val="28"/>
          <w:szCs w:val="28"/>
        </w:rPr>
        <w:t xml:space="preserve"> ремонту дор</w:t>
      </w:r>
      <w:r w:rsidR="001D0071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>г</w:t>
      </w:r>
      <w:r w:rsidR="001D0071">
        <w:rPr>
          <w:color w:val="000000"/>
          <w:sz w:val="28"/>
          <w:szCs w:val="28"/>
        </w:rPr>
        <w:t>.</w:t>
      </w:r>
    </w:p>
    <w:p w:rsidR="001D0071" w:rsidRDefault="001D0071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Доповідач відповіла, що це питання попередньо узгоджувалося на нараді при  міському голові за участі керівників депутатських фракцій.</w:t>
      </w:r>
    </w:p>
    <w:p w:rsidR="001D0071" w:rsidRDefault="001D0071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Копайгора</w:t>
      </w:r>
      <w:proofErr w:type="spellEnd"/>
      <w:r>
        <w:rPr>
          <w:color w:val="000000"/>
          <w:sz w:val="28"/>
          <w:szCs w:val="28"/>
        </w:rPr>
        <w:t xml:space="preserve"> М.М. – депутат міської ради, наголосив на необхідності вироблення концепції планування місця під Алею Слави на центральному кладовищі, адже при останньому похованні виник прикрий факт відсутності місця для могили полеглого</w:t>
      </w:r>
      <w:r w:rsidRPr="001D007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Героя.</w:t>
      </w:r>
    </w:p>
    <w:p w:rsidR="001D0071" w:rsidRPr="00155FBD" w:rsidRDefault="001D0071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Захарова Т.В. – начальник відділу економічного розвитку та інвестицій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 xml:space="preserve">, повідомила, що наразі ведуться роботи по демонтажу плит </w:t>
      </w:r>
      <w:r w:rsidR="00FC7BB3">
        <w:rPr>
          <w:color w:val="000000"/>
          <w:sz w:val="28"/>
          <w:szCs w:val="28"/>
        </w:rPr>
        <w:t>і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розширенню місця для поховань на Алеї Слави.</w:t>
      </w:r>
    </w:p>
    <w:p w:rsidR="005E7487" w:rsidRPr="002C3006" w:rsidRDefault="005E7487" w:rsidP="005E74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5E7487" w:rsidRPr="0031228A" w:rsidRDefault="005E7487" w:rsidP="005E7487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Pr="0031228A" w:rsidRDefault="005E7487" w:rsidP="005E7487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5E7487" w:rsidRDefault="005E7487" w:rsidP="003166A4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A116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095A4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одноголосно.</w:t>
      </w:r>
    </w:p>
    <w:p w:rsidR="00095A40" w:rsidRDefault="00095A40" w:rsidP="003166A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55FBD" w:rsidRPr="00052400" w:rsidRDefault="00155FBD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155FBD">
        <w:rPr>
          <w:b/>
          <w:color w:val="000000"/>
          <w:sz w:val="28"/>
          <w:szCs w:val="28"/>
        </w:rPr>
        <w:t>2</w:t>
      </w:r>
      <w:r w:rsidR="00677405">
        <w:rPr>
          <w:b/>
          <w:color w:val="000000"/>
          <w:sz w:val="28"/>
          <w:szCs w:val="28"/>
        </w:rPr>
        <w:t>4</w:t>
      </w:r>
      <w:r w:rsidRPr="00155FBD">
        <w:rPr>
          <w:b/>
          <w:color w:val="000000"/>
          <w:sz w:val="28"/>
          <w:szCs w:val="28"/>
        </w:rPr>
        <w:t>.СЛУХАЛИ</w:t>
      </w:r>
      <w:r w:rsidRPr="00052400">
        <w:rPr>
          <w:b/>
          <w:color w:val="000000"/>
          <w:sz w:val="28"/>
          <w:szCs w:val="28"/>
        </w:rPr>
        <w:t>:</w:t>
      </w:r>
      <w:r w:rsidRPr="00052400">
        <w:rPr>
          <w:rStyle w:val="a3"/>
          <w:b w:val="0"/>
          <w:color w:val="000000"/>
          <w:sz w:val="28"/>
          <w:szCs w:val="28"/>
        </w:rPr>
        <w:t xml:space="preserve"> 23.</w:t>
      </w:r>
      <w:r w:rsidRPr="00052400">
        <w:rPr>
          <w:color w:val="000000"/>
          <w:sz w:val="28"/>
          <w:szCs w:val="28"/>
        </w:rPr>
        <w:t> </w:t>
      </w:r>
      <w:r w:rsidRPr="00052400">
        <w:rPr>
          <w:rStyle w:val="a3"/>
          <w:b w:val="0"/>
          <w:color w:val="000000"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Хорольська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міська лікарня»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(код ЄДРПОУ 01999514) на 2025-2027 роки.</w:t>
      </w:r>
    </w:p>
    <w:p w:rsidR="00155FBD" w:rsidRPr="00052400" w:rsidRDefault="00155FBD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155FBD" w:rsidRPr="002C3006" w:rsidRDefault="00155FBD" w:rsidP="00155F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155FBD" w:rsidRPr="0031228A" w:rsidRDefault="00155FBD" w:rsidP="00155FBD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155FBD" w:rsidRPr="0031228A" w:rsidRDefault="00155FBD" w:rsidP="00155FBD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155FBD" w:rsidRDefault="00155FBD" w:rsidP="00155FBD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:rsidR="00155FBD" w:rsidRDefault="00155FBD" w:rsidP="003166A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55FBD" w:rsidRPr="00155FBD" w:rsidRDefault="00155FBD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155FBD">
        <w:rPr>
          <w:b/>
          <w:color w:val="000000"/>
          <w:sz w:val="28"/>
          <w:szCs w:val="28"/>
        </w:rPr>
        <w:t>2</w:t>
      </w:r>
      <w:r w:rsidR="00677405">
        <w:rPr>
          <w:b/>
          <w:color w:val="000000"/>
          <w:sz w:val="28"/>
          <w:szCs w:val="28"/>
        </w:rPr>
        <w:t>5</w:t>
      </w:r>
      <w:r w:rsidRPr="00155FBD">
        <w:rPr>
          <w:b/>
          <w:color w:val="000000"/>
          <w:sz w:val="28"/>
          <w:szCs w:val="28"/>
        </w:rPr>
        <w:t>.СЛУХАЛИ</w:t>
      </w:r>
      <w:r>
        <w:rPr>
          <w:b/>
          <w:color w:val="000000"/>
          <w:sz w:val="28"/>
          <w:szCs w:val="28"/>
        </w:rPr>
        <w:t>:</w:t>
      </w:r>
      <w:r w:rsidRPr="00155FBD">
        <w:rPr>
          <w:rStyle w:val="a3"/>
          <w:b w:val="0"/>
          <w:color w:val="000000"/>
          <w:sz w:val="28"/>
          <w:szCs w:val="28"/>
        </w:rPr>
        <w:t xml:space="preserve"> </w:t>
      </w:r>
      <w:r w:rsidRPr="00052400">
        <w:rPr>
          <w:rStyle w:val="a3"/>
          <w:b w:val="0"/>
          <w:color w:val="000000"/>
          <w:sz w:val="28"/>
          <w:szCs w:val="28"/>
        </w:rPr>
        <w:t>Про внесення змін до комплексної Програми розвитку та підтримки комунального некомерційного підприємства «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Хорольський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центр первинної медико-санітарної допомоги»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(код ЄДРПОУ 38459325) на 2025-2027 роки.</w:t>
      </w:r>
    </w:p>
    <w:p w:rsidR="00155FBD" w:rsidRPr="00155FBD" w:rsidRDefault="00155FBD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</w:t>
      </w:r>
      <w:r w:rsidRPr="00052400">
        <w:rPr>
          <w:color w:val="000000"/>
          <w:sz w:val="28"/>
          <w:szCs w:val="28"/>
        </w:rPr>
        <w:t xml:space="preserve">Захарова Т.В. – начальник відділу економічного розвитку та інвестицій виконавчого комітету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155FBD" w:rsidRPr="002C3006" w:rsidRDefault="00155FBD" w:rsidP="00155F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155FBD" w:rsidRPr="0031228A" w:rsidRDefault="00155FBD" w:rsidP="00155FBD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155FBD" w:rsidRPr="0031228A" w:rsidRDefault="00155FBD" w:rsidP="00155FBD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155FBD" w:rsidRDefault="00155FBD" w:rsidP="00155FBD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:rsidR="00155FBD" w:rsidRDefault="00155FBD" w:rsidP="00677405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55FBD" w:rsidRPr="00052400" w:rsidRDefault="00155FBD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155FBD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6</w:t>
      </w:r>
      <w:r w:rsidRPr="00155FBD">
        <w:rPr>
          <w:b/>
          <w:color w:val="000000"/>
          <w:sz w:val="28"/>
          <w:szCs w:val="28"/>
        </w:rPr>
        <w:t>.СЛУХАЛИ</w:t>
      </w:r>
      <w:r>
        <w:rPr>
          <w:b/>
          <w:color w:val="000000"/>
          <w:sz w:val="28"/>
          <w:szCs w:val="28"/>
        </w:rPr>
        <w:t>:</w:t>
      </w:r>
      <w:r w:rsidRPr="00155FBD">
        <w:rPr>
          <w:rStyle w:val="a3"/>
          <w:b w:val="0"/>
          <w:color w:val="000000"/>
          <w:sz w:val="28"/>
          <w:szCs w:val="28"/>
        </w:rPr>
        <w:t xml:space="preserve"> </w:t>
      </w:r>
      <w:r w:rsidRPr="00052400">
        <w:rPr>
          <w:rStyle w:val="a3"/>
          <w:b w:val="0"/>
          <w:color w:val="000000"/>
          <w:sz w:val="28"/>
          <w:szCs w:val="28"/>
        </w:rPr>
        <w:t xml:space="preserve">Про внесення змін до комплексної Програми розвитку культури, туризму та охорони культурної спадщини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Хорольської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155FBD" w:rsidRPr="00155FBD" w:rsidRDefault="00155FBD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155FBD" w:rsidRPr="002C3006" w:rsidRDefault="00155FBD" w:rsidP="00155F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155FBD" w:rsidRPr="0031228A" w:rsidRDefault="00155FBD" w:rsidP="00155FBD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228A">
        <w:rPr>
          <w:rStyle w:val="a3"/>
          <w:b w:val="0"/>
          <w:sz w:val="28"/>
          <w:szCs w:val="28"/>
        </w:rPr>
        <w:t xml:space="preserve">1.Зміни до </w:t>
      </w:r>
      <w:proofErr w:type="spellStart"/>
      <w:r w:rsidRPr="0031228A">
        <w:rPr>
          <w:rStyle w:val="a3"/>
          <w:b w:val="0"/>
          <w:sz w:val="28"/>
          <w:szCs w:val="28"/>
        </w:rPr>
        <w:t>Програми</w:t>
      </w:r>
      <w:proofErr w:type="spellEnd"/>
      <w:r w:rsidRPr="0031228A">
        <w:rPr>
          <w:rStyle w:val="a3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155FBD" w:rsidRPr="0031228A" w:rsidRDefault="00155FBD" w:rsidP="00155FBD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31228A"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22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 w:rsidRPr="003122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28A"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 w:rsidRPr="0031228A">
        <w:rPr>
          <w:rFonts w:ascii="Times New Roman" w:hAnsi="Times New Roman" w:cs="Times New Roman"/>
          <w:sz w:val="28"/>
          <w:szCs w:val="28"/>
        </w:rPr>
        <w:t>.</w:t>
      </w:r>
    </w:p>
    <w:p w:rsidR="00155FBD" w:rsidRDefault="00155FBD" w:rsidP="00155FBD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:rsidR="00155FBD" w:rsidRDefault="00155FBD" w:rsidP="003166A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55FBD" w:rsidRPr="00155FBD" w:rsidRDefault="00155FBD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155FBD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7</w:t>
      </w:r>
      <w:r w:rsidRPr="00155FBD">
        <w:rPr>
          <w:b/>
          <w:color w:val="000000"/>
          <w:sz w:val="28"/>
          <w:szCs w:val="28"/>
        </w:rPr>
        <w:t>.СЛУХАЛИ</w:t>
      </w:r>
      <w:r w:rsidRPr="00052400">
        <w:rPr>
          <w:b/>
          <w:color w:val="000000"/>
          <w:sz w:val="28"/>
          <w:szCs w:val="28"/>
        </w:rPr>
        <w:t>:</w:t>
      </w:r>
      <w:r w:rsidRPr="00052400">
        <w:rPr>
          <w:rStyle w:val="a3"/>
          <w:b w:val="0"/>
          <w:color w:val="000000"/>
          <w:sz w:val="28"/>
          <w:szCs w:val="28"/>
        </w:rPr>
        <w:t xml:space="preserve"> Про встановлення меморіальних дошок Захисникам України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Антоню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Ю.Ю.,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Кузубу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А.Г.,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Чурганову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Ю.О. та Сергієнку С.О.</w:t>
      </w:r>
    </w:p>
    <w:p w:rsidR="00155FBD" w:rsidRPr="00155FBD" w:rsidRDefault="00155FBD" w:rsidP="00155FBD">
      <w:pPr>
        <w:pStyle w:val="a4"/>
        <w:shd w:val="clear" w:color="auto" w:fill="FFFFFF"/>
        <w:spacing w:before="0" w:beforeAutospacing="0" w:after="0" w:afterAutospacing="0"/>
        <w:ind w:left="-284" w:firstLine="992"/>
        <w:jc w:val="both"/>
        <w:rPr>
          <w:color w:val="000000"/>
          <w:sz w:val="28"/>
          <w:szCs w:val="28"/>
        </w:rPr>
      </w:pPr>
      <w:r w:rsidRPr="00052400">
        <w:rPr>
          <w:color w:val="000000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052400">
        <w:rPr>
          <w:color w:val="000000"/>
          <w:sz w:val="28"/>
          <w:szCs w:val="28"/>
        </w:rPr>
        <w:t>Хорольської</w:t>
      </w:r>
      <w:proofErr w:type="spellEnd"/>
      <w:r w:rsidRPr="00052400">
        <w:rPr>
          <w:color w:val="000000"/>
          <w:sz w:val="28"/>
          <w:szCs w:val="28"/>
        </w:rPr>
        <w:t xml:space="preserve"> міської ради.</w:t>
      </w:r>
    </w:p>
    <w:p w:rsidR="00155FBD" w:rsidRPr="002C3006" w:rsidRDefault="00155FBD" w:rsidP="00155F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300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ї:</w:t>
      </w:r>
    </w:p>
    <w:p w:rsidR="00155FBD" w:rsidRPr="00155FBD" w:rsidRDefault="00155FBD" w:rsidP="00155F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5FBD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155F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55FBD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Pr="00155FBD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155F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55FBD">
        <w:rPr>
          <w:rFonts w:ascii="Times New Roman" w:hAnsi="Times New Roman" w:cs="Times New Roman"/>
          <w:color w:val="000000"/>
          <w:sz w:val="28"/>
          <w:szCs w:val="28"/>
        </w:rPr>
        <w:t>відділу</w:t>
      </w:r>
      <w:proofErr w:type="spellEnd"/>
      <w:r w:rsidRPr="00155F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55FBD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Pr="00155FBD">
        <w:rPr>
          <w:rFonts w:ascii="Times New Roman" w:hAnsi="Times New Roman" w:cs="Times New Roman"/>
          <w:color w:val="000000"/>
          <w:sz w:val="28"/>
          <w:szCs w:val="28"/>
        </w:rPr>
        <w:t xml:space="preserve">, туризму та </w:t>
      </w:r>
      <w:proofErr w:type="spellStart"/>
      <w:r w:rsidRPr="00155FBD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155F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55FBD">
        <w:rPr>
          <w:rFonts w:ascii="Times New Roman" w:hAnsi="Times New Roman" w:cs="Times New Roman"/>
          <w:color w:val="000000"/>
          <w:sz w:val="28"/>
          <w:szCs w:val="28"/>
        </w:rPr>
        <w:t>культурної</w:t>
      </w:r>
      <w:proofErr w:type="spellEnd"/>
      <w:r w:rsidRPr="00155F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55FBD">
        <w:rPr>
          <w:rFonts w:ascii="Times New Roman" w:hAnsi="Times New Roman" w:cs="Times New Roman"/>
          <w:color w:val="000000"/>
          <w:sz w:val="28"/>
          <w:szCs w:val="28"/>
        </w:rPr>
        <w:t>спадщини</w:t>
      </w:r>
      <w:proofErr w:type="spellEnd"/>
      <w:r w:rsidRPr="00155F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55FBD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155F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55FBD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155FBD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155F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5FBD">
        <w:rPr>
          <w:rFonts w:ascii="Times New Roman" w:hAnsi="Times New Roman" w:cs="Times New Roman"/>
          <w:color w:val="000000"/>
          <w:sz w:val="28"/>
          <w:szCs w:val="28"/>
        </w:rPr>
        <w:t>Левіної</w:t>
      </w:r>
      <w:proofErr w:type="spellEnd"/>
      <w:r w:rsidRPr="00155FBD">
        <w:rPr>
          <w:rFonts w:ascii="Times New Roman" w:hAnsi="Times New Roman" w:cs="Times New Roman"/>
          <w:color w:val="000000"/>
          <w:sz w:val="28"/>
          <w:szCs w:val="28"/>
        </w:rPr>
        <w:t xml:space="preserve"> О.В. </w:t>
      </w:r>
      <w:r w:rsidRPr="00155FBD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:rsidR="00155FBD" w:rsidRPr="00D94D5A" w:rsidRDefault="00155FBD" w:rsidP="00155F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Рекомендувати 68 позачерговій</w:t>
      </w: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Pr="00D94D5A"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восьмого скликання рішення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«</w:t>
      </w:r>
      <w:r w:rsidRPr="00052400">
        <w:rPr>
          <w:rStyle w:val="a3"/>
          <w:b w:val="0"/>
          <w:color w:val="000000"/>
          <w:sz w:val="28"/>
          <w:szCs w:val="28"/>
        </w:rPr>
        <w:t xml:space="preserve">Про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встановлення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меморіальних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дошок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Захисникам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України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Антоню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Ю.Ю.,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Кузубу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А.Г.,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Чурганову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Ю.О. та </w:t>
      </w:r>
      <w:proofErr w:type="spellStart"/>
      <w:r w:rsidRPr="00052400">
        <w:rPr>
          <w:rStyle w:val="a3"/>
          <w:b w:val="0"/>
          <w:color w:val="000000"/>
          <w:sz w:val="28"/>
          <w:szCs w:val="28"/>
        </w:rPr>
        <w:t>Сергієнку</w:t>
      </w:r>
      <w:proofErr w:type="spellEnd"/>
      <w:r w:rsidRPr="00052400">
        <w:rPr>
          <w:rStyle w:val="a3"/>
          <w:b w:val="0"/>
          <w:color w:val="000000"/>
          <w:sz w:val="28"/>
          <w:szCs w:val="28"/>
        </w:rPr>
        <w:t xml:space="preserve"> С.О.</w:t>
      </w:r>
      <w:r w:rsidRPr="00D94D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» </w:t>
      </w:r>
      <w:r w:rsidRPr="00D94D5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:rsidR="00155FBD" w:rsidRDefault="00155FBD" w:rsidP="00155FBD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D94D5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D94D5A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proofErr w:type="spellEnd"/>
      <w:r w:rsidRPr="002C30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C3006">
        <w:rPr>
          <w:rFonts w:ascii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2C300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55FBD" w:rsidRDefault="00155FBD" w:rsidP="00155FBD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5FBD" w:rsidRDefault="00155FBD" w:rsidP="00155FBD">
      <w:pPr>
        <w:spacing w:after="0" w:line="240" w:lineRule="auto"/>
        <w:ind w:right="-6" w:firstLine="300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7FC0" w:rsidRDefault="00095A40" w:rsidP="003166A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 </w:t>
      </w:r>
      <w:r w:rsidR="00FE6D1F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                 </w:t>
      </w:r>
      <w:r w:rsidR="00903DBE"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Олександр ХРИПКО</w:t>
      </w:r>
    </w:p>
    <w:p w:rsidR="00C613D7" w:rsidRPr="00D94D5A" w:rsidRDefault="00C613D7" w:rsidP="00825CCB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7FC0" w:rsidRPr="00D94D5A" w:rsidRDefault="009D7FC0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4D5A">
        <w:rPr>
          <w:rFonts w:ascii="Times New Roman" w:hAnsi="Times New Roman" w:cs="Times New Roman"/>
          <w:sz w:val="28"/>
          <w:szCs w:val="28"/>
          <w:lang w:val="uk-UA"/>
        </w:rPr>
        <w:t xml:space="preserve">Секретар                                             </w:t>
      </w:r>
      <w:r w:rsidR="00095A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proofErr w:type="spellStart"/>
      <w:r w:rsidR="00095A40">
        <w:rPr>
          <w:rFonts w:ascii="Times New Roman" w:hAnsi="Times New Roman" w:cs="Times New Roman"/>
          <w:sz w:val="28"/>
          <w:szCs w:val="28"/>
          <w:lang w:val="uk-UA"/>
        </w:rPr>
        <w:t>Валенктина</w:t>
      </w:r>
      <w:proofErr w:type="spellEnd"/>
      <w:r w:rsidR="00095A40">
        <w:rPr>
          <w:rFonts w:ascii="Times New Roman" w:hAnsi="Times New Roman" w:cs="Times New Roman"/>
          <w:sz w:val="28"/>
          <w:szCs w:val="28"/>
          <w:lang w:val="uk-UA"/>
        </w:rPr>
        <w:t xml:space="preserve"> КЕРЕКЕЛИЦЯ</w:t>
      </w:r>
    </w:p>
    <w:p w:rsidR="0026239A" w:rsidRPr="00D94D5A" w:rsidRDefault="0026239A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Pr="00D94D5A" w:rsidRDefault="0026239A" w:rsidP="0026239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239A" w:rsidRDefault="0026239A" w:rsidP="00E06E71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1168" w:rsidRDefault="00AA1168" w:rsidP="00AA1168">
      <w:pPr>
        <w:pStyle w:val="ab"/>
        <w:ind w:left="1068"/>
        <w:jc w:val="both"/>
        <w:rPr>
          <w:sz w:val="28"/>
          <w:szCs w:val="28"/>
        </w:rPr>
      </w:pPr>
    </w:p>
    <w:p w:rsidR="00AA1168" w:rsidRDefault="00AA1168" w:rsidP="00AA1168">
      <w:pPr>
        <w:pStyle w:val="ab"/>
        <w:ind w:left="1068"/>
        <w:jc w:val="both"/>
        <w:rPr>
          <w:sz w:val="28"/>
          <w:szCs w:val="28"/>
        </w:rPr>
      </w:pPr>
    </w:p>
    <w:p w:rsidR="00AA1168" w:rsidRPr="00D94D5A" w:rsidRDefault="003166A4" w:rsidP="00D9084A">
      <w:pPr>
        <w:pStyle w:val="ab"/>
        <w:ind w:left="1068"/>
        <w:jc w:val="both"/>
        <w:rPr>
          <w:sz w:val="28"/>
          <w:szCs w:val="28"/>
        </w:rPr>
        <w:sectPr w:rsidR="00AA1168" w:rsidRPr="00D94D5A" w:rsidSect="003166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284" w:right="567" w:bottom="851" w:left="1843" w:header="567" w:footer="6" w:gutter="0"/>
          <w:cols w:space="708"/>
          <w:noEndnote/>
          <w:titlePg/>
          <w:docGrid w:linePitch="360"/>
        </w:sectPr>
      </w:pPr>
      <w:r>
        <w:rPr>
          <w:sz w:val="28"/>
          <w:szCs w:val="28"/>
        </w:rPr>
        <w:t xml:space="preserve">    </w:t>
      </w:r>
    </w:p>
    <w:p w:rsidR="00FE6D1F" w:rsidRPr="00B27653" w:rsidRDefault="00FE6D1F" w:rsidP="0026239A">
      <w:pPr>
        <w:jc w:val="both"/>
        <w:rPr>
          <w:lang w:val="uk-UA"/>
        </w:rPr>
      </w:pPr>
    </w:p>
    <w:sectPr w:rsidR="00FE6D1F" w:rsidRPr="00B27653" w:rsidSect="00FE6D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CFA" w:rsidRDefault="00FE1CFA">
      <w:pPr>
        <w:spacing w:after="0" w:line="240" w:lineRule="auto"/>
      </w:pPr>
      <w:r>
        <w:separator/>
      </w:r>
    </w:p>
  </w:endnote>
  <w:endnote w:type="continuationSeparator" w:id="0">
    <w:p w:rsidR="00FE1CFA" w:rsidRDefault="00FE1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2399722"/>
      <w:docPartObj>
        <w:docPartGallery w:val="Page Numbers (Bottom of Page)"/>
        <w:docPartUnique/>
      </w:docPartObj>
    </w:sdtPr>
    <w:sdtEndPr/>
    <w:sdtContent>
      <w:p w:rsidR="00677405" w:rsidRDefault="0067740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:rsidR="00677405" w:rsidRDefault="0067740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405" w:rsidRDefault="0067740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405" w:rsidRDefault="0067740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CFA" w:rsidRDefault="00FE1CFA">
      <w:pPr>
        <w:spacing w:after="0" w:line="240" w:lineRule="auto"/>
      </w:pPr>
      <w:r>
        <w:separator/>
      </w:r>
    </w:p>
  </w:footnote>
  <w:footnote w:type="continuationSeparator" w:id="0">
    <w:p w:rsidR="00FE1CFA" w:rsidRDefault="00FE1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405" w:rsidRDefault="0067740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2365984"/>
      <w:docPartObj>
        <w:docPartGallery w:val="Page Numbers (Top of Page)"/>
        <w:docPartUnique/>
      </w:docPartObj>
    </w:sdtPr>
    <w:sdtEndPr/>
    <w:sdtContent>
      <w:p w:rsidR="00677405" w:rsidRDefault="006774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BB3">
          <w:rPr>
            <w:noProof/>
          </w:rPr>
          <w:t>17</w:t>
        </w:r>
        <w:r>
          <w:fldChar w:fldCharType="end"/>
        </w:r>
      </w:p>
    </w:sdtContent>
  </w:sdt>
  <w:p w:rsidR="00677405" w:rsidRDefault="0067740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405" w:rsidRDefault="00677405">
    <w:pPr>
      <w:pStyle w:val="a7"/>
      <w:jc w:val="center"/>
    </w:pPr>
  </w:p>
  <w:p w:rsidR="00677405" w:rsidRDefault="006774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3DBD"/>
    <w:multiLevelType w:val="hybridMultilevel"/>
    <w:tmpl w:val="60983114"/>
    <w:lvl w:ilvl="0" w:tplc="18A24AE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B6D1F88"/>
    <w:multiLevelType w:val="hybridMultilevel"/>
    <w:tmpl w:val="9E1E5672"/>
    <w:lvl w:ilvl="0" w:tplc="FB5EEF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A216858"/>
    <w:multiLevelType w:val="hybridMultilevel"/>
    <w:tmpl w:val="D9307DB2"/>
    <w:lvl w:ilvl="0" w:tplc="3FDC5F64">
      <w:start w:val="10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61"/>
    <w:rsid w:val="00007074"/>
    <w:rsid w:val="00011268"/>
    <w:rsid w:val="000255DA"/>
    <w:rsid w:val="00033F82"/>
    <w:rsid w:val="00034090"/>
    <w:rsid w:val="000354D8"/>
    <w:rsid w:val="00044561"/>
    <w:rsid w:val="00047E67"/>
    <w:rsid w:val="00052400"/>
    <w:rsid w:val="00060969"/>
    <w:rsid w:val="00061102"/>
    <w:rsid w:val="0006136C"/>
    <w:rsid w:val="00064608"/>
    <w:rsid w:val="00064759"/>
    <w:rsid w:val="00066C78"/>
    <w:rsid w:val="000677B3"/>
    <w:rsid w:val="00074A2B"/>
    <w:rsid w:val="00076326"/>
    <w:rsid w:val="0007725C"/>
    <w:rsid w:val="00083B92"/>
    <w:rsid w:val="000943AC"/>
    <w:rsid w:val="00095A40"/>
    <w:rsid w:val="000A5D62"/>
    <w:rsid w:val="000A6CA4"/>
    <w:rsid w:val="000B41DE"/>
    <w:rsid w:val="000B4E09"/>
    <w:rsid w:val="000C0605"/>
    <w:rsid w:val="000C3837"/>
    <w:rsid w:val="000C4F88"/>
    <w:rsid w:val="000D0FF8"/>
    <w:rsid w:val="000D24E8"/>
    <w:rsid w:val="000D73E4"/>
    <w:rsid w:val="000E0F2E"/>
    <w:rsid w:val="000F48EB"/>
    <w:rsid w:val="0010539C"/>
    <w:rsid w:val="00107BC3"/>
    <w:rsid w:val="0011240D"/>
    <w:rsid w:val="00124A4C"/>
    <w:rsid w:val="00124D35"/>
    <w:rsid w:val="00130828"/>
    <w:rsid w:val="00131DDA"/>
    <w:rsid w:val="001324EE"/>
    <w:rsid w:val="00134217"/>
    <w:rsid w:val="0013584D"/>
    <w:rsid w:val="00143E4F"/>
    <w:rsid w:val="00155FBD"/>
    <w:rsid w:val="001655D5"/>
    <w:rsid w:val="00170346"/>
    <w:rsid w:val="00175BB5"/>
    <w:rsid w:val="00176664"/>
    <w:rsid w:val="00176B35"/>
    <w:rsid w:val="00176B73"/>
    <w:rsid w:val="001A4E6F"/>
    <w:rsid w:val="001A5901"/>
    <w:rsid w:val="001B764E"/>
    <w:rsid w:val="001D0071"/>
    <w:rsid w:val="001D569D"/>
    <w:rsid w:val="001E0CF2"/>
    <w:rsid w:val="001F0841"/>
    <w:rsid w:val="001F65D4"/>
    <w:rsid w:val="0020736D"/>
    <w:rsid w:val="00211FE5"/>
    <w:rsid w:val="002468F0"/>
    <w:rsid w:val="002538A1"/>
    <w:rsid w:val="002610C1"/>
    <w:rsid w:val="0026239A"/>
    <w:rsid w:val="00274FC1"/>
    <w:rsid w:val="00276EF0"/>
    <w:rsid w:val="00283AFD"/>
    <w:rsid w:val="00293699"/>
    <w:rsid w:val="002B5969"/>
    <w:rsid w:val="002B5FEA"/>
    <w:rsid w:val="002C3006"/>
    <w:rsid w:val="002C6D7A"/>
    <w:rsid w:val="002D1772"/>
    <w:rsid w:val="002D23A7"/>
    <w:rsid w:val="002E047A"/>
    <w:rsid w:val="002E2DB0"/>
    <w:rsid w:val="002E6F95"/>
    <w:rsid w:val="002F2872"/>
    <w:rsid w:val="002F533C"/>
    <w:rsid w:val="002F7E7D"/>
    <w:rsid w:val="00307D90"/>
    <w:rsid w:val="0031228A"/>
    <w:rsid w:val="003166A4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5299"/>
    <w:rsid w:val="00364DD5"/>
    <w:rsid w:val="003721B0"/>
    <w:rsid w:val="0037323E"/>
    <w:rsid w:val="0038093A"/>
    <w:rsid w:val="00382655"/>
    <w:rsid w:val="003827F7"/>
    <w:rsid w:val="00382DAD"/>
    <w:rsid w:val="00392563"/>
    <w:rsid w:val="003B072B"/>
    <w:rsid w:val="003B37DA"/>
    <w:rsid w:val="003B6880"/>
    <w:rsid w:val="003C4CED"/>
    <w:rsid w:val="003E5550"/>
    <w:rsid w:val="003E6C26"/>
    <w:rsid w:val="003F014A"/>
    <w:rsid w:val="00400886"/>
    <w:rsid w:val="00404B35"/>
    <w:rsid w:val="00416CC3"/>
    <w:rsid w:val="004171C7"/>
    <w:rsid w:val="00421D26"/>
    <w:rsid w:val="004227BB"/>
    <w:rsid w:val="004515E3"/>
    <w:rsid w:val="004753D5"/>
    <w:rsid w:val="004754A6"/>
    <w:rsid w:val="00477356"/>
    <w:rsid w:val="0049513C"/>
    <w:rsid w:val="004974A7"/>
    <w:rsid w:val="004A2A79"/>
    <w:rsid w:val="004B106A"/>
    <w:rsid w:val="004B1CF0"/>
    <w:rsid w:val="004B7C01"/>
    <w:rsid w:val="004C1E51"/>
    <w:rsid w:val="004C3FCA"/>
    <w:rsid w:val="004C66AF"/>
    <w:rsid w:val="004D1D8B"/>
    <w:rsid w:val="004D2784"/>
    <w:rsid w:val="004D3784"/>
    <w:rsid w:val="004D6D09"/>
    <w:rsid w:val="004F0672"/>
    <w:rsid w:val="00502FF1"/>
    <w:rsid w:val="005162EB"/>
    <w:rsid w:val="00520BAE"/>
    <w:rsid w:val="00522233"/>
    <w:rsid w:val="00532CFF"/>
    <w:rsid w:val="00533E61"/>
    <w:rsid w:val="00534F90"/>
    <w:rsid w:val="00543BBB"/>
    <w:rsid w:val="00553D01"/>
    <w:rsid w:val="00556196"/>
    <w:rsid w:val="00556353"/>
    <w:rsid w:val="00557807"/>
    <w:rsid w:val="00561F11"/>
    <w:rsid w:val="00566574"/>
    <w:rsid w:val="00566613"/>
    <w:rsid w:val="005673FA"/>
    <w:rsid w:val="005961CD"/>
    <w:rsid w:val="005A4080"/>
    <w:rsid w:val="005D0A40"/>
    <w:rsid w:val="005D1688"/>
    <w:rsid w:val="005D3DF2"/>
    <w:rsid w:val="005E7487"/>
    <w:rsid w:val="005F1E97"/>
    <w:rsid w:val="005F406B"/>
    <w:rsid w:val="005F7FD2"/>
    <w:rsid w:val="00601A36"/>
    <w:rsid w:val="00602054"/>
    <w:rsid w:val="006041B1"/>
    <w:rsid w:val="00605E19"/>
    <w:rsid w:val="0061009E"/>
    <w:rsid w:val="00610DFB"/>
    <w:rsid w:val="00612F88"/>
    <w:rsid w:val="006214C2"/>
    <w:rsid w:val="00621BA1"/>
    <w:rsid w:val="006256BE"/>
    <w:rsid w:val="0063321A"/>
    <w:rsid w:val="006542B6"/>
    <w:rsid w:val="00661C9C"/>
    <w:rsid w:val="006655D8"/>
    <w:rsid w:val="0067162A"/>
    <w:rsid w:val="00674737"/>
    <w:rsid w:val="00674C62"/>
    <w:rsid w:val="00677405"/>
    <w:rsid w:val="006800DC"/>
    <w:rsid w:val="00687B86"/>
    <w:rsid w:val="006B4FC7"/>
    <w:rsid w:val="006C4387"/>
    <w:rsid w:val="006D485E"/>
    <w:rsid w:val="006D513C"/>
    <w:rsid w:val="006E68E8"/>
    <w:rsid w:val="006F5241"/>
    <w:rsid w:val="0071302B"/>
    <w:rsid w:val="0072262D"/>
    <w:rsid w:val="00723E93"/>
    <w:rsid w:val="007340E7"/>
    <w:rsid w:val="00734E9A"/>
    <w:rsid w:val="00737ECA"/>
    <w:rsid w:val="0074202E"/>
    <w:rsid w:val="00742146"/>
    <w:rsid w:val="00745277"/>
    <w:rsid w:val="007504FA"/>
    <w:rsid w:val="00751029"/>
    <w:rsid w:val="0075168B"/>
    <w:rsid w:val="007579DD"/>
    <w:rsid w:val="00761EDD"/>
    <w:rsid w:val="00762EEA"/>
    <w:rsid w:val="007669A6"/>
    <w:rsid w:val="00772AA3"/>
    <w:rsid w:val="0077445E"/>
    <w:rsid w:val="00786D24"/>
    <w:rsid w:val="00790E38"/>
    <w:rsid w:val="00792448"/>
    <w:rsid w:val="00792896"/>
    <w:rsid w:val="007948B3"/>
    <w:rsid w:val="007B7F72"/>
    <w:rsid w:val="007D214C"/>
    <w:rsid w:val="007D5D45"/>
    <w:rsid w:val="007D63D6"/>
    <w:rsid w:val="007D73D3"/>
    <w:rsid w:val="007E105E"/>
    <w:rsid w:val="007F2273"/>
    <w:rsid w:val="007F3B7D"/>
    <w:rsid w:val="007F551A"/>
    <w:rsid w:val="007F6A67"/>
    <w:rsid w:val="008014EA"/>
    <w:rsid w:val="00802D75"/>
    <w:rsid w:val="00806571"/>
    <w:rsid w:val="00814CC2"/>
    <w:rsid w:val="0081693D"/>
    <w:rsid w:val="008205D6"/>
    <w:rsid w:val="008259C3"/>
    <w:rsid w:val="00825CCB"/>
    <w:rsid w:val="00832F46"/>
    <w:rsid w:val="00833DB4"/>
    <w:rsid w:val="0084117D"/>
    <w:rsid w:val="0086324D"/>
    <w:rsid w:val="008641C9"/>
    <w:rsid w:val="0086469E"/>
    <w:rsid w:val="00872E35"/>
    <w:rsid w:val="00873BBD"/>
    <w:rsid w:val="00874940"/>
    <w:rsid w:val="00875487"/>
    <w:rsid w:val="008821BB"/>
    <w:rsid w:val="00885B03"/>
    <w:rsid w:val="008A06EE"/>
    <w:rsid w:val="008A5D24"/>
    <w:rsid w:val="008B0181"/>
    <w:rsid w:val="008C5603"/>
    <w:rsid w:val="008D3588"/>
    <w:rsid w:val="008E3995"/>
    <w:rsid w:val="008F2922"/>
    <w:rsid w:val="00900A90"/>
    <w:rsid w:val="00900FFC"/>
    <w:rsid w:val="00903DBE"/>
    <w:rsid w:val="009065D2"/>
    <w:rsid w:val="009204FC"/>
    <w:rsid w:val="009244A1"/>
    <w:rsid w:val="0093300C"/>
    <w:rsid w:val="00934935"/>
    <w:rsid w:val="00935962"/>
    <w:rsid w:val="00936DC4"/>
    <w:rsid w:val="00937A61"/>
    <w:rsid w:val="00944B9F"/>
    <w:rsid w:val="009515C7"/>
    <w:rsid w:val="00971167"/>
    <w:rsid w:val="009767D7"/>
    <w:rsid w:val="00980602"/>
    <w:rsid w:val="009818D4"/>
    <w:rsid w:val="00984CF0"/>
    <w:rsid w:val="00984ED1"/>
    <w:rsid w:val="00984FBF"/>
    <w:rsid w:val="009938B4"/>
    <w:rsid w:val="00995465"/>
    <w:rsid w:val="009A3B1D"/>
    <w:rsid w:val="009A7C7E"/>
    <w:rsid w:val="009B0662"/>
    <w:rsid w:val="009B2110"/>
    <w:rsid w:val="009B3E68"/>
    <w:rsid w:val="009D36E3"/>
    <w:rsid w:val="009D78A4"/>
    <w:rsid w:val="009D7FC0"/>
    <w:rsid w:val="009E06C6"/>
    <w:rsid w:val="009E3C6F"/>
    <w:rsid w:val="009F14E5"/>
    <w:rsid w:val="009F3FC7"/>
    <w:rsid w:val="00A13131"/>
    <w:rsid w:val="00A17F91"/>
    <w:rsid w:val="00A235F9"/>
    <w:rsid w:val="00A25D26"/>
    <w:rsid w:val="00A27129"/>
    <w:rsid w:val="00A30DF1"/>
    <w:rsid w:val="00A32E15"/>
    <w:rsid w:val="00A3374B"/>
    <w:rsid w:val="00A338CB"/>
    <w:rsid w:val="00A365EB"/>
    <w:rsid w:val="00A51E87"/>
    <w:rsid w:val="00A71226"/>
    <w:rsid w:val="00AA1168"/>
    <w:rsid w:val="00AA1FEF"/>
    <w:rsid w:val="00AB00C0"/>
    <w:rsid w:val="00AC2BDE"/>
    <w:rsid w:val="00AC3A66"/>
    <w:rsid w:val="00AD0016"/>
    <w:rsid w:val="00AD4C78"/>
    <w:rsid w:val="00AD524E"/>
    <w:rsid w:val="00AD5E49"/>
    <w:rsid w:val="00AE0F89"/>
    <w:rsid w:val="00AE63A3"/>
    <w:rsid w:val="00AF4348"/>
    <w:rsid w:val="00AF5ED8"/>
    <w:rsid w:val="00B0214F"/>
    <w:rsid w:val="00B064C1"/>
    <w:rsid w:val="00B07D40"/>
    <w:rsid w:val="00B265A3"/>
    <w:rsid w:val="00B27653"/>
    <w:rsid w:val="00B31898"/>
    <w:rsid w:val="00B3798E"/>
    <w:rsid w:val="00B449DB"/>
    <w:rsid w:val="00B44A77"/>
    <w:rsid w:val="00B57708"/>
    <w:rsid w:val="00B63E72"/>
    <w:rsid w:val="00B71E3D"/>
    <w:rsid w:val="00B87549"/>
    <w:rsid w:val="00BB305E"/>
    <w:rsid w:val="00BC387E"/>
    <w:rsid w:val="00BC5769"/>
    <w:rsid w:val="00BD34F4"/>
    <w:rsid w:val="00C00451"/>
    <w:rsid w:val="00C008BF"/>
    <w:rsid w:val="00C12CF5"/>
    <w:rsid w:val="00C1384F"/>
    <w:rsid w:val="00C30D91"/>
    <w:rsid w:val="00C3248D"/>
    <w:rsid w:val="00C47E22"/>
    <w:rsid w:val="00C5273F"/>
    <w:rsid w:val="00C613D7"/>
    <w:rsid w:val="00C677CA"/>
    <w:rsid w:val="00C74619"/>
    <w:rsid w:val="00C863DE"/>
    <w:rsid w:val="00C900E1"/>
    <w:rsid w:val="00C92CA8"/>
    <w:rsid w:val="00C93834"/>
    <w:rsid w:val="00C94FC3"/>
    <w:rsid w:val="00C9793B"/>
    <w:rsid w:val="00CA4B6A"/>
    <w:rsid w:val="00CA5ED1"/>
    <w:rsid w:val="00CA7915"/>
    <w:rsid w:val="00CB6EB6"/>
    <w:rsid w:val="00CC1166"/>
    <w:rsid w:val="00CC2853"/>
    <w:rsid w:val="00CD50A9"/>
    <w:rsid w:val="00CE2F84"/>
    <w:rsid w:val="00CE74E2"/>
    <w:rsid w:val="00D02E08"/>
    <w:rsid w:val="00D11AA4"/>
    <w:rsid w:val="00D131DB"/>
    <w:rsid w:val="00D33710"/>
    <w:rsid w:val="00D337A2"/>
    <w:rsid w:val="00D3775E"/>
    <w:rsid w:val="00D37872"/>
    <w:rsid w:val="00D40C9A"/>
    <w:rsid w:val="00D47663"/>
    <w:rsid w:val="00D47E77"/>
    <w:rsid w:val="00D57C18"/>
    <w:rsid w:val="00D60BDE"/>
    <w:rsid w:val="00D6318C"/>
    <w:rsid w:val="00D65646"/>
    <w:rsid w:val="00D70D6B"/>
    <w:rsid w:val="00D83504"/>
    <w:rsid w:val="00D85F8D"/>
    <w:rsid w:val="00D86A3C"/>
    <w:rsid w:val="00D9084A"/>
    <w:rsid w:val="00D94D5A"/>
    <w:rsid w:val="00DA24D8"/>
    <w:rsid w:val="00DA5534"/>
    <w:rsid w:val="00DB0995"/>
    <w:rsid w:val="00DB1D9A"/>
    <w:rsid w:val="00DB229A"/>
    <w:rsid w:val="00DB5D1D"/>
    <w:rsid w:val="00DC070E"/>
    <w:rsid w:val="00DC1700"/>
    <w:rsid w:val="00DC3948"/>
    <w:rsid w:val="00DC54F2"/>
    <w:rsid w:val="00DC776F"/>
    <w:rsid w:val="00DD3A8A"/>
    <w:rsid w:val="00DE3664"/>
    <w:rsid w:val="00DE46D4"/>
    <w:rsid w:val="00DF767A"/>
    <w:rsid w:val="00E0081F"/>
    <w:rsid w:val="00E0292E"/>
    <w:rsid w:val="00E065E0"/>
    <w:rsid w:val="00E06E71"/>
    <w:rsid w:val="00E140D0"/>
    <w:rsid w:val="00E273C6"/>
    <w:rsid w:val="00E41DE3"/>
    <w:rsid w:val="00E42CD1"/>
    <w:rsid w:val="00E62FF6"/>
    <w:rsid w:val="00E726FE"/>
    <w:rsid w:val="00E73F77"/>
    <w:rsid w:val="00E74B6E"/>
    <w:rsid w:val="00E77958"/>
    <w:rsid w:val="00E77F25"/>
    <w:rsid w:val="00E86B8E"/>
    <w:rsid w:val="00E93579"/>
    <w:rsid w:val="00EA5943"/>
    <w:rsid w:val="00EA6BA4"/>
    <w:rsid w:val="00EB144D"/>
    <w:rsid w:val="00EB2A53"/>
    <w:rsid w:val="00EC465F"/>
    <w:rsid w:val="00EC4A9B"/>
    <w:rsid w:val="00EC5875"/>
    <w:rsid w:val="00ED1631"/>
    <w:rsid w:val="00ED2AFA"/>
    <w:rsid w:val="00ED74DD"/>
    <w:rsid w:val="00EF7940"/>
    <w:rsid w:val="00EF7BDF"/>
    <w:rsid w:val="00F01CB1"/>
    <w:rsid w:val="00F030B7"/>
    <w:rsid w:val="00F17E03"/>
    <w:rsid w:val="00F548F4"/>
    <w:rsid w:val="00F56BCC"/>
    <w:rsid w:val="00F57C30"/>
    <w:rsid w:val="00F66686"/>
    <w:rsid w:val="00F85829"/>
    <w:rsid w:val="00F92AF7"/>
    <w:rsid w:val="00FA5770"/>
    <w:rsid w:val="00FB4A57"/>
    <w:rsid w:val="00FC7BB3"/>
    <w:rsid w:val="00FD0F7A"/>
    <w:rsid w:val="00FD1F6A"/>
    <w:rsid w:val="00FE1CFA"/>
    <w:rsid w:val="00FE3CD4"/>
    <w:rsid w:val="00FE6D1F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A819F-32C1-40B5-A963-0E908CD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8FA6F-E32B-4012-8013-D9F11C10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5249</TotalTime>
  <Pages>17</Pages>
  <Words>5479</Words>
  <Characters>31231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152</cp:revision>
  <cp:lastPrinted>2025-02-07T13:33:00Z</cp:lastPrinted>
  <dcterms:created xsi:type="dcterms:W3CDTF">2024-03-27T13:09:00Z</dcterms:created>
  <dcterms:modified xsi:type="dcterms:W3CDTF">2025-05-02T08:23:00Z</dcterms:modified>
</cp:coreProperties>
</file>