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6ABAF" w14:textId="77777777" w:rsidR="002A2A11" w:rsidRPr="00E2098F" w:rsidRDefault="002A2A11" w:rsidP="002A2A11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E2098F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14:paraId="43551E08" w14:textId="5BEF3147" w:rsidR="002A2A11" w:rsidRPr="00E2098F" w:rsidRDefault="0041217C" w:rsidP="002A2A11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E2098F">
        <w:rPr>
          <w:b/>
          <w:color w:val="000000"/>
          <w:sz w:val="27"/>
          <w:szCs w:val="27"/>
          <w:lang w:val="uk-UA"/>
        </w:rPr>
        <w:t>66 позачергової сесії Хорольської міської ради восьмого скликання, що включені в протокол від 10.02.2025</w:t>
      </w:r>
    </w:p>
    <w:p w14:paraId="336E015B" w14:textId="77777777" w:rsidR="002A2A11" w:rsidRPr="00E2098F" w:rsidRDefault="002A2A11">
      <w:pPr>
        <w:rPr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069"/>
        <w:gridCol w:w="7938"/>
      </w:tblGrid>
      <w:tr w:rsidR="002A2A11" w:rsidRPr="00E2098F" w14:paraId="05A66297" w14:textId="77777777" w:rsidTr="0041217C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6E1D8" w14:textId="77777777" w:rsidR="002A2A11" w:rsidRPr="00E2098F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E2098F">
              <w:rPr>
                <w:color w:val="000000"/>
                <w:sz w:val="27"/>
                <w:szCs w:val="27"/>
                <w:lang w:val="uk-UA" w:eastAsia="en-US"/>
              </w:rPr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D085" w14:textId="3C6E88BF" w:rsidR="002A2A11" w:rsidRPr="00E2098F" w:rsidRDefault="0041217C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E2098F">
              <w:rPr>
                <w:color w:val="000000"/>
                <w:sz w:val="27"/>
                <w:szCs w:val="27"/>
                <w:lang w:val="uk-UA" w:eastAsia="en-US"/>
              </w:rPr>
              <w:t>№3104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48DF" w14:textId="56D3653A" w:rsidR="002A2A11" w:rsidRPr="00E2098F" w:rsidRDefault="0041217C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E2098F">
              <w:rPr>
                <w:sz w:val="28"/>
                <w:szCs w:val="28"/>
                <w:lang w:val="uk-UA"/>
              </w:rPr>
              <w:t>Про затвердження звіту про виконання бюджету Хорольської міської територіальної громади за 2024 рік</w:t>
            </w:r>
          </w:p>
        </w:tc>
      </w:tr>
      <w:tr w:rsidR="002A2A11" w:rsidRPr="00E2098F" w14:paraId="1F2BA120" w14:textId="77777777" w:rsidTr="0041217C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0EA95" w14:textId="77777777" w:rsidR="002A2A11" w:rsidRPr="00E2098F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E2098F">
              <w:rPr>
                <w:color w:val="000000"/>
                <w:sz w:val="27"/>
                <w:szCs w:val="27"/>
                <w:lang w:val="uk-UA" w:eastAsia="en-US"/>
              </w:rPr>
              <w:t>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4B05" w14:textId="21B37E4B" w:rsidR="002A2A11" w:rsidRPr="00E2098F" w:rsidRDefault="0041217C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E2098F">
              <w:rPr>
                <w:color w:val="000000"/>
                <w:sz w:val="27"/>
                <w:szCs w:val="27"/>
                <w:lang w:val="uk-UA" w:eastAsia="en-US"/>
              </w:rPr>
              <w:t>№3105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C015" w14:textId="2E741CF6" w:rsidR="002A2A11" w:rsidRPr="00E2098F" w:rsidRDefault="0041217C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E2098F">
              <w:rPr>
                <w:color w:val="000000" w:themeColor="text1"/>
                <w:sz w:val="28"/>
                <w:szCs w:val="28"/>
                <w:lang w:val="uk-UA"/>
              </w:rPr>
              <w:t>Про затвердження орієнтовного плану роботи Хорольської міської ради на 2025 рік</w:t>
            </w:r>
          </w:p>
        </w:tc>
      </w:tr>
      <w:tr w:rsidR="002A2A11" w:rsidRPr="00A42BC0" w14:paraId="1BA02F3A" w14:textId="77777777" w:rsidTr="0041217C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104A4" w14:textId="77777777" w:rsidR="002A2A11" w:rsidRPr="00E2098F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E2098F">
              <w:rPr>
                <w:color w:val="000000"/>
                <w:sz w:val="27"/>
                <w:szCs w:val="27"/>
                <w:lang w:val="uk-UA" w:eastAsia="en-US"/>
              </w:rPr>
              <w:t>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F45F" w14:textId="68853CC3" w:rsidR="002A2A11" w:rsidRPr="00E2098F" w:rsidRDefault="0041217C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E2098F">
              <w:rPr>
                <w:color w:val="000000"/>
                <w:sz w:val="27"/>
                <w:szCs w:val="27"/>
                <w:lang w:val="uk-UA" w:eastAsia="en-US"/>
              </w:rPr>
              <w:t>№3106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D6D3" w14:textId="73BEB321" w:rsidR="002A2A11" w:rsidRPr="00E2098F" w:rsidRDefault="0041217C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 w:rsidRPr="00E2098F">
              <w:rPr>
                <w:color w:val="000000" w:themeColor="text1"/>
                <w:sz w:val="28"/>
                <w:szCs w:val="28"/>
                <w:lang w:val="uk-UA"/>
              </w:rPr>
              <w:t>Про внесення змін до додатку 3 рішення шістдесят четвертої сесії Хорольської міської ради Лубенського району Полтавської області восьмого скликання від 20.12.2024 №3029</w:t>
            </w:r>
          </w:p>
        </w:tc>
      </w:tr>
      <w:tr w:rsidR="002A2A11" w:rsidRPr="00A42BC0" w14:paraId="7FDBE2C5" w14:textId="77777777" w:rsidTr="0041217C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07DFD" w14:textId="77777777" w:rsidR="002A2A11" w:rsidRPr="00E2098F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E2098F">
              <w:rPr>
                <w:color w:val="000000"/>
                <w:sz w:val="27"/>
                <w:szCs w:val="27"/>
                <w:lang w:val="uk-UA" w:eastAsia="en-US"/>
              </w:rPr>
              <w:t>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3C69" w14:textId="76FD3679" w:rsidR="002A2A11" w:rsidRPr="00E2098F" w:rsidRDefault="0041217C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E2098F">
              <w:rPr>
                <w:color w:val="000000"/>
                <w:sz w:val="27"/>
                <w:szCs w:val="27"/>
                <w:lang w:val="uk-UA" w:eastAsia="en-US"/>
              </w:rPr>
              <w:t>№3107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5865" w14:textId="49AB096B" w:rsidR="002A2A11" w:rsidRPr="00E2098F" w:rsidRDefault="0041217C">
            <w:pPr>
              <w:tabs>
                <w:tab w:val="left" w:pos="4860"/>
              </w:tabs>
              <w:spacing w:line="256" w:lineRule="auto"/>
              <w:ind w:right="34"/>
              <w:jc w:val="both"/>
              <w:rPr>
                <w:sz w:val="28"/>
                <w:szCs w:val="28"/>
                <w:lang w:val="uk-UA" w:eastAsia="en-US"/>
              </w:rPr>
            </w:pPr>
            <w:r w:rsidRPr="00E2098F">
              <w:rPr>
                <w:color w:val="000000" w:themeColor="text1"/>
                <w:sz w:val="28"/>
                <w:szCs w:val="28"/>
                <w:lang w:val="uk-UA"/>
              </w:rPr>
              <w:t>Про внесення змін до додатків 6 та 7 рішення шістдесят четвертої сесії Хорольської міської ради Лубенського району Полтавської області восьмого скликання від 20.12.2024 №3031</w:t>
            </w:r>
          </w:p>
        </w:tc>
      </w:tr>
      <w:tr w:rsidR="002A2A11" w:rsidRPr="00E2098F" w14:paraId="62A8B12A" w14:textId="77777777" w:rsidTr="0041217C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795BB" w14:textId="77777777" w:rsidR="002A2A11" w:rsidRPr="00E2098F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E2098F">
              <w:rPr>
                <w:color w:val="000000"/>
                <w:sz w:val="27"/>
                <w:szCs w:val="27"/>
                <w:lang w:val="uk-UA" w:eastAsia="en-US"/>
              </w:rPr>
              <w:t>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EBA5" w14:textId="37FE9CE0" w:rsidR="002A2A11" w:rsidRPr="00E2098F" w:rsidRDefault="0041217C" w:rsidP="00B03246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E2098F">
              <w:rPr>
                <w:color w:val="000000"/>
                <w:sz w:val="27"/>
                <w:szCs w:val="27"/>
                <w:lang w:val="uk-UA" w:eastAsia="en-US"/>
              </w:rPr>
              <w:t>№3108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E213" w14:textId="41E82E8D" w:rsidR="002A2A11" w:rsidRPr="00E2098F" w:rsidRDefault="00E2098F">
            <w:pPr>
              <w:spacing w:line="256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E2098F">
              <w:rPr>
                <w:color w:val="000000" w:themeColor="text1"/>
                <w:sz w:val="28"/>
                <w:szCs w:val="28"/>
                <w:lang w:val="uk-UA"/>
              </w:rPr>
              <w:t>Про внесення змін та доповнень до Екологічної Програми охорони навколишнього середовища територіальної громади Хорольської міської ради на 2023-2025 роки</w:t>
            </w:r>
          </w:p>
        </w:tc>
      </w:tr>
      <w:tr w:rsidR="002A2A11" w:rsidRPr="00E2098F" w14:paraId="56112FE5" w14:textId="77777777" w:rsidTr="0041217C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19649" w14:textId="77777777" w:rsidR="002A2A11" w:rsidRPr="00E2098F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E2098F">
              <w:rPr>
                <w:color w:val="000000"/>
                <w:sz w:val="27"/>
                <w:szCs w:val="27"/>
                <w:lang w:val="uk-UA" w:eastAsia="en-US"/>
              </w:rPr>
              <w:t>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5C4A" w14:textId="561E4F68" w:rsidR="002A2A11" w:rsidRPr="00E2098F" w:rsidRDefault="0041217C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E2098F">
              <w:rPr>
                <w:color w:val="000000"/>
                <w:sz w:val="27"/>
                <w:szCs w:val="27"/>
                <w:lang w:val="uk-UA" w:eastAsia="en-US"/>
              </w:rPr>
              <w:t>№3109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60C5" w14:textId="507BE012" w:rsidR="002A2A11" w:rsidRPr="00E2098F" w:rsidRDefault="00E2098F">
            <w:pPr>
              <w:spacing w:line="256" w:lineRule="auto"/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E2098F">
              <w:rPr>
                <w:color w:val="000000" w:themeColor="text1"/>
                <w:sz w:val="28"/>
                <w:szCs w:val="28"/>
                <w:lang w:val="uk-UA"/>
              </w:rPr>
              <w:t>Про внесення змін до комплексної Програми розвитку культури, туризму та охорони культурної спадщини Хорольської міської ради Лубенського району Полтавської області на 2025-2027 роки</w:t>
            </w:r>
          </w:p>
        </w:tc>
      </w:tr>
      <w:tr w:rsidR="002A2A11" w:rsidRPr="00E2098F" w14:paraId="59E384F6" w14:textId="77777777" w:rsidTr="0041217C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4539" w14:textId="77777777" w:rsidR="002A2A11" w:rsidRPr="00E2098F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E2098F">
              <w:rPr>
                <w:color w:val="000000"/>
                <w:sz w:val="27"/>
                <w:szCs w:val="27"/>
                <w:lang w:val="uk-UA" w:eastAsia="en-US"/>
              </w:rPr>
              <w:t>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7E2A" w14:textId="0809E1D3" w:rsidR="002A2A11" w:rsidRPr="00E2098F" w:rsidRDefault="0041217C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E2098F">
              <w:rPr>
                <w:color w:val="000000"/>
                <w:sz w:val="27"/>
                <w:szCs w:val="27"/>
                <w:lang w:val="uk-UA" w:eastAsia="en-US"/>
              </w:rPr>
              <w:t>№3110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DECE" w14:textId="3153A380" w:rsidR="002A2A11" w:rsidRPr="00E2098F" w:rsidRDefault="00E2098F" w:rsidP="00E2098F">
            <w:pPr>
              <w:contextualSpacing/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E2098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встановлення меморіальн</w:t>
            </w:r>
            <w:r w:rsidR="001F3DA6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их </w:t>
            </w:r>
            <w:r w:rsidRPr="00E2098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дош</w:t>
            </w:r>
            <w:r w:rsidR="001F3DA6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ок</w:t>
            </w:r>
            <w:r w:rsidRPr="00E2098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полеглим Захисникам України Дешевому О.М., </w:t>
            </w:r>
            <w:proofErr w:type="spellStart"/>
            <w:r w:rsidRPr="00E2098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Манженку</w:t>
            </w:r>
            <w:proofErr w:type="spellEnd"/>
            <w:r w:rsidRPr="00E2098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Я.Г. та </w:t>
            </w:r>
            <w:proofErr w:type="spellStart"/>
            <w:r w:rsidRPr="00E2098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Кірію</w:t>
            </w:r>
            <w:proofErr w:type="spellEnd"/>
            <w:r w:rsidRPr="00E2098F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І.С.</w:t>
            </w:r>
          </w:p>
        </w:tc>
      </w:tr>
      <w:tr w:rsidR="002A2A11" w:rsidRPr="00E2098F" w14:paraId="23D2BAE7" w14:textId="77777777" w:rsidTr="0041217C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C296" w14:textId="77777777" w:rsidR="002A2A11" w:rsidRPr="00E2098F" w:rsidRDefault="002A2A11">
            <w:pPr>
              <w:spacing w:line="256" w:lineRule="auto"/>
              <w:jc w:val="center"/>
              <w:rPr>
                <w:color w:val="000000"/>
                <w:sz w:val="27"/>
                <w:szCs w:val="27"/>
                <w:lang w:val="uk-UA" w:eastAsia="en-US"/>
              </w:rPr>
            </w:pPr>
            <w:r w:rsidRPr="00E2098F">
              <w:rPr>
                <w:color w:val="000000"/>
                <w:sz w:val="27"/>
                <w:szCs w:val="27"/>
                <w:lang w:val="uk-UA" w:eastAsia="en-US"/>
              </w:rPr>
              <w:t>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B993" w14:textId="48C9D2EE" w:rsidR="002A2A11" w:rsidRPr="00E2098F" w:rsidRDefault="0041217C">
            <w:pPr>
              <w:spacing w:line="256" w:lineRule="auto"/>
              <w:rPr>
                <w:color w:val="000000"/>
                <w:sz w:val="27"/>
                <w:szCs w:val="27"/>
                <w:lang w:val="uk-UA" w:eastAsia="en-US"/>
              </w:rPr>
            </w:pPr>
            <w:r w:rsidRPr="00E2098F">
              <w:rPr>
                <w:color w:val="000000"/>
                <w:sz w:val="27"/>
                <w:szCs w:val="27"/>
                <w:lang w:val="uk-UA" w:eastAsia="en-US"/>
              </w:rPr>
              <w:t>№3111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2860" w14:textId="3616A9CD" w:rsidR="002A2A11" w:rsidRPr="00E2098F" w:rsidRDefault="00E2098F">
            <w:pPr>
              <w:spacing w:before="100" w:beforeAutospacing="1" w:line="256" w:lineRule="auto"/>
              <w:contextualSpacing/>
              <w:jc w:val="both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E2098F">
              <w:rPr>
                <w:iCs/>
                <w:color w:val="000000" w:themeColor="text1"/>
                <w:sz w:val="28"/>
                <w:szCs w:val="28"/>
                <w:lang w:val="uk-UA"/>
              </w:rPr>
              <w:t>Про внесення змін до показників бюджету Хорольської міської територіальної громади на 2025 рік</w:t>
            </w:r>
          </w:p>
        </w:tc>
      </w:tr>
    </w:tbl>
    <w:p w14:paraId="7454A361" w14:textId="6E0CB739" w:rsidR="00A42BC0" w:rsidRDefault="00A42BC0" w:rsidP="00A42BC0">
      <w:pPr>
        <w:rPr>
          <w:lang w:val="uk-UA"/>
        </w:rPr>
      </w:pPr>
    </w:p>
    <w:sectPr w:rsidR="00A42BC0" w:rsidSect="00572F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5E8"/>
    <w:rsid w:val="001776A4"/>
    <w:rsid w:val="001F3DA6"/>
    <w:rsid w:val="002A2A11"/>
    <w:rsid w:val="002F60C9"/>
    <w:rsid w:val="0041217C"/>
    <w:rsid w:val="00572F8A"/>
    <w:rsid w:val="008905E8"/>
    <w:rsid w:val="00A42BC0"/>
    <w:rsid w:val="00B03246"/>
    <w:rsid w:val="00D47663"/>
    <w:rsid w:val="00E2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128E"/>
  <w15:chartTrackingRefBased/>
  <w15:docId w15:val="{F112E078-AAFC-4A80-BD24-424890CB4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2A11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F60C9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F60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0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</cp:lastModifiedBy>
  <cp:revision>11</cp:revision>
  <cp:lastPrinted>2025-01-20T12:46:00Z</cp:lastPrinted>
  <dcterms:created xsi:type="dcterms:W3CDTF">2025-01-20T12:35:00Z</dcterms:created>
  <dcterms:modified xsi:type="dcterms:W3CDTF">2025-02-11T08:46:00Z</dcterms:modified>
</cp:coreProperties>
</file>