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54" w:rsidRDefault="00690B54" w:rsidP="0074428E">
      <w:pPr>
        <w:pStyle w:val="a3"/>
        <w:ind w:firstLine="0"/>
        <w:jc w:val="center"/>
        <w:rPr>
          <w:w w:val="200"/>
          <w:szCs w:val="28"/>
          <w:lang w:val="ru-RU"/>
        </w:rPr>
      </w:pPr>
    </w:p>
    <w:p w:rsidR="0074428E" w:rsidRPr="0002444A" w:rsidRDefault="0074428E" w:rsidP="0074428E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28E" w:rsidRPr="00F56F64" w:rsidRDefault="0074428E" w:rsidP="0074428E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:rsidR="0074428E" w:rsidRPr="0002444A" w:rsidRDefault="0074428E" w:rsidP="007442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74428E" w:rsidRDefault="004B468C" w:rsidP="007442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</w:t>
      </w:r>
      <w:r w:rsidR="00F04AD2">
        <w:rPr>
          <w:sz w:val="28"/>
          <w:szCs w:val="28"/>
        </w:rPr>
        <w:t>четверта</w:t>
      </w:r>
      <w:r w:rsidR="00477112">
        <w:rPr>
          <w:sz w:val="28"/>
          <w:szCs w:val="28"/>
        </w:rPr>
        <w:t>сесії</w:t>
      </w:r>
      <w:r w:rsidR="0074428E">
        <w:rPr>
          <w:sz w:val="28"/>
          <w:szCs w:val="28"/>
        </w:rPr>
        <w:t xml:space="preserve"> восьмого скликання</w:t>
      </w:r>
    </w:p>
    <w:p w:rsidR="0074428E" w:rsidRPr="00477112" w:rsidRDefault="0074428E" w:rsidP="0074428E">
      <w:pPr>
        <w:jc w:val="center"/>
        <w:rPr>
          <w:b/>
          <w:sz w:val="26"/>
          <w:szCs w:val="26"/>
        </w:rPr>
      </w:pPr>
    </w:p>
    <w:p w:rsidR="0074428E" w:rsidRDefault="0074428E" w:rsidP="007442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 РІШЕННЯ</w:t>
      </w:r>
    </w:p>
    <w:p w:rsidR="0074428E" w:rsidRPr="00477112" w:rsidRDefault="0074428E" w:rsidP="0074428E">
      <w:pPr>
        <w:rPr>
          <w:b/>
          <w:sz w:val="26"/>
          <w:szCs w:val="26"/>
        </w:rPr>
      </w:pPr>
    </w:p>
    <w:p w:rsidR="0074428E" w:rsidRPr="00453EAD" w:rsidRDefault="00477112" w:rsidP="0074428E">
      <w:pPr>
        <w:rPr>
          <w:sz w:val="28"/>
          <w:szCs w:val="28"/>
        </w:rPr>
      </w:pPr>
      <w:r>
        <w:rPr>
          <w:sz w:val="28"/>
          <w:szCs w:val="28"/>
        </w:rPr>
        <w:t xml:space="preserve"> грудня</w:t>
      </w:r>
      <w:r w:rsidR="0074428E" w:rsidRPr="008556DB">
        <w:rPr>
          <w:sz w:val="28"/>
          <w:szCs w:val="28"/>
        </w:rPr>
        <w:t>202</w:t>
      </w:r>
      <w:r w:rsidR="0074428E">
        <w:rPr>
          <w:sz w:val="28"/>
          <w:szCs w:val="28"/>
        </w:rPr>
        <w:t>4</w:t>
      </w:r>
      <w:r>
        <w:rPr>
          <w:sz w:val="28"/>
          <w:szCs w:val="28"/>
        </w:rPr>
        <w:t xml:space="preserve">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4428E" w:rsidRPr="008556DB">
        <w:rPr>
          <w:sz w:val="28"/>
          <w:szCs w:val="28"/>
        </w:rPr>
        <w:t>№</w:t>
      </w:r>
    </w:p>
    <w:p w:rsidR="0074428E" w:rsidRPr="00477112" w:rsidRDefault="0074428E" w:rsidP="0074428E">
      <w:pPr>
        <w:tabs>
          <w:tab w:val="left" w:pos="4860"/>
        </w:tabs>
        <w:ind w:right="5858"/>
        <w:jc w:val="both"/>
        <w:rPr>
          <w:bCs/>
          <w:sz w:val="26"/>
          <w:szCs w:val="26"/>
        </w:rPr>
      </w:pPr>
    </w:p>
    <w:p w:rsidR="0074428E" w:rsidRDefault="0074428E" w:rsidP="0074428E">
      <w:pPr>
        <w:tabs>
          <w:tab w:val="left" w:pos="5760"/>
        </w:tabs>
        <w:ind w:right="4778"/>
        <w:jc w:val="both"/>
        <w:rPr>
          <w:bCs/>
          <w:sz w:val="28"/>
          <w:szCs w:val="28"/>
        </w:rPr>
      </w:pPr>
      <w:bookmarkStart w:id="0" w:name="OLE_LINK26"/>
      <w:bookmarkStart w:id="1" w:name="OLE_LINK25"/>
      <w:bookmarkStart w:id="2" w:name="OLE_LINK24"/>
      <w:bookmarkStart w:id="3" w:name="OLE_LINK23"/>
      <w:bookmarkStart w:id="4" w:name="OLE_LINK53"/>
      <w:bookmarkStart w:id="5" w:name="OLE_LINK52"/>
      <w:r>
        <w:rPr>
          <w:bCs/>
          <w:sz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="00E3285B">
        <w:rPr>
          <w:bCs/>
          <w:sz w:val="28"/>
        </w:rPr>
        <w:t>внесення змін до рішення</w:t>
      </w:r>
      <w:r>
        <w:rPr>
          <w:bCs/>
          <w:sz w:val="28"/>
        </w:rPr>
        <w:t xml:space="preserve"> другого пленарного засідання 56-ї сесії Хорольської міської ради 8 скликання від </w:t>
      </w:r>
      <w:r w:rsidR="00E3285B">
        <w:rPr>
          <w:bCs/>
          <w:sz w:val="28"/>
        </w:rPr>
        <w:t xml:space="preserve">05.07.2024 року </w:t>
      </w:r>
      <w:r w:rsidR="00700AEA">
        <w:rPr>
          <w:bCs/>
          <w:sz w:val="28"/>
        </w:rPr>
        <w:t>№</w:t>
      </w:r>
      <w:r w:rsidR="00E3285B">
        <w:rPr>
          <w:bCs/>
          <w:sz w:val="28"/>
        </w:rPr>
        <w:t>2744</w:t>
      </w:r>
    </w:p>
    <w:p w:rsidR="0074428E" w:rsidRPr="00477112" w:rsidRDefault="0074428E" w:rsidP="0074428E">
      <w:pPr>
        <w:tabs>
          <w:tab w:val="left" w:pos="5400"/>
        </w:tabs>
        <w:ind w:right="5527"/>
        <w:jc w:val="both"/>
        <w:rPr>
          <w:sz w:val="26"/>
          <w:szCs w:val="26"/>
        </w:rPr>
      </w:pPr>
    </w:p>
    <w:p w:rsidR="0074428E" w:rsidRDefault="0074428E" w:rsidP="0074428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Відповідно статей 12,122 Земельного кодексу України, </w:t>
      </w:r>
      <w:r w:rsidR="00B13884">
        <w:rPr>
          <w:sz w:val="28"/>
          <w:szCs w:val="28"/>
        </w:rPr>
        <w:t>Закону України від 08.10.2024р. №3993-</w:t>
      </w:r>
      <w:r w:rsidR="00B13884">
        <w:rPr>
          <w:sz w:val="28"/>
          <w:szCs w:val="28"/>
          <w:lang w:val="en-US"/>
        </w:rPr>
        <w:t>IX</w:t>
      </w:r>
      <w:r w:rsidR="00B13884">
        <w:rPr>
          <w:sz w:val="28"/>
          <w:szCs w:val="28"/>
        </w:rPr>
        <w:t xml:space="preserve"> «</w:t>
      </w:r>
      <w:r w:rsidR="00B13884" w:rsidRPr="00B13884">
        <w:rPr>
          <w:sz w:val="28"/>
          <w:szCs w:val="28"/>
        </w:rPr>
        <w:t>Про</w:t>
      </w:r>
      <w:r w:rsidR="00B13884">
        <w:rPr>
          <w:sz w:val="28"/>
          <w:szCs w:val="28"/>
        </w:rPr>
        <w:t xml:space="preserve"> внесення змін до деяких законодавчих актів України щодо захисту інтересів власників земельних часток (паїв), а також застосування адміністративної процедури у сфері земельних відносин»</w:t>
      </w:r>
      <w:r w:rsidR="00F423C4">
        <w:rPr>
          <w:sz w:val="28"/>
          <w:szCs w:val="28"/>
        </w:rPr>
        <w:t>,</w:t>
      </w:r>
      <w:r>
        <w:rPr>
          <w:sz w:val="28"/>
          <w:szCs w:val="28"/>
        </w:rPr>
        <w:t>пункту 34 статті 26 Закону України «Про місцеве самоврядування в Україні»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74428E" w:rsidRPr="00477112" w:rsidRDefault="0074428E" w:rsidP="0074428E">
      <w:pPr>
        <w:pStyle w:val="1"/>
        <w:rPr>
          <w:rFonts w:ascii="Times New Roman" w:hAnsi="Times New Roman"/>
          <w:sz w:val="26"/>
          <w:szCs w:val="26"/>
          <w:lang w:val="uk-UA"/>
        </w:rPr>
      </w:pPr>
    </w:p>
    <w:p w:rsidR="0074428E" w:rsidRPr="007A60EC" w:rsidRDefault="0074428E" w:rsidP="0074428E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  <w:r w:rsidRPr="007A60EC">
        <w:rPr>
          <w:rFonts w:ascii="Times New Roman" w:hAnsi="Times New Roman"/>
          <w:sz w:val="28"/>
          <w:szCs w:val="28"/>
          <w:lang w:val="uk-UA"/>
        </w:rPr>
        <w:t>ВИРІШИЛА</w:t>
      </w:r>
      <w:r w:rsidRPr="007A60EC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4428E" w:rsidRPr="00477112" w:rsidRDefault="0074428E" w:rsidP="0074428E">
      <w:pPr>
        <w:pStyle w:val="1"/>
        <w:rPr>
          <w:rFonts w:ascii="Times New Roman" w:hAnsi="Times New Roman"/>
          <w:sz w:val="26"/>
          <w:szCs w:val="26"/>
          <w:lang w:val="uk-UA"/>
        </w:rPr>
      </w:pPr>
    </w:p>
    <w:p w:rsidR="0074428E" w:rsidRDefault="0074428E" w:rsidP="0074428E">
      <w:pPr>
        <w:ind w:right="-57" w:firstLine="720"/>
        <w:jc w:val="both"/>
        <w:rPr>
          <w:bCs/>
          <w:sz w:val="28"/>
        </w:rPr>
      </w:pPr>
      <w:r w:rsidRPr="00957AE8">
        <w:rPr>
          <w:sz w:val="28"/>
          <w:szCs w:val="28"/>
        </w:rPr>
        <w:t>1.</w:t>
      </w:r>
      <w:r w:rsidR="00E3285B">
        <w:rPr>
          <w:sz w:val="28"/>
          <w:szCs w:val="28"/>
        </w:rPr>
        <w:t xml:space="preserve">Внести зміни до </w:t>
      </w:r>
      <w:r>
        <w:rPr>
          <w:sz w:val="28"/>
          <w:szCs w:val="28"/>
        </w:rPr>
        <w:t>рішення другого пленарного засідання п</w:t>
      </w:r>
      <w:r w:rsidRPr="00415E9C">
        <w:rPr>
          <w:sz w:val="28"/>
          <w:szCs w:val="28"/>
        </w:rPr>
        <w:t>’</w:t>
      </w:r>
      <w:r>
        <w:rPr>
          <w:sz w:val="28"/>
          <w:szCs w:val="28"/>
        </w:rPr>
        <w:t xml:space="preserve">ятдесят шостої сесії </w:t>
      </w:r>
      <w:r>
        <w:rPr>
          <w:bCs/>
          <w:sz w:val="28"/>
        </w:rPr>
        <w:t>Хорольської міської ради восьмого скликання від 05.07.202</w:t>
      </w:r>
      <w:r w:rsidR="00E3285B">
        <w:rPr>
          <w:bCs/>
          <w:sz w:val="28"/>
        </w:rPr>
        <w:t>4</w:t>
      </w:r>
      <w:r>
        <w:rPr>
          <w:bCs/>
          <w:sz w:val="28"/>
        </w:rPr>
        <w:t xml:space="preserve"> року № 2744 «Про передачу земельних ділянок з комунальної власності у державну</w:t>
      </w:r>
      <w:r w:rsidR="00E3285B">
        <w:rPr>
          <w:bCs/>
          <w:sz w:val="28"/>
        </w:rPr>
        <w:t xml:space="preserve"> власність</w:t>
      </w:r>
      <w:r>
        <w:rPr>
          <w:sz w:val="28"/>
          <w:szCs w:val="28"/>
        </w:rPr>
        <w:t>»,</w:t>
      </w:r>
      <w:r>
        <w:rPr>
          <w:bCs/>
          <w:sz w:val="28"/>
        </w:rPr>
        <w:t xml:space="preserve"> в зв</w:t>
      </w:r>
      <w:r w:rsidRPr="00E2005C">
        <w:rPr>
          <w:bCs/>
          <w:sz w:val="28"/>
        </w:rPr>
        <w:t>’</w:t>
      </w:r>
      <w:r>
        <w:rPr>
          <w:bCs/>
          <w:sz w:val="28"/>
        </w:rPr>
        <w:t xml:space="preserve">язку зі змінами до </w:t>
      </w:r>
      <w:r w:rsidR="00E3285B">
        <w:rPr>
          <w:bCs/>
          <w:sz w:val="28"/>
        </w:rPr>
        <w:t xml:space="preserve">законодавства, а саме: додати пункт 2 до рішення та викласти в </w:t>
      </w:r>
      <w:r w:rsidR="0056694D">
        <w:rPr>
          <w:bCs/>
          <w:sz w:val="28"/>
        </w:rPr>
        <w:t>наступн</w:t>
      </w:r>
      <w:r w:rsidR="00E3285B">
        <w:rPr>
          <w:bCs/>
          <w:sz w:val="28"/>
        </w:rPr>
        <w:t>ій редакції:</w:t>
      </w:r>
    </w:p>
    <w:p w:rsidR="00E13A3D" w:rsidRPr="00040913" w:rsidRDefault="0056694D" w:rsidP="00E13A3D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«2. П</w:t>
      </w:r>
      <w:r w:rsidR="00E13A3D">
        <w:rPr>
          <w:sz w:val="28"/>
          <w:szCs w:val="28"/>
        </w:rPr>
        <w:t>ередати з комунальної власності територіальної громади Хорольської міської ради в державну власність Полтавської обласної державної (військової) адміністрації земельну ділянку площею 3,1374 га, кадастровий номер 5324810100:50</w:t>
      </w:r>
      <w:r>
        <w:rPr>
          <w:sz w:val="28"/>
          <w:szCs w:val="28"/>
        </w:rPr>
        <w:t>:006:0421, цільове призначення –</w:t>
      </w:r>
      <w:r w:rsidR="00E13A3D" w:rsidRPr="00886E75">
        <w:rPr>
          <w:sz w:val="28"/>
          <w:szCs w:val="28"/>
        </w:rPr>
        <w:t xml:space="preserve"> для розміщення та експлуатації будівель і споруд автомобільного транспорту та дорожнього господарства</w:t>
      </w:r>
      <w:r w:rsidR="00E13A3D">
        <w:rPr>
          <w:sz w:val="28"/>
          <w:szCs w:val="28"/>
        </w:rPr>
        <w:t xml:space="preserve"> (код згідно КВЦПЗД – 12.04), яка розташована </w:t>
      </w:r>
      <w:r w:rsidR="007C4B2B">
        <w:rPr>
          <w:sz w:val="28"/>
          <w:szCs w:val="28"/>
        </w:rPr>
        <w:t xml:space="preserve">на території Хорольської міської ради Лубенського району Полтавської області </w:t>
      </w:r>
      <w:r w:rsidR="00E13A3D">
        <w:rPr>
          <w:sz w:val="28"/>
          <w:szCs w:val="28"/>
        </w:rPr>
        <w:t xml:space="preserve">в межах </w:t>
      </w:r>
      <w:proofErr w:type="spellStart"/>
      <w:r w:rsidR="00E13A3D">
        <w:rPr>
          <w:sz w:val="28"/>
          <w:szCs w:val="28"/>
        </w:rPr>
        <w:t>м.Хорол</w:t>
      </w:r>
      <w:proofErr w:type="spellEnd"/>
      <w:r w:rsidR="00387328">
        <w:rPr>
          <w:sz w:val="28"/>
          <w:szCs w:val="28"/>
        </w:rPr>
        <w:t xml:space="preserve"> </w:t>
      </w:r>
      <w:r w:rsidR="00B60E17">
        <w:rPr>
          <w:sz w:val="28"/>
          <w:szCs w:val="28"/>
        </w:rPr>
        <w:t>та</w:t>
      </w:r>
      <w:r w:rsidR="00B13884">
        <w:rPr>
          <w:sz w:val="28"/>
          <w:szCs w:val="28"/>
        </w:rPr>
        <w:t xml:space="preserve"> передана</w:t>
      </w:r>
      <w:r w:rsidR="00E13A3D">
        <w:rPr>
          <w:sz w:val="28"/>
          <w:szCs w:val="28"/>
        </w:rPr>
        <w:t xml:space="preserve"> в постійн</w:t>
      </w:r>
      <w:r w:rsidR="00D36237">
        <w:rPr>
          <w:sz w:val="28"/>
          <w:szCs w:val="28"/>
        </w:rPr>
        <w:t>е</w:t>
      </w:r>
      <w:r w:rsidR="00E13A3D">
        <w:rPr>
          <w:sz w:val="28"/>
          <w:szCs w:val="28"/>
        </w:rPr>
        <w:t xml:space="preserve"> користуванн</w:t>
      </w:r>
      <w:r w:rsidR="00B13884">
        <w:rPr>
          <w:sz w:val="28"/>
          <w:szCs w:val="28"/>
        </w:rPr>
        <w:t>я</w:t>
      </w:r>
      <w:r w:rsidR="00E13A3D">
        <w:rPr>
          <w:sz w:val="28"/>
          <w:szCs w:val="28"/>
        </w:rPr>
        <w:t xml:space="preserve"> державно</w:t>
      </w:r>
      <w:r w:rsidR="00B13884">
        <w:rPr>
          <w:sz w:val="28"/>
          <w:szCs w:val="28"/>
        </w:rPr>
        <w:t>му</w:t>
      </w:r>
      <w:r w:rsidR="00E13A3D">
        <w:rPr>
          <w:sz w:val="28"/>
          <w:szCs w:val="28"/>
        </w:rPr>
        <w:t xml:space="preserve"> підприємств</w:t>
      </w:r>
      <w:r w:rsidR="00B13884">
        <w:rPr>
          <w:sz w:val="28"/>
          <w:szCs w:val="28"/>
        </w:rPr>
        <w:t>у</w:t>
      </w:r>
      <w:r w:rsidR="00E13A3D">
        <w:rPr>
          <w:sz w:val="28"/>
          <w:szCs w:val="28"/>
        </w:rPr>
        <w:t xml:space="preserve"> «Агентство місцевих доріг Полтавськ</w:t>
      </w:r>
      <w:r w:rsidR="00B60E17">
        <w:rPr>
          <w:sz w:val="28"/>
          <w:szCs w:val="28"/>
        </w:rPr>
        <w:t>ої</w:t>
      </w:r>
      <w:r w:rsidR="00E13A3D">
        <w:rPr>
          <w:sz w:val="28"/>
          <w:szCs w:val="28"/>
        </w:rPr>
        <w:t xml:space="preserve"> області». </w:t>
      </w:r>
      <w:r w:rsidR="00E13A3D" w:rsidRPr="00040913">
        <w:rPr>
          <w:sz w:val="28"/>
          <w:szCs w:val="28"/>
        </w:rPr>
        <w:t xml:space="preserve">Відомості про обтяження речових правна земельну ділянку відсутні, відомості про обмеження у </w:t>
      </w:r>
      <w:r w:rsidR="00B60E17">
        <w:rPr>
          <w:sz w:val="28"/>
          <w:szCs w:val="28"/>
        </w:rPr>
        <w:t>її використанні – охоронна зона навколо об’єкта енергетичної системи</w:t>
      </w:r>
      <w:r w:rsidR="00F922E2">
        <w:rPr>
          <w:sz w:val="28"/>
          <w:szCs w:val="28"/>
        </w:rPr>
        <w:t xml:space="preserve"> (01.05.) площами 0,1057га та 0,0761 га.</w:t>
      </w:r>
    </w:p>
    <w:p w:rsidR="0074428E" w:rsidRDefault="0074428E" w:rsidP="0074428E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550ED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</w:rPr>
        <w:t xml:space="preserve">постійну комісію </w:t>
      </w:r>
      <w:r w:rsidRPr="004306AF">
        <w:rPr>
          <w:sz w:val="28"/>
          <w:szCs w:val="28"/>
        </w:rPr>
        <w:t>з питань земельних відносин, екології, містобудування, агропромислового розвитку, архітектури та цивільного захисту населення</w:t>
      </w:r>
      <w:r>
        <w:rPr>
          <w:sz w:val="28"/>
          <w:szCs w:val="28"/>
        </w:rPr>
        <w:t>.</w:t>
      </w:r>
    </w:p>
    <w:p w:rsidR="0056694D" w:rsidRDefault="0056694D" w:rsidP="0056694D">
      <w:pPr>
        <w:pStyle w:val="10"/>
        <w:tabs>
          <w:tab w:val="left" w:pos="7088"/>
        </w:tabs>
        <w:ind w:left="0" w:right="-57"/>
        <w:rPr>
          <w:rFonts w:ascii="Times New Roman" w:hAnsi="Times New Roman"/>
          <w:sz w:val="28"/>
          <w:lang w:val="uk-UA"/>
        </w:rPr>
      </w:pPr>
    </w:p>
    <w:p w:rsidR="00D67BD3" w:rsidRDefault="0074428E" w:rsidP="0056694D">
      <w:pPr>
        <w:pStyle w:val="10"/>
        <w:tabs>
          <w:tab w:val="left" w:pos="7088"/>
        </w:tabs>
        <w:ind w:left="0" w:right="-57"/>
      </w:pPr>
      <w:r w:rsidRPr="00DC357C">
        <w:rPr>
          <w:rFonts w:ascii="Times New Roman" w:hAnsi="Times New Roman"/>
          <w:sz w:val="28"/>
          <w:lang w:val="uk-UA"/>
        </w:rPr>
        <w:lastRenderedPageBreak/>
        <w:t>Міськи</w:t>
      </w:r>
      <w:r w:rsidR="0056694D">
        <w:rPr>
          <w:rFonts w:ascii="Times New Roman" w:hAnsi="Times New Roman"/>
          <w:sz w:val="28"/>
          <w:lang w:val="uk-UA"/>
        </w:rPr>
        <w:t>й голова</w:t>
      </w:r>
      <w:r w:rsidR="0056694D"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Сергій ВОЛОШИН</w:t>
      </w:r>
    </w:p>
    <w:sectPr w:rsidR="00D67BD3" w:rsidSect="0056694D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characterSpacingControl w:val="doNotCompress"/>
  <w:compat/>
  <w:rsids>
    <w:rsidRoot w:val="000066E0"/>
    <w:rsid w:val="000066E0"/>
    <w:rsid w:val="000A16AC"/>
    <w:rsid w:val="001405F6"/>
    <w:rsid w:val="001E4C8A"/>
    <w:rsid w:val="00225A62"/>
    <w:rsid w:val="00387328"/>
    <w:rsid w:val="003C5EB9"/>
    <w:rsid w:val="00477112"/>
    <w:rsid w:val="004B468C"/>
    <w:rsid w:val="0056694D"/>
    <w:rsid w:val="0057435D"/>
    <w:rsid w:val="006564A6"/>
    <w:rsid w:val="00690B54"/>
    <w:rsid w:val="00700AEA"/>
    <w:rsid w:val="0074428E"/>
    <w:rsid w:val="007C4B2B"/>
    <w:rsid w:val="008A7918"/>
    <w:rsid w:val="00B063CA"/>
    <w:rsid w:val="00B13884"/>
    <w:rsid w:val="00B60E17"/>
    <w:rsid w:val="00C36FDC"/>
    <w:rsid w:val="00D36237"/>
    <w:rsid w:val="00D67BD3"/>
    <w:rsid w:val="00DE5C52"/>
    <w:rsid w:val="00E1195A"/>
    <w:rsid w:val="00E13A3D"/>
    <w:rsid w:val="00E3285B"/>
    <w:rsid w:val="00F04AD2"/>
    <w:rsid w:val="00F423C4"/>
    <w:rsid w:val="00F75C44"/>
    <w:rsid w:val="00F92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428E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428E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rsid w:val="0074428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0">
    <w:name w:val="Абзац списка1"/>
    <w:basedOn w:val="a"/>
    <w:rsid w:val="007442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2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2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admin</cp:lastModifiedBy>
  <cp:revision>40</cp:revision>
  <cp:lastPrinted>2024-11-21T09:21:00Z</cp:lastPrinted>
  <dcterms:created xsi:type="dcterms:W3CDTF">2024-11-14T09:09:00Z</dcterms:created>
  <dcterms:modified xsi:type="dcterms:W3CDTF">2024-12-11T06:23:00Z</dcterms:modified>
</cp:coreProperties>
</file>