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1F" w:rsidRPr="00C74080" w:rsidRDefault="00E6451F" w:rsidP="00E6451F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5D5186" wp14:editId="2D0D4066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51F" w:rsidRPr="00C74080" w:rsidRDefault="00E6451F" w:rsidP="00E6451F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E6451F" w:rsidRPr="00135690" w:rsidRDefault="00E6451F" w:rsidP="00E64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E6451F" w:rsidRDefault="00E6451F" w:rsidP="00E6451F">
      <w:pPr>
        <w:pStyle w:val="a4"/>
        <w:spacing w:before="0" w:beforeAutospacing="0" w:after="0" w:afterAutospacing="0"/>
        <w:ind w:right="567"/>
        <w:jc w:val="center"/>
        <w:rPr>
          <w:rStyle w:val="30"/>
          <w:rFonts w:eastAsia="Calibri"/>
          <w:color w:val="000000"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  <w:r w:rsidRPr="00B27653">
        <w:rPr>
          <w:rStyle w:val="30"/>
          <w:rFonts w:eastAsia="Calibri"/>
          <w:color w:val="000000"/>
          <w:sz w:val="28"/>
          <w:szCs w:val="28"/>
        </w:rPr>
        <w:t xml:space="preserve"> </w:t>
      </w:r>
    </w:p>
    <w:p w:rsidR="00E6451F" w:rsidRDefault="00E6451F" w:rsidP="00E6451F">
      <w:pPr>
        <w:pStyle w:val="a4"/>
        <w:spacing w:before="0" w:beforeAutospacing="0" w:after="0" w:afterAutospacing="0"/>
        <w:ind w:right="567"/>
        <w:jc w:val="center"/>
        <w:rPr>
          <w:rStyle w:val="30"/>
          <w:rFonts w:eastAsia="Calibri"/>
          <w:color w:val="000000"/>
          <w:sz w:val="28"/>
          <w:szCs w:val="28"/>
        </w:rPr>
      </w:pPr>
    </w:p>
    <w:p w:rsidR="00FE6D1F" w:rsidRPr="00B27653" w:rsidRDefault="00FE6D1F" w:rsidP="00FA2515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A2515" w:rsidRDefault="00FE6D1F" w:rsidP="00FA2515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</w:p>
    <w:p w:rsidR="00FA2515" w:rsidRPr="00131DDA" w:rsidRDefault="00131DDA" w:rsidP="00FA2515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FA2515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FA2515">
        <w:rPr>
          <w:b/>
          <w:bCs/>
          <w:color w:val="000000"/>
          <w:sz w:val="28"/>
          <w:szCs w:val="28"/>
        </w:rPr>
        <w:t>ння інвестицій та підприємництва</w:t>
      </w:r>
      <w:r w:rsidR="00FA2515">
        <w:rPr>
          <w:b/>
          <w:bCs/>
          <w:color w:val="000000"/>
          <w:sz w:val="28"/>
          <w:szCs w:val="28"/>
        </w:rPr>
        <w:t>,</w:t>
      </w:r>
      <w:r w:rsidR="00FA2515" w:rsidRPr="00FA2515">
        <w:rPr>
          <w:b/>
          <w:sz w:val="28"/>
          <w:szCs w:val="28"/>
        </w:rPr>
        <w:t xml:space="preserve"> </w:t>
      </w:r>
      <w:r w:rsidR="00FA2515">
        <w:rPr>
          <w:b/>
          <w:sz w:val="28"/>
          <w:szCs w:val="28"/>
        </w:rPr>
        <w:t xml:space="preserve">з </w:t>
      </w:r>
      <w:r w:rsidR="00FA2515" w:rsidRPr="00B27653">
        <w:rPr>
          <w:b/>
          <w:bCs/>
          <w:color w:val="000000"/>
          <w:sz w:val="28"/>
          <w:szCs w:val="28"/>
        </w:rPr>
        <w:t>питань</w:t>
      </w:r>
    </w:p>
    <w:p w:rsidR="00FE6D1F" w:rsidRPr="00131DDA" w:rsidRDefault="00131DDA" w:rsidP="00FA251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bCs/>
          <w:color w:val="000000"/>
          <w:sz w:val="28"/>
          <w:szCs w:val="28"/>
        </w:rPr>
        <w:t>комунальної власності, житлово-комунального господарства, інфраструктури та благоустрою</w:t>
      </w:r>
      <w:r>
        <w:rPr>
          <w:b/>
          <w:bCs/>
          <w:color w:val="000000"/>
          <w:sz w:val="28"/>
          <w:szCs w:val="28"/>
        </w:rPr>
        <w:t xml:space="preserve">, </w:t>
      </w:r>
      <w:r w:rsidRPr="00B27653">
        <w:rPr>
          <w:b/>
          <w:bCs/>
          <w:color w:val="000000"/>
          <w:sz w:val="28"/>
          <w:szCs w:val="28"/>
        </w:rPr>
        <w:t xml:space="preserve">з питань </w:t>
      </w:r>
      <w:r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>
        <w:rPr>
          <w:rStyle w:val="a3"/>
          <w:color w:val="000000"/>
          <w:sz w:val="28"/>
          <w:szCs w:val="28"/>
        </w:rPr>
        <w:t xml:space="preserve"> соціального захисту населення, </w:t>
      </w:r>
      <w:r w:rsidR="00786D24">
        <w:rPr>
          <w:b/>
          <w:bCs/>
          <w:color w:val="000000"/>
          <w:sz w:val="28"/>
          <w:szCs w:val="28"/>
        </w:rPr>
        <w:t>з питань</w:t>
      </w:r>
      <w:r w:rsidR="00786D24"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786D24">
        <w:rPr>
          <w:b/>
          <w:bCs/>
          <w:color w:val="000000"/>
          <w:sz w:val="28"/>
          <w:szCs w:val="28"/>
        </w:rPr>
        <w:t>, молодіжної політики та спорту</w:t>
      </w:r>
    </w:p>
    <w:p w:rsidR="00786D24" w:rsidRDefault="00786D24" w:rsidP="00E6451F">
      <w:pPr>
        <w:pStyle w:val="a5"/>
        <w:jc w:val="center"/>
        <w:rPr>
          <w:b/>
          <w:sz w:val="28"/>
          <w:szCs w:val="28"/>
        </w:rPr>
      </w:pPr>
    </w:p>
    <w:p w:rsidR="00FE6D1F" w:rsidRPr="00B27653" w:rsidRDefault="00E6451F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Pr="00B70112">
        <w:rPr>
          <w:b/>
          <w:sz w:val="28"/>
          <w:szCs w:val="28"/>
        </w:rPr>
        <w:t>18</w:t>
      </w:r>
      <w:r w:rsidR="00874940">
        <w:rPr>
          <w:b/>
          <w:sz w:val="28"/>
          <w:szCs w:val="28"/>
        </w:rPr>
        <w:t xml:space="preserve"> </w:t>
      </w:r>
      <w:r w:rsidR="0025109E">
        <w:rPr>
          <w:b/>
          <w:sz w:val="28"/>
          <w:szCs w:val="28"/>
        </w:rPr>
        <w:t xml:space="preserve">грудня </w:t>
      </w:r>
      <w:r w:rsidR="00FE6D1F" w:rsidRPr="00B27653">
        <w:rPr>
          <w:b/>
          <w:sz w:val="28"/>
          <w:szCs w:val="28"/>
        </w:rPr>
        <w:t xml:space="preserve">2024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874940">
        <w:rPr>
          <w:sz w:val="28"/>
          <w:szCs w:val="28"/>
        </w:rPr>
        <w:t>го членів постійних комісій – 20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E645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E6451F">
        <w:rPr>
          <w:iCs/>
          <w:color w:val="auto"/>
          <w:sz w:val="28"/>
          <w:szCs w:val="28"/>
          <w:lang w:val="uk-UA"/>
        </w:rPr>
        <w:t>Присутні:</w:t>
      </w:r>
      <w:r w:rsidR="000A6CA4" w:rsidRPr="00E6451F">
        <w:rPr>
          <w:iCs/>
          <w:sz w:val="28"/>
          <w:szCs w:val="28"/>
          <w:lang w:val="uk-UA"/>
        </w:rPr>
        <w:t>1</w:t>
      </w:r>
      <w:r w:rsidR="00E6451F" w:rsidRPr="00E6451F">
        <w:rPr>
          <w:iCs/>
          <w:sz w:val="28"/>
          <w:szCs w:val="28"/>
          <w:lang w:val="uk-UA"/>
        </w:rPr>
        <w:t>1</w:t>
      </w:r>
      <w:r w:rsidR="000A6CA4" w:rsidRPr="00E6451F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E6451F">
        <w:rPr>
          <w:iCs/>
          <w:color w:val="auto"/>
          <w:sz w:val="28"/>
          <w:szCs w:val="28"/>
          <w:lang w:val="uk-UA"/>
        </w:rPr>
        <w:t xml:space="preserve"> (</w:t>
      </w:r>
      <w:r w:rsidRPr="00E6451F">
        <w:rPr>
          <w:iCs/>
          <w:sz w:val="28"/>
          <w:szCs w:val="28"/>
          <w:lang w:val="uk-UA"/>
        </w:rPr>
        <w:t xml:space="preserve">Бабич О.М., </w:t>
      </w:r>
      <w:r w:rsidR="00E6451F" w:rsidRPr="00E6451F">
        <w:rPr>
          <w:iCs/>
          <w:sz w:val="28"/>
          <w:szCs w:val="28"/>
          <w:lang w:val="uk-UA"/>
        </w:rPr>
        <w:t xml:space="preserve">Баканова О.І., </w:t>
      </w:r>
      <w:r w:rsidRPr="00E6451F">
        <w:rPr>
          <w:iCs/>
          <w:color w:val="auto"/>
          <w:sz w:val="28"/>
          <w:szCs w:val="28"/>
          <w:lang w:val="uk-UA"/>
        </w:rPr>
        <w:t>Карманська Я.Ю</w:t>
      </w:r>
      <w:r w:rsidR="00C12CF5" w:rsidRPr="00E6451F">
        <w:rPr>
          <w:iCs/>
          <w:color w:val="auto"/>
          <w:sz w:val="28"/>
          <w:szCs w:val="28"/>
          <w:lang w:val="uk-UA"/>
        </w:rPr>
        <w:t>.</w:t>
      </w:r>
      <w:r w:rsidRPr="00E6451F">
        <w:rPr>
          <w:iCs/>
          <w:sz w:val="28"/>
          <w:szCs w:val="28"/>
          <w:lang w:val="uk-UA"/>
        </w:rPr>
        <w:t>, Керекелиця В.М.,</w:t>
      </w:r>
      <w:r w:rsidRPr="00E6451F">
        <w:rPr>
          <w:iCs/>
          <w:color w:val="auto"/>
          <w:sz w:val="28"/>
          <w:szCs w:val="28"/>
          <w:lang w:val="uk-UA"/>
        </w:rPr>
        <w:t xml:space="preserve"> </w:t>
      </w:r>
      <w:r w:rsidR="00C12CF5" w:rsidRPr="00E6451F">
        <w:rPr>
          <w:iCs/>
          <w:sz w:val="28"/>
          <w:szCs w:val="28"/>
          <w:lang w:val="uk-UA"/>
        </w:rPr>
        <w:t xml:space="preserve">Копайгора М.М., </w:t>
      </w:r>
      <w:r w:rsidR="00874940" w:rsidRPr="00E6451F">
        <w:rPr>
          <w:iCs/>
          <w:sz w:val="28"/>
          <w:szCs w:val="28"/>
          <w:lang w:val="uk-UA"/>
        </w:rPr>
        <w:t>Олексенко В.І.,</w:t>
      </w:r>
      <w:r w:rsidR="00C94FC3" w:rsidRPr="00E6451F">
        <w:rPr>
          <w:iCs/>
          <w:sz w:val="28"/>
          <w:szCs w:val="28"/>
          <w:lang w:val="uk-UA"/>
        </w:rPr>
        <w:t xml:space="preserve"> </w:t>
      </w:r>
      <w:r w:rsidR="00E6451F" w:rsidRPr="00E6451F">
        <w:rPr>
          <w:iCs/>
          <w:sz w:val="28"/>
          <w:szCs w:val="28"/>
          <w:lang w:val="uk-UA"/>
        </w:rPr>
        <w:t xml:space="preserve">Пасюта А.А., </w:t>
      </w:r>
      <w:r w:rsidR="00C12CF5" w:rsidRPr="00E6451F">
        <w:rPr>
          <w:iCs/>
          <w:sz w:val="28"/>
          <w:szCs w:val="28"/>
          <w:lang w:val="uk-UA"/>
        </w:rPr>
        <w:t>Соболь Л.М.,</w:t>
      </w:r>
      <w:r w:rsidR="00C94FC3" w:rsidRPr="00E6451F">
        <w:rPr>
          <w:iCs/>
          <w:sz w:val="28"/>
          <w:szCs w:val="28"/>
          <w:lang w:val="uk-UA"/>
        </w:rPr>
        <w:t xml:space="preserve"> </w:t>
      </w:r>
      <w:r w:rsidR="00CD50A9" w:rsidRPr="00E6451F">
        <w:rPr>
          <w:iCs/>
          <w:sz w:val="28"/>
          <w:szCs w:val="28"/>
          <w:lang w:val="uk-UA"/>
        </w:rPr>
        <w:t>Торкут Л.О</w:t>
      </w:r>
      <w:r w:rsidR="00873BBD" w:rsidRPr="00E6451F">
        <w:rPr>
          <w:iCs/>
          <w:sz w:val="28"/>
          <w:szCs w:val="28"/>
          <w:lang w:val="uk-UA"/>
        </w:rPr>
        <w:t>., Ц</w:t>
      </w:r>
      <w:r w:rsidR="00873BBD" w:rsidRPr="00E6451F">
        <w:rPr>
          <w:iCs/>
          <w:color w:val="auto"/>
          <w:sz w:val="28"/>
          <w:szCs w:val="28"/>
          <w:lang w:val="uk-UA"/>
        </w:rPr>
        <w:t>ілюрик В.В</w:t>
      </w:r>
      <w:r w:rsidR="00E6451F" w:rsidRPr="00E6451F">
        <w:rPr>
          <w:iCs/>
          <w:color w:val="auto"/>
          <w:sz w:val="28"/>
          <w:szCs w:val="28"/>
          <w:lang w:val="uk-UA"/>
        </w:rPr>
        <w:t>.,</w:t>
      </w:r>
      <w:r w:rsidR="00E6451F" w:rsidRPr="00E6451F">
        <w:rPr>
          <w:iCs/>
          <w:sz w:val="28"/>
          <w:szCs w:val="28"/>
          <w:lang w:val="uk-UA"/>
        </w:rPr>
        <w:t xml:space="preserve"> Хрипко О.М.).</w:t>
      </w:r>
    </w:p>
    <w:p w:rsidR="00FE6D1F" w:rsidRPr="00E6451F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E6451F">
        <w:rPr>
          <w:iCs/>
          <w:sz w:val="28"/>
          <w:szCs w:val="28"/>
          <w:lang w:val="uk-UA"/>
        </w:rPr>
        <w:t>Відсутні:</w:t>
      </w:r>
      <w:r w:rsidR="00AD524E" w:rsidRPr="00E6451F">
        <w:rPr>
          <w:iCs/>
          <w:sz w:val="28"/>
          <w:szCs w:val="28"/>
          <w:lang w:val="uk-UA"/>
        </w:rPr>
        <w:t xml:space="preserve"> </w:t>
      </w:r>
      <w:r w:rsidR="00E6451F" w:rsidRPr="00E6451F">
        <w:rPr>
          <w:iCs/>
          <w:sz w:val="28"/>
          <w:szCs w:val="28"/>
          <w:lang w:val="uk-UA"/>
        </w:rPr>
        <w:t>9</w:t>
      </w:r>
      <w:r w:rsidR="000A6CA4" w:rsidRPr="00E6451F">
        <w:rPr>
          <w:iCs/>
          <w:sz w:val="28"/>
          <w:szCs w:val="28"/>
          <w:lang w:val="uk-UA"/>
        </w:rPr>
        <w:t xml:space="preserve"> депутатів</w:t>
      </w:r>
      <w:r w:rsidRPr="00E6451F">
        <w:rPr>
          <w:iCs/>
          <w:sz w:val="28"/>
          <w:szCs w:val="28"/>
          <w:lang w:val="uk-UA"/>
        </w:rPr>
        <w:t xml:space="preserve"> (</w:t>
      </w:r>
      <w:r w:rsidR="000A6CA4" w:rsidRPr="00E6451F">
        <w:rPr>
          <w:iCs/>
          <w:sz w:val="28"/>
          <w:szCs w:val="28"/>
          <w:lang w:val="uk-UA"/>
        </w:rPr>
        <w:t xml:space="preserve">Бабай Т.В., </w:t>
      </w:r>
      <w:r w:rsidR="00C12CF5" w:rsidRPr="00E6451F">
        <w:rPr>
          <w:iCs/>
          <w:sz w:val="28"/>
          <w:szCs w:val="28"/>
          <w:lang w:val="uk-UA"/>
        </w:rPr>
        <w:t xml:space="preserve">Григораш С.І., </w:t>
      </w:r>
      <w:r w:rsidRPr="00E6451F">
        <w:rPr>
          <w:iCs/>
          <w:color w:val="auto"/>
          <w:sz w:val="28"/>
          <w:szCs w:val="28"/>
          <w:lang w:val="uk-UA"/>
        </w:rPr>
        <w:t xml:space="preserve">Гловацький Р.М., </w:t>
      </w:r>
      <w:r w:rsidR="007F551A" w:rsidRPr="00E6451F">
        <w:rPr>
          <w:iCs/>
          <w:color w:val="auto"/>
          <w:sz w:val="28"/>
          <w:szCs w:val="28"/>
          <w:lang w:val="uk-UA"/>
        </w:rPr>
        <w:t xml:space="preserve">Кулик А.М., </w:t>
      </w:r>
      <w:r w:rsidR="00873BBD" w:rsidRPr="00E6451F">
        <w:rPr>
          <w:iCs/>
          <w:sz w:val="28"/>
          <w:szCs w:val="28"/>
          <w:lang w:val="uk-UA"/>
        </w:rPr>
        <w:t xml:space="preserve">Корякін С.М., </w:t>
      </w:r>
      <w:r w:rsidR="00E6451F" w:rsidRPr="00E6451F">
        <w:rPr>
          <w:iCs/>
          <w:sz w:val="28"/>
          <w:szCs w:val="28"/>
          <w:lang w:val="uk-UA"/>
        </w:rPr>
        <w:t xml:space="preserve">Маюк С.Д., Міщенко С.М., Переятенець В.Д., Прядко О.В.). </w:t>
      </w:r>
    </w:p>
    <w:p w:rsidR="00FE6D1F" w:rsidRPr="00E6451F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6451F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 w:rsidRPr="00E6451F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E6451F" w:rsidRPr="00E6451F">
        <w:rPr>
          <w:rFonts w:ascii="Times New Roman" w:hAnsi="Times New Roman" w:cs="Times New Roman"/>
          <w:iCs/>
          <w:sz w:val="28"/>
          <w:szCs w:val="28"/>
          <w:lang w:val="uk-UA"/>
        </w:rPr>
        <w:t>, депутати обласної ради Баканов О.О., Виноград М.В.</w:t>
      </w:r>
    </w:p>
    <w:p w:rsidR="00FE6D1F" w:rsidRDefault="00FE6D1F" w:rsidP="00FE6D1F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</w:p>
    <w:p w:rsidR="00E6451F" w:rsidRPr="00B27653" w:rsidRDefault="00E6451F" w:rsidP="00FE6D1F">
      <w:pPr>
        <w:pStyle w:val="a5"/>
        <w:ind w:firstLine="708"/>
        <w:rPr>
          <w:b/>
          <w:bCs/>
          <w:color w:val="000000"/>
          <w:sz w:val="28"/>
          <w:szCs w:val="28"/>
        </w:rPr>
      </w:pPr>
    </w:p>
    <w:p w:rsidR="00E6451F" w:rsidRPr="00E6451F" w:rsidRDefault="00E6451F" w:rsidP="00E6451F">
      <w:pPr>
        <w:pStyle w:val="a5"/>
        <w:ind w:firstLine="708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</w:t>
      </w:r>
      <w:r w:rsidRPr="00E6451F">
        <w:rPr>
          <w:b/>
          <w:color w:val="000000"/>
          <w:sz w:val="28"/>
          <w:szCs w:val="28"/>
        </w:rPr>
        <w:t>Порядок денний: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1. Про затвердження Програми «Опікуємося освітою»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2. 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Про затвердження Програми підготовки молоді до військової служби та призову до лав Збройних Сил України Першого відділу Лубенського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територіального центру комплектування та соціальної підтримки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4. Про затвердження Програми розвитку фізичної культури і спорту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5. Про затвердження Програми з реалізації молодіжної політики на 2025-2027 роки Хорольської міської ради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E6451F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Доповідає: Левіна О.В.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7.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 w:rsidR="001538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153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 w:rsidR="00153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38E1"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8. Про затвердження Програми водозабезпечення Хорольської міської територіальної громади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9. Про затвердження Програми покращення благоустрою міста Хорола Лубенського району Полтавської області на 2025-2027 роки для КП «Комунсервіс».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10. 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11. 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12. 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Нікітенко Л.М. – начальник відділу соціального захисту населення Хорольської міської ради. 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13. Про затвердження Комплексної Програми підтримки внутрішньо переміщених осіб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14. Про затвердження Програми «Турбота»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15. Про затвердження Програми соціального захисту населення Хорольської міської ради Лубенського району Полтавської області на 2025-2027 роки.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Дубик М.П. – директор Територіального центру соціального обслуговування Хорольської міської ради.</w:t>
      </w:r>
    </w:p>
    <w:p w:rsidR="00E6451F" w:rsidRPr="00AA6B0E" w:rsidRDefault="00E6451F" w:rsidP="00E645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A6B0E">
        <w:rPr>
          <w:rFonts w:ascii="Times New Roman" w:hAnsi="Times New Roman" w:cs="Times New Roman"/>
          <w:iCs/>
          <w:color w:val="000000"/>
          <w:sz w:val="28"/>
          <w:szCs w:val="28"/>
        </w:rPr>
        <w:t>16.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1538E1" w:rsidRPr="00E6451F" w:rsidRDefault="001538E1" w:rsidP="001538E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17. 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:rsidR="001538E1" w:rsidRPr="00E6451F" w:rsidRDefault="001538E1" w:rsidP="001538E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E6451F" w:rsidRPr="00E6451F" w:rsidRDefault="00E6451F" w:rsidP="00E645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451F">
        <w:rPr>
          <w:rFonts w:ascii="Times New Roman" w:hAnsi="Times New Roman" w:cs="Times New Roman"/>
          <w:sz w:val="28"/>
          <w:szCs w:val="28"/>
        </w:rPr>
        <w:t>18. Про бюджет Хорольської міської територіальної громади на 2025 рік.</w:t>
      </w:r>
    </w:p>
    <w:p w:rsidR="00E6451F" w:rsidRPr="00E6451F" w:rsidRDefault="00E6451F" w:rsidP="00E64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19. Про внесення змін до рішення п’ятнадцятої сесії Хорольської міської ради восьмого скликання від 23.07.2021 №667 «Про утворення громадської комісії з житлових питань при виконавчому комітеті Хорольської міської ради».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20. Про погодження висновку про вартість майна по вул. Молодіжна, 4 корпус 2 в м.Хорол.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21. Про погодження висновку про вартість майна по вул. Піски, буд.3 в м.Хорол.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22. Про погодження висновку про вартість майна по вул. Кременчуцька, буд.2-А в м.Хорол.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23. Про прийняття в комунальну власність артсвердловин №2879 і №1271-Р з лічильниками електроенергії, розміщених в селі Новоаврамівка.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24. Про порядок розподілу орендної плати за використання комунального майна Хорольської міської територіальної громади у 2025 році.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25. Про внесення змін до фінансового плану комнульного підприємства «Комунсервіс» Хорольської міської ради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Про затвердження Положення про наглядову раду комунального некомерційного підприємства «Хорольська міська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лікарня»  Хорольської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Про затвердження Положення про наглядову раду комунального некомерційного підприємства «Хорольський центр первинної медико-санітарної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допомоги»  Хорольської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 Про затвердження Положення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 наглядову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раду комунального підприємства «Господар»  Хорольської міської ради 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 Про затвердження Положення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 наглядову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раду комунального підприємства «Добробут»  Хорольської міської ради 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30. Про затвердження Положення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 наглядову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раду комунального підприємства «Комунсервіс»  Хорольської міської ради  Лубенського району Полтавської області.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 Про затвердження Положення </w:t>
      </w:r>
      <w:proofErr w:type="gramStart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 наглядову</w:t>
      </w:r>
      <w:proofErr w:type="gramEnd"/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раду комунального підприємства «Хорольська  друкарня».  </w:t>
      </w:r>
    </w:p>
    <w:p w:rsid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6451F" w:rsidRPr="00E6451F" w:rsidRDefault="00E6451F" w:rsidP="00E645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одноголосно.</w:t>
      </w:r>
    </w:p>
    <w:p w:rsidR="00E6451F" w:rsidRDefault="00E6451F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451F" w:rsidRDefault="00E6451F" w:rsidP="00FA2515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Голосували за </w:t>
      </w:r>
      <w:r w:rsidR="006D20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включити до порядку денного засідання постійних комісій питан</w:t>
      </w:r>
      <w:r w:rsidR="001538E1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="006D20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їх послідуючим внесенням до порядку денного сесії:</w:t>
      </w:r>
    </w:p>
    <w:p w:rsidR="006D205A" w:rsidRPr="001538E1" w:rsidRDefault="006D205A" w:rsidP="006D205A">
      <w:pPr>
        <w:pStyle w:val="ab"/>
        <w:numPr>
          <w:ilvl w:val="0"/>
          <w:numId w:val="3"/>
        </w:numPr>
        <w:jc w:val="both"/>
        <w:rPr>
          <w:iCs/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роки;</w:t>
      </w:r>
    </w:p>
    <w:p w:rsidR="006D205A" w:rsidRPr="001538E1" w:rsidRDefault="006D205A" w:rsidP="006D205A">
      <w:pPr>
        <w:pStyle w:val="ab"/>
        <w:numPr>
          <w:ilvl w:val="0"/>
          <w:numId w:val="3"/>
        </w:numPr>
        <w:jc w:val="both"/>
        <w:rPr>
          <w:iCs/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>Про внесення змін до Програми покращення мат</w:t>
      </w:r>
      <w:r w:rsidR="007F59B2" w:rsidRPr="001538E1">
        <w:rPr>
          <w:iCs/>
          <w:color w:val="000000"/>
          <w:sz w:val="28"/>
          <w:szCs w:val="28"/>
        </w:rPr>
        <w:t>еріально-технічного забезпече</w:t>
      </w:r>
      <w:r w:rsidRPr="001538E1">
        <w:rPr>
          <w:iCs/>
          <w:color w:val="000000"/>
          <w:sz w:val="28"/>
          <w:szCs w:val="28"/>
        </w:rPr>
        <w:t>ння особового складу</w:t>
      </w:r>
      <w:r w:rsidR="007F59B2" w:rsidRPr="001538E1">
        <w:rPr>
          <w:iCs/>
          <w:color w:val="000000"/>
          <w:sz w:val="28"/>
          <w:szCs w:val="28"/>
        </w:rPr>
        <w:t xml:space="preserve"> підрозділів Управління Служби безпеки України на 2024 рік;</w:t>
      </w:r>
    </w:p>
    <w:p w:rsidR="007F59B2" w:rsidRPr="001538E1" w:rsidRDefault="007F59B2" w:rsidP="001538E1">
      <w:pPr>
        <w:pStyle w:val="ab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 xml:space="preserve">Про </w:t>
      </w:r>
      <w:r w:rsidR="00FD4FF6">
        <w:rPr>
          <w:iCs/>
          <w:color w:val="000000"/>
          <w:sz w:val="28"/>
          <w:szCs w:val="28"/>
        </w:rPr>
        <w:t xml:space="preserve">затвердження </w:t>
      </w:r>
      <w:r w:rsidR="001538E1" w:rsidRPr="001538E1">
        <w:rPr>
          <w:sz w:val="28"/>
          <w:szCs w:val="28"/>
        </w:rPr>
        <w:t>Програми</w:t>
      </w:r>
      <w:r w:rsidRPr="001538E1">
        <w:rPr>
          <w:sz w:val="28"/>
          <w:szCs w:val="28"/>
        </w:rPr>
        <w:t xml:space="preserve"> відшкодування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різниці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між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тарифом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та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економічно обґрунтованою</w:t>
      </w:r>
      <w:r w:rsidRPr="001538E1">
        <w:rPr>
          <w:spacing w:val="1"/>
          <w:sz w:val="28"/>
          <w:szCs w:val="28"/>
        </w:rPr>
        <w:t xml:space="preserve"> </w:t>
      </w:r>
      <w:r w:rsidRPr="001538E1">
        <w:rPr>
          <w:sz w:val="28"/>
          <w:szCs w:val="28"/>
        </w:rPr>
        <w:t>вартістю послуг з централізованого водопостачання та водовідведення,</w:t>
      </w:r>
      <w:r w:rsidRPr="001538E1">
        <w:rPr>
          <w:spacing w:val="-67"/>
          <w:sz w:val="28"/>
          <w:szCs w:val="28"/>
        </w:rPr>
        <w:t xml:space="preserve"> </w:t>
      </w:r>
      <w:r w:rsidR="00FD4FF6">
        <w:rPr>
          <w:spacing w:val="-67"/>
          <w:sz w:val="28"/>
          <w:szCs w:val="28"/>
        </w:rPr>
        <w:t xml:space="preserve"> </w:t>
      </w:r>
      <w:r w:rsidRPr="001538E1">
        <w:rPr>
          <w:sz w:val="28"/>
          <w:szCs w:val="28"/>
        </w:rPr>
        <w:t>які</w:t>
      </w:r>
      <w:r w:rsidRPr="001538E1">
        <w:rPr>
          <w:spacing w:val="-3"/>
          <w:sz w:val="28"/>
          <w:szCs w:val="28"/>
        </w:rPr>
        <w:t xml:space="preserve"> </w:t>
      </w:r>
      <w:r w:rsidRPr="001538E1">
        <w:rPr>
          <w:sz w:val="28"/>
          <w:szCs w:val="28"/>
        </w:rPr>
        <w:t>надаються КП</w:t>
      </w:r>
      <w:r w:rsidRPr="001538E1">
        <w:rPr>
          <w:spacing w:val="-2"/>
          <w:sz w:val="28"/>
          <w:szCs w:val="28"/>
        </w:rPr>
        <w:t xml:space="preserve"> </w:t>
      </w:r>
      <w:r w:rsidRPr="001538E1">
        <w:rPr>
          <w:sz w:val="28"/>
          <w:szCs w:val="28"/>
        </w:rPr>
        <w:t>«Комунсервіс»</w:t>
      </w:r>
      <w:r w:rsidRPr="001538E1">
        <w:rPr>
          <w:spacing w:val="68"/>
          <w:sz w:val="28"/>
          <w:szCs w:val="28"/>
        </w:rPr>
        <w:t xml:space="preserve"> </w:t>
      </w:r>
      <w:r w:rsidRPr="001538E1">
        <w:rPr>
          <w:sz w:val="28"/>
          <w:szCs w:val="28"/>
        </w:rPr>
        <w:t>у</w:t>
      </w:r>
      <w:r w:rsidRPr="001538E1">
        <w:rPr>
          <w:spacing w:val="-1"/>
          <w:sz w:val="28"/>
          <w:szCs w:val="28"/>
        </w:rPr>
        <w:t xml:space="preserve"> </w:t>
      </w:r>
      <w:r w:rsidR="00FD4FF6">
        <w:rPr>
          <w:sz w:val="28"/>
          <w:szCs w:val="28"/>
        </w:rPr>
        <w:t>2025</w:t>
      </w:r>
      <w:r w:rsidRPr="001538E1">
        <w:rPr>
          <w:sz w:val="28"/>
          <w:szCs w:val="28"/>
        </w:rPr>
        <w:t xml:space="preserve"> році</w:t>
      </w:r>
      <w:r w:rsidR="001538E1" w:rsidRPr="001538E1">
        <w:rPr>
          <w:sz w:val="28"/>
          <w:szCs w:val="28"/>
        </w:rPr>
        <w:t>;</w:t>
      </w:r>
    </w:p>
    <w:p w:rsidR="007F59B2" w:rsidRPr="001538E1" w:rsidRDefault="007F59B2" w:rsidP="006D205A">
      <w:pPr>
        <w:pStyle w:val="ab"/>
        <w:numPr>
          <w:ilvl w:val="0"/>
          <w:numId w:val="3"/>
        </w:numPr>
        <w:jc w:val="both"/>
        <w:rPr>
          <w:iCs/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 xml:space="preserve">Про внесення змін до Програми покращення благоустрою міста Хорол </w:t>
      </w:r>
      <w:r w:rsidRPr="001538E1">
        <w:rPr>
          <w:color w:val="000000" w:themeColor="text1"/>
          <w:sz w:val="28"/>
          <w:szCs w:val="28"/>
        </w:rPr>
        <w:t>Лубенського райо</w:t>
      </w:r>
      <w:r w:rsidR="00FD4FF6">
        <w:rPr>
          <w:color w:val="000000" w:themeColor="text1"/>
          <w:sz w:val="28"/>
          <w:szCs w:val="28"/>
        </w:rPr>
        <w:t>ну Полтавської області на 2022-</w:t>
      </w:r>
      <w:r w:rsidRPr="001538E1">
        <w:rPr>
          <w:color w:val="000000" w:themeColor="text1"/>
          <w:sz w:val="28"/>
          <w:szCs w:val="28"/>
        </w:rPr>
        <w:t>2024 роки для КП «Комунс</w:t>
      </w:r>
      <w:r w:rsidR="00FD4FF6">
        <w:rPr>
          <w:color w:val="000000" w:themeColor="text1"/>
          <w:sz w:val="28"/>
          <w:szCs w:val="28"/>
        </w:rPr>
        <w:t>е</w:t>
      </w:r>
      <w:r w:rsidRPr="001538E1">
        <w:rPr>
          <w:color w:val="000000" w:themeColor="text1"/>
          <w:sz w:val="28"/>
          <w:szCs w:val="28"/>
        </w:rPr>
        <w:t>рвіс»;</w:t>
      </w:r>
    </w:p>
    <w:p w:rsidR="006D205A" w:rsidRPr="001538E1" w:rsidRDefault="006D205A" w:rsidP="006D205A">
      <w:pPr>
        <w:pStyle w:val="ab"/>
        <w:numPr>
          <w:ilvl w:val="0"/>
          <w:numId w:val="3"/>
        </w:numPr>
        <w:jc w:val="both"/>
        <w:rPr>
          <w:iCs/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>Про внесення змін до показників бюджету Хорольської міської територіальної громади на 2024 рік;</w:t>
      </w:r>
    </w:p>
    <w:p w:rsidR="001538E1" w:rsidRPr="001538E1" w:rsidRDefault="006D205A" w:rsidP="001538E1">
      <w:pPr>
        <w:pStyle w:val="ab"/>
        <w:numPr>
          <w:ilvl w:val="0"/>
          <w:numId w:val="3"/>
        </w:numPr>
        <w:jc w:val="both"/>
        <w:rPr>
          <w:iCs/>
          <w:color w:val="000000"/>
          <w:sz w:val="28"/>
          <w:szCs w:val="28"/>
        </w:rPr>
      </w:pPr>
      <w:r w:rsidRPr="001538E1">
        <w:rPr>
          <w:iCs/>
          <w:color w:val="000000"/>
          <w:sz w:val="28"/>
          <w:szCs w:val="28"/>
        </w:rPr>
        <w:t>Про внесення змін до Регламенту Хорольської міської ради</w:t>
      </w:r>
      <w:r w:rsidR="001538E1">
        <w:rPr>
          <w:iCs/>
          <w:color w:val="000000"/>
          <w:sz w:val="28"/>
          <w:szCs w:val="28"/>
        </w:rPr>
        <w:t>.</w:t>
      </w:r>
    </w:p>
    <w:p w:rsidR="00E6451F" w:rsidRPr="001538E1" w:rsidRDefault="001538E1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538E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Пропозиції підтримано одноголосно.</w:t>
      </w:r>
    </w:p>
    <w:p w:rsidR="00687B86" w:rsidRPr="001538E1" w:rsidRDefault="00364DD5" w:rsidP="001538E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1C2149" w:rsidRDefault="001C2149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Голосували за </w:t>
      </w:r>
      <w:r w:rsidRPr="005162EB">
        <w:rPr>
          <w:rFonts w:ascii="Times New Roman" w:hAnsi="Times New Roman" w:cs="Times New Roman"/>
          <w:sz w:val="28"/>
          <w:szCs w:val="28"/>
        </w:rPr>
        <w:t>такий регламент роботи: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Доповіді з питань порядку денного – до 5 хвилин.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Виступи в обговоренні – до 3 хвилин.</w:t>
      </w:r>
    </w:p>
    <w:p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1C2149" w:rsidRDefault="001C2149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56C" w:rsidRDefault="00B9556C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 початком розгляду питань порядку денного депутати обговорили ряд питань, які стосуються життєдіяльності громади.</w:t>
      </w:r>
    </w:p>
    <w:p w:rsidR="00B9556C" w:rsidRDefault="00B9556C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Баканов О.О. – депутат обласної ради, депутати міської ради Соболь Л.М., Торкут Л.О,, Хрипко О.М. порушили питання відновлення вуличного освітлення як у місті Хоролі, так і у сільських населених  пунктах.</w:t>
      </w:r>
    </w:p>
    <w:p w:rsidR="00B9556C" w:rsidRDefault="00D13831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Алексєєнко Д.А. – головний інженер КП «Комунсервіс», Ковальський С.Ю. – директор КП «Господар», </w:t>
      </w:r>
      <w:r w:rsidR="008864B6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Карманська Я.Ю. </w:t>
      </w:r>
      <w:r w:rsidR="008864B6"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</w:t>
      </w:r>
      <w:r w:rsidR="00EF3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8864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пояснили при</w:t>
      </w:r>
      <w:r w:rsidR="008864B6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чини, які унеможливлюють</w:t>
      </w:r>
      <w:r w:rsidR="00C812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проведення одночасного підключення вуличного освітлення до електромереж.</w:t>
      </w:r>
      <w:r w:rsidR="00D875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Наразі у громаді частково здійснюється освітлення вулиць, але комунальним господарствам доручено проаналізувати стан справ і надати потреби в технічних засобах, щоб мати змогу поступово вирішувати це питання.</w:t>
      </w:r>
    </w:p>
    <w:p w:rsidR="00D8755E" w:rsidRPr="00B9556C" w:rsidRDefault="00D8755E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2149" w:rsidRPr="00E6451F" w:rsidRDefault="001C2149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1. </w:t>
      </w:r>
      <w:r w:rsidR="0007725C" w:rsidRPr="001C2149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ED2AFA" w:rsidRPr="001538E1">
        <w:rPr>
          <w:b/>
          <w:sz w:val="28"/>
          <w:szCs w:val="28"/>
        </w:rPr>
        <w:t xml:space="preserve">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«Опікуємося освітою» Хорольської міської ради Лубенського району Полтавської області на 2025-2027 роки.</w:t>
      </w:r>
    </w:p>
    <w:p w:rsidR="001538E1" w:rsidRDefault="001C2149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D8755E" w:rsidRDefault="00D8755E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Олексенко В.І. – депутат міської ради, поцікавився, чи зможе він здійснити огляд наявного спортивного інвентаря у навчальних закладах.</w:t>
      </w:r>
    </w:p>
    <w:p w:rsidR="00D8755E" w:rsidRPr="00D8755E" w:rsidRDefault="00D8755E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8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 І.О. – начальник відділу освіти, молоді та спорту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відповіла, що вона особисто не з</w:t>
      </w:r>
      <w:r w:rsidR="00974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аперечує, але, як керівник галузі,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іятиме відповідно до доручення </w:t>
      </w:r>
      <w:r w:rsidR="00974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міського голови.</w:t>
      </w:r>
    </w:p>
    <w:p w:rsidR="001538E1" w:rsidRPr="001538E1" w:rsidRDefault="001538E1" w:rsidP="001538E1">
      <w:pPr>
        <w:pStyle w:val="ab"/>
        <w:ind w:left="1068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1538E1" w:rsidRPr="0031228A" w:rsidRDefault="001538E1" w:rsidP="001538E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1538E1" w:rsidRPr="0031228A" w:rsidRDefault="001538E1" w:rsidP="001538E1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Програма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538E1" w:rsidRDefault="001538E1" w:rsidP="001538E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33F82" w:rsidRPr="00033F82" w:rsidRDefault="00033F82" w:rsidP="001C2149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2149" w:rsidRPr="001C2149" w:rsidRDefault="00874940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:rsidR="00874940" w:rsidRDefault="001C2149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2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9749A4" w:rsidRDefault="00DB7CAB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</w:t>
      </w:r>
      <w:r w:rsidR="00974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лексенко В.І. – депутат міської ради, поцікавився, яку кількість дітей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шкільного віку</w:t>
      </w:r>
      <w:r w:rsidR="00974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оздоровлено у минулому році і скільки планується оздоровити у наступному році.</w:t>
      </w:r>
    </w:p>
    <w:p w:rsidR="009749A4" w:rsidRDefault="00415672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875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Штейнберг І.О. – начальник відділу освіти, молоді та спорту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552C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відповіла, що усі школярі 1-</w:t>
      </w:r>
      <w:r w:rsidR="00DB7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552C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 класів  мають змогу оздоровитися у пришкільних таборах.</w:t>
      </w:r>
    </w:p>
    <w:p w:rsidR="00552C96" w:rsidRDefault="00552C96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Копайгора М.М. – депутат міської ради, </w:t>
      </w:r>
      <w:r w:rsidR="009542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порушив питання облаштування </w:t>
      </w:r>
      <w:r w:rsidR="00E213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зони відпочинку для дітей на березі річки, яка</w:t>
      </w:r>
      <w:r w:rsidR="00DB7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відповідала б передбаченим вимог</w:t>
      </w:r>
      <w:r w:rsidR="00E213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ам, аби мати змогу оздоровити більшу кількість дітей у літній період</w:t>
      </w:r>
      <w:r w:rsidR="00DB7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E21380" w:rsidRDefault="00E21380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Виноград М.В. – депутат обласної ради, зауважив, що на відміну від інших громад, на Хорольщині ніколи не займалися питанням облаштування зон відпочинку для населення. Для цього </w:t>
      </w:r>
      <w:r w:rsidR="00EF3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керівництву та депутатському корпусу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потрібно </w:t>
      </w:r>
      <w:r w:rsidR="00EF3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проявити волю та бажання і, залучивши кошти бюджетів усіх рівнів,  спільно іти до вирішення проблеми.</w:t>
      </w:r>
    </w:p>
    <w:p w:rsidR="00EF3BB4" w:rsidRDefault="00EF3BB4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Карманська Я.Ю.</w:t>
      </w:r>
      <w:r w:rsidR="00DB7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пояснила, що у минулому скликанні міська рада мала намір відкрити зону відпочинку на березі річки Рудка, проте собівартість виготовлення самого</w:t>
      </w:r>
      <w:r w:rsidR="00DB7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проєкту виявилася занадто великою дл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 місцевого бюджету.</w:t>
      </w:r>
    </w:p>
    <w:p w:rsidR="00EF3BB4" w:rsidRPr="00EF3BB4" w:rsidRDefault="00EF3BB4" w:rsidP="001C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Баканов О.О. – депутат обласної ради, зазначив, що кошти дійсно потрібні немалі, але для за наявності перевиконання бюджету можна було б спробувати зробити для людей таку добру справу.</w:t>
      </w:r>
    </w:p>
    <w:p w:rsidR="00415672" w:rsidRPr="00552C96" w:rsidRDefault="00415672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25109E" w:rsidRPr="0031228A" w:rsidRDefault="0025109E" w:rsidP="0025109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A23991"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25109E" w:rsidRPr="0031228A" w:rsidRDefault="0025109E" w:rsidP="0025109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Програма</w:t>
      </w:r>
      <w:r w:rsidR="00A23991">
        <w:rPr>
          <w:rFonts w:ascii="Times New Roman" w:hAnsi="Times New Roman" w:cs="Times New Roman"/>
          <w:sz w:val="28"/>
          <w:szCs w:val="28"/>
        </w:rPr>
        <w:t xml:space="preserve"> підляга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 w:rsidR="00A23991"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 w:rsidR="00A23991"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 w:rsidR="00A23991"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25109E" w:rsidRDefault="0025109E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1538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33F82" w:rsidRPr="00033F82" w:rsidRDefault="00033F82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2149" w:rsidRPr="001C2149" w:rsidRDefault="00874940" w:rsidP="00DB7C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="00A23991" w:rsidRPr="00A23991">
        <w:rPr>
          <w:color w:val="000000"/>
          <w:sz w:val="28"/>
          <w:szCs w:val="28"/>
        </w:rPr>
        <w:t xml:space="preserve"> 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:rsidR="00874940" w:rsidRPr="00D94D5A" w:rsidRDefault="001C2149" w:rsidP="00DB7CA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1C2149">
        <w:rPr>
          <w:rFonts w:eastAsia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25109E" w:rsidRPr="0031228A" w:rsidRDefault="0025109E" w:rsidP="0025109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 w:rsidR="00A23991">
        <w:rPr>
          <w:rStyle w:val="a3"/>
          <w:b w:val="0"/>
          <w:sz w:val="28"/>
          <w:szCs w:val="28"/>
        </w:rPr>
        <w:t xml:space="preserve"> Програм</w:t>
      </w:r>
      <w:r w:rsidR="00A23991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 w:rsidR="00A23991"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A23991"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25109E" w:rsidRPr="0031228A" w:rsidRDefault="0025109E" w:rsidP="0025109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 w:rsidR="00A23991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A2399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23991"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 w:rsidR="00A23991"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 w:rsidR="00A23991"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 w:rsidR="00A23991"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25109E" w:rsidRDefault="0025109E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E506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25109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1C2149" w:rsidRPr="001C2149" w:rsidRDefault="00A23991" w:rsidP="00582B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25109E"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25109E" w:rsidRPr="00D94D5A">
        <w:rPr>
          <w:b/>
          <w:sz w:val="28"/>
          <w:szCs w:val="28"/>
        </w:rPr>
        <w:t xml:space="preserve"> 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розвитку фізичної культури і спорту Хорольської міської ради Лубенського району Полтавської області на 2025-2027 роки.</w:t>
      </w:r>
    </w:p>
    <w:p w:rsidR="0025109E" w:rsidRDefault="001C2149" w:rsidP="00582BC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1C2149">
        <w:rPr>
          <w:rFonts w:eastAsia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582BC2" w:rsidRDefault="00582BC2" w:rsidP="001C2149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582BC2" w:rsidRDefault="00582BC2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Олексенко В.І. – депутат міської ради,  запропонував більше прид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>іляти уваги створенню футбольних команд, які б представляли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громаду на рівні області, адже у нас лише команда «Перемога», яка повністю утримується господарством</w:t>
      </w:r>
      <w:r w:rsidR="0009436E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СВК «Перемога»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>,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захищає честь громади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на рівні області, а шкільних таких команд немає.</w:t>
      </w:r>
    </w:p>
    <w:p w:rsidR="0009436E" w:rsidRDefault="00582BC2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1C2149">
        <w:rPr>
          <w:rFonts w:eastAsia="Times New Roman"/>
          <w:color w:val="000000" w:themeColor="text1"/>
          <w:sz w:val="28"/>
          <w:szCs w:val="28"/>
          <w:lang w:eastAsia="ru-RU"/>
        </w:rPr>
        <w:t xml:space="preserve">Штейнберг І.О. – начальник відділу освіти, молоді та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спорту Хорольської міської ради, відповіла, що це не відповідає дійсності, адже при спортивній школі є футбольна команда і у навчальних закладах теж є секції</w:t>
      </w:r>
      <w:r w:rsidRPr="00582BC2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з футболу, тому школярі мають змогу зай</w:t>
      </w:r>
      <w:r w:rsidR="0009436E">
        <w:rPr>
          <w:rFonts w:eastAsia="Times New Roman"/>
          <w:color w:val="000000" w:themeColor="text1"/>
          <w:sz w:val="28"/>
          <w:szCs w:val="28"/>
          <w:lang w:eastAsia="ru-RU"/>
        </w:rPr>
        <w:t>матися цим видом спорту та прий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мати участь у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різних змаганнях.</w:t>
      </w:r>
    </w:p>
    <w:p w:rsidR="00582BC2" w:rsidRDefault="0009436E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Копайгора М.М. – депутат міської ради, порушив питання необхідності придбання антивандальної підлоги з гумовим покриттям для проведення змагань з баскетболу у спортивному залі Хорольської гімназії.</w:t>
      </w:r>
      <w:r w:rsidR="00582BC2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9436E" w:rsidRDefault="0009436E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Цілюрик В.В. – депутат міської ради, поцікавився, чому немає допуску для дітей на спортивний майданчик у Міжрегіональному Центрі.</w:t>
      </w:r>
    </w:p>
    <w:p w:rsidR="0009436E" w:rsidRDefault="0009436E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Волошин С.М. – міський голова, відповів, що ключі знаходяться у керівництва Міжрегіонального Центру, з яким була домовленість за потреби надавати доступ для бажаючих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мешканців громади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для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проведення організованих занять чи тренувань. Потрібно лише звернутися з обгунтованим проханням, і майданчик відкриють.</w:t>
      </w:r>
    </w:p>
    <w:p w:rsidR="0009436E" w:rsidRDefault="0009436E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Pr="001C2149">
        <w:rPr>
          <w:rFonts w:eastAsia="Times New Roman"/>
          <w:color w:val="000000" w:themeColor="text1"/>
          <w:sz w:val="28"/>
          <w:szCs w:val="28"/>
          <w:lang w:eastAsia="ru-RU"/>
        </w:rPr>
        <w:t xml:space="preserve">Штейнберг І.О. – начальник відділу освіти, молоді та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спорту Хорольської міської ради,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підтвердила, що 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на їхні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зверненні ніколи не було відмови 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щодо </w:t>
      </w:r>
      <w:r w:rsidR="00870375">
        <w:rPr>
          <w:rFonts w:eastAsia="Times New Roman"/>
          <w:color w:val="000000" w:themeColor="text1"/>
          <w:sz w:val="28"/>
          <w:szCs w:val="28"/>
          <w:lang w:eastAsia="ru-RU"/>
        </w:rPr>
        <w:t>використання спортивного майданчика.</w:t>
      </w:r>
    </w:p>
    <w:p w:rsidR="00870375" w:rsidRDefault="00870375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Олексенко В.І. – депутат міської ради, поцікавився баченням Штейнберг І.О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подальшого використання приміщення Будинку школяра, на реконструкцію якого 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>за бюджетні кошти</w:t>
      </w:r>
      <w:r w:rsidR="00DB7CA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декілька років назад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уже була виготовлена проєктно – кошторисна документація.</w:t>
      </w:r>
    </w:p>
    <w:p w:rsidR="00F3048A" w:rsidRDefault="00F3048A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1C2149">
        <w:rPr>
          <w:rFonts w:eastAsia="Times New Roman"/>
          <w:color w:val="000000" w:themeColor="text1"/>
          <w:sz w:val="28"/>
          <w:szCs w:val="28"/>
          <w:lang w:eastAsia="ru-RU"/>
        </w:rPr>
        <w:t xml:space="preserve">Штейнберг І.О. – начальник відділу освіти, молоді та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спорту Хорольської міської ради,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міський голова Волошин С.М. висловили думку, що приміщення в нинішньому стані  не придатне для використання, а сам проєкт є застарілим та не відповідає сучасним вимогам і нормам. Доцільніше було б виготовити новий проект на </w:t>
      </w:r>
      <w:r w:rsidR="00203251">
        <w:rPr>
          <w:rFonts w:eastAsia="Times New Roman"/>
          <w:color w:val="000000" w:themeColor="text1"/>
          <w:sz w:val="28"/>
          <w:szCs w:val="28"/>
          <w:lang w:eastAsia="ru-RU"/>
        </w:rPr>
        <w:t xml:space="preserve">інше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приміщення з урахування облаштування сучасного укриття.</w:t>
      </w:r>
      <w:r w:rsidR="00EB068C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3048A" w:rsidRDefault="00F3048A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Депутат обласної ради Виноград М.В. та депутат міської ради Копайгора М.М. виступили за доцільність </w:t>
      </w:r>
      <w:r w:rsidR="00EB068C">
        <w:rPr>
          <w:rFonts w:eastAsia="Times New Roman"/>
          <w:color w:val="000000" w:themeColor="text1"/>
          <w:sz w:val="28"/>
          <w:szCs w:val="28"/>
          <w:lang w:eastAsia="ru-RU"/>
        </w:rPr>
        <w:t xml:space="preserve">профінансувати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коригування уже готового проєкту, виготовленого у  Полтавському технічному університеті.</w:t>
      </w:r>
    </w:p>
    <w:p w:rsidR="00870375" w:rsidRDefault="00F3048A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EB068C">
        <w:rPr>
          <w:rFonts w:eastAsia="Times New Roman"/>
          <w:color w:val="000000" w:themeColor="text1"/>
          <w:sz w:val="28"/>
          <w:szCs w:val="28"/>
          <w:lang w:eastAsia="ru-RU"/>
        </w:rPr>
        <w:t>Волошин С.М. – міський голова, зазначив, що він вважає пропозицію щодо передбачення облаштування баскетбольного майданчика слушною та доручив Штейнберг І.О. внести до проєкту рішення  сесії доповнення із орієнтовним кошторисом витрат.</w:t>
      </w:r>
    </w:p>
    <w:p w:rsidR="00EB068C" w:rsidRDefault="00EB068C" w:rsidP="00F3048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Голосували за в</w:t>
      </w:r>
      <w:r w:rsidR="00203251">
        <w:rPr>
          <w:rFonts w:eastAsia="Times New Roman"/>
          <w:color w:val="000000" w:themeColor="text1"/>
          <w:sz w:val="28"/>
          <w:szCs w:val="28"/>
          <w:lang w:eastAsia="ru-RU"/>
        </w:rPr>
        <w:t>исновок за основу: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B068C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EB068C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B068C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</w:p>
    <w:p w:rsidR="00EB068C" w:rsidRPr="00D94D5A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70375" w:rsidRDefault="00EB068C" w:rsidP="00582BC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Голосували за пропозицію внесення доповнень до проєкту рішення «</w:t>
      </w:r>
      <w:r w:rsidRPr="001C2149">
        <w:rPr>
          <w:color w:val="000000" w:themeColor="text1"/>
          <w:sz w:val="28"/>
          <w:szCs w:val="28"/>
        </w:rPr>
        <w:t>Про затвердження Програми розвитку фізичної культури і спорту Хорольської міської ради Лубенського району Полтавської області на 2025-2027 роки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щодо оновлення проекту по Будинку школяра та за будівництво сучасного баскетбольного майданчика:</w:t>
      </w:r>
    </w:p>
    <w:p w:rsidR="00EB068C" w:rsidRDefault="0009436E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EB06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EB068C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B068C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</w:p>
    <w:p w:rsidR="00EB068C" w:rsidRPr="00D94D5A" w:rsidRDefault="00EB068C" w:rsidP="00EB06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82BC2" w:rsidRPr="00D94D5A" w:rsidRDefault="00582BC2" w:rsidP="00EB068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</w:t>
      </w:r>
      <w:r w:rsidR="00EB068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25109E" w:rsidRPr="0031228A" w:rsidRDefault="0025109E" w:rsidP="0025109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 w:rsidR="00A23991">
        <w:rPr>
          <w:rStyle w:val="a3"/>
          <w:b w:val="0"/>
          <w:sz w:val="28"/>
          <w:szCs w:val="28"/>
        </w:rPr>
        <w:t xml:space="preserve"> Програм</w:t>
      </w:r>
      <w:r w:rsidR="00A23991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 w:rsidR="00A23991"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A23991"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25109E" w:rsidRPr="0031228A" w:rsidRDefault="0025109E" w:rsidP="0025109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 w:rsidR="00A23991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A2399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23991"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 w:rsidR="00A23991"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 w:rsidR="00A23991"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 w:rsidR="00A23991"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25109E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E506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-10</w:t>
      </w:r>
    </w:p>
    <w:p w:rsidR="0025109E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25109E" w:rsidRDefault="00E50628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</w:p>
    <w:p w:rsidR="0025109E" w:rsidRPr="00D94D5A" w:rsidRDefault="00E50628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</w:t>
      </w:r>
      <w:r w:rsidR="001C21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5109E" w:rsidRDefault="0025109E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033F82" w:rsidRDefault="00033F82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C2149" w:rsidRPr="001C2149" w:rsidRDefault="00A23991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25109E"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Програми з реалізації молодіжної політики на 2025-2027 роки Хорольської міської ради Лубенського району Полтавської області.</w:t>
      </w:r>
    </w:p>
    <w:p w:rsidR="0025109E" w:rsidRPr="00CF194B" w:rsidRDefault="001C2149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E50628" w:rsidRPr="0031228A" w:rsidRDefault="00E50628" w:rsidP="00E50628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E50628" w:rsidRPr="0031228A" w:rsidRDefault="00E50628" w:rsidP="00E50628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-10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  <w:r w:rsidRPr="00E506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немає </w:t>
      </w:r>
    </w:p>
    <w:p w:rsidR="00E50628" w:rsidRPr="00D94D5A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5109E" w:rsidRDefault="00E50628" w:rsidP="00E50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1C2149" w:rsidRPr="001C2149" w:rsidRDefault="001C2149" w:rsidP="00E506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C2149" w:rsidRPr="00E6451F" w:rsidRDefault="00A23991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062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25109E" w:rsidRPr="00E50628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C2149" w:rsidRPr="001C21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C2149" w:rsidRPr="00E6451F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роки.</w:t>
      </w:r>
    </w:p>
    <w:p w:rsidR="00D20826" w:rsidRDefault="001C2149" w:rsidP="009B02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Доповідає: Левіна О.В.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культури, туризму та охорони культурної спадщини Хорольської міської ради.</w:t>
      </w:r>
    </w:p>
    <w:p w:rsidR="00EB068C" w:rsidRDefault="00EB068C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Доповідач ознайомила при</w:t>
      </w:r>
      <w:r w:rsidR="00D20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сутніх з переліком заходів програми та передбаченими коштами на їх фінансування.</w:t>
      </w:r>
    </w:p>
    <w:p w:rsidR="009B029F" w:rsidRDefault="009B029F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07462" w:rsidRDefault="00A07462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В ході обговорення депутатами були порушені питання облаштування</w:t>
      </w:r>
      <w:r w:rsidR="009B02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елементами державної символіки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постаментів після демонтажу погрудь діячів радянської епохи на площі у центрі міста та біля приміщення відділу поліції</w:t>
      </w:r>
      <w:r w:rsidR="009B02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а також придбання намету для працівників охорони здоров’я при проведенні 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площі Т.Г.Шевченка </w:t>
      </w:r>
      <w:r w:rsidR="009B02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траурних церемоній прощань із загиблими Захисниками.</w:t>
      </w:r>
    </w:p>
    <w:p w:rsidR="009B6B74" w:rsidRDefault="009B6B74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запитання депутата міської ради Копайгори М.М. щодо можливості виготовлення Книги пам’яті загиблих 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Героїв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російсько – українській війні, доповідач відповіла, що це питання вивчалося, воно перебуває на контролі, але замовлення</w:t>
      </w:r>
      <w:r w:rsid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 виготовлення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Книги має </w:t>
      </w:r>
      <w:r w:rsid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відбутися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уже по завершенні </w:t>
      </w:r>
      <w:r w:rsid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війни, щоб мати змогу остаточно 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наповнити </w:t>
      </w:r>
      <w:r w:rsid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її зміст.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9B029F" w:rsidRDefault="009B029F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Волошин С.М. – міський голова, доручив Левіній О.В. взяти на особистий  контроль вирішення порушених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депутатами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питань.</w:t>
      </w:r>
    </w:p>
    <w:p w:rsidR="00D20826" w:rsidRPr="00EB068C" w:rsidRDefault="00D20826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50628" w:rsidRPr="002C3006" w:rsidRDefault="0025109E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07462">
        <w:rPr>
          <w:b/>
          <w:sz w:val="28"/>
          <w:szCs w:val="28"/>
          <w:lang w:val="uk-UA"/>
        </w:rPr>
        <w:t xml:space="preserve"> </w:t>
      </w:r>
      <w:r w:rsidR="00E50628"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E50628" w:rsidRPr="0031228A" w:rsidRDefault="00E50628" w:rsidP="00E50628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E50628" w:rsidRPr="0031228A" w:rsidRDefault="00E50628" w:rsidP="00E50628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</w:t>
      </w:r>
      <w:r w:rsidR="00F85A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- 9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-1</w:t>
      </w:r>
    </w:p>
    <w:p w:rsidR="00E50628" w:rsidRPr="00D94D5A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50628" w:rsidRDefault="00E50628" w:rsidP="00E50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25109E" w:rsidRDefault="0025109E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C2149" w:rsidRPr="001C2149" w:rsidRDefault="00E50628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7. СЛУХАЛИ: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:rsidR="00E50628" w:rsidRPr="00B9556C" w:rsidRDefault="001C2149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955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B955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 w:rsidRPr="00B955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виконавчого комітету Хорольської міської ради.</w:t>
      </w:r>
    </w:p>
    <w:p w:rsidR="00E50628" w:rsidRPr="002C3006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9556C">
        <w:rPr>
          <w:b/>
          <w:sz w:val="28"/>
          <w:szCs w:val="28"/>
          <w:lang w:val="uk-UA"/>
        </w:rPr>
        <w:t xml:space="preserve"> 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E50628" w:rsidRPr="0031228A" w:rsidRDefault="00E50628" w:rsidP="00E50628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E50628" w:rsidRPr="0031228A" w:rsidRDefault="00E50628" w:rsidP="00E50628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-10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  <w:r w:rsidRPr="00E506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E50628" w:rsidRPr="00D94D5A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50628" w:rsidRDefault="00E50628" w:rsidP="00E50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25109E" w:rsidRDefault="0025109E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C2149" w:rsidRPr="00E6451F" w:rsidRDefault="00E50628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E50628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2149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водозабезпечення Хорольської міської територіальної громади на 2025-2027 роки.</w:t>
      </w:r>
    </w:p>
    <w:p w:rsidR="00E50628" w:rsidRDefault="001C2149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B029F" w:rsidRDefault="009B029F" w:rsidP="001C2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В ході обговорення питання д</w:t>
      </w:r>
      <w:r w:rsidR="0009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епутат міської ради Пасюта А.А. </w:t>
      </w:r>
      <w:r w:rsidR="003E31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поцікавився, чи плануються які заходи по водозабезпеченню і в сільських населених пунктах, а не лише у місті і чи передбачені на це кошти.</w:t>
      </w:r>
    </w:p>
    <w:p w:rsidR="009B029F" w:rsidRPr="003E31FF" w:rsidRDefault="003E31FF" w:rsidP="003E3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Карманська Я.Ю. </w:t>
      </w:r>
      <w:r w:rsidRPr="003E31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пояснила, що основні заходи плануються по водозабезпеченню міста, але кошти передбачено і на  </w:t>
      </w:r>
      <w:r w:rsidR="00D43E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питною водою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сіл </w:t>
      </w:r>
      <w:r w:rsidR="009B029F" w:rsidRPr="003E31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Штомпелівка</w:t>
      </w:r>
      <w:r w:rsidR="00D43E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Вишняки  </w:t>
      </w:r>
      <w:r w:rsidR="00D43E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="00D43E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Андріївка.  Для цього, зокрема, заплановано фінансування виготовлення </w:t>
      </w:r>
      <w:r w:rsidR="002032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відповідних </w:t>
      </w:r>
      <w:r w:rsidR="00D43E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проєктно-кошторисних документацій.</w:t>
      </w:r>
    </w:p>
    <w:p w:rsidR="00E50628" w:rsidRPr="002C3006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E31FF">
        <w:rPr>
          <w:b/>
          <w:sz w:val="28"/>
          <w:szCs w:val="28"/>
          <w:lang w:val="uk-UA"/>
        </w:rPr>
        <w:t xml:space="preserve"> 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E50628" w:rsidRPr="0031228A" w:rsidRDefault="00E50628" w:rsidP="00E50628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E50628" w:rsidRPr="0031228A" w:rsidRDefault="00E50628" w:rsidP="00E50628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E50628" w:rsidRDefault="001C2149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</w:t>
      </w:r>
      <w:r w:rsidR="00152A1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</w:p>
    <w:p w:rsidR="00E50628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50628" w:rsidRDefault="001C2149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</w:t>
      </w:r>
      <w:r w:rsidR="00D43E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</w:p>
    <w:p w:rsidR="00E50628" w:rsidRPr="00D94D5A" w:rsidRDefault="00E50628" w:rsidP="00E506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</w:t>
      </w:r>
      <w:r w:rsidR="001C214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50628" w:rsidRDefault="00E50628" w:rsidP="00E50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1C214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 питання виноситься на розгляд сесії.</w:t>
      </w:r>
    </w:p>
    <w:p w:rsidR="0025109E" w:rsidRDefault="0025109E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C2149" w:rsidRPr="00E6451F" w:rsidRDefault="00A23991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25109E"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C2149"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2149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міста Хорола Лубенського району Полтавської області на 2025-2027 роки для КП «Комунсервіс».</w:t>
      </w:r>
    </w:p>
    <w:p w:rsidR="0025109E" w:rsidRPr="001C2149" w:rsidRDefault="001C2149" w:rsidP="001C214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CF194B" w:rsidRPr="0031228A" w:rsidRDefault="00CF194B" w:rsidP="00CF194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CF194B" w:rsidRPr="0031228A" w:rsidRDefault="00CF194B" w:rsidP="00CF194B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25109E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</w:t>
      </w:r>
    </w:p>
    <w:p w:rsidR="0025109E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25109E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25109E" w:rsidRPr="00D94D5A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5109E" w:rsidRDefault="0025109E" w:rsidP="0025109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CF194B" w:rsidRPr="00CF194B" w:rsidRDefault="00CF194B" w:rsidP="00CF194B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CF194B" w:rsidRPr="00E6451F" w:rsidRDefault="001C2149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94B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:rsidR="00CF194B" w:rsidRPr="00E6451F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1C2149" w:rsidRDefault="001C2149" w:rsidP="00CF194B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CF194B" w:rsidRPr="0031228A" w:rsidRDefault="00CF194B" w:rsidP="00CF194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CF194B" w:rsidRPr="00CF194B" w:rsidRDefault="00CF194B" w:rsidP="00CF194B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C2149" w:rsidRDefault="001C2149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</w:t>
      </w:r>
    </w:p>
    <w:p w:rsidR="001C2149" w:rsidRDefault="001C2149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1C2149" w:rsidRDefault="001C2149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1C2149" w:rsidRPr="00D94D5A" w:rsidRDefault="001C2149" w:rsidP="001C21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1C2149" w:rsidRPr="00CF194B" w:rsidRDefault="001C2149" w:rsidP="00CF194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1C2149" w:rsidRDefault="001C2149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CF194B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:rsidR="00CF194B" w:rsidRPr="001C2149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F194B" w:rsidRPr="002C3006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CF194B" w:rsidRPr="0031228A" w:rsidRDefault="00CF194B" w:rsidP="00CF194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CF194B" w:rsidRPr="0031228A" w:rsidRDefault="00CF194B" w:rsidP="00CF194B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CF194B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«За»-9</w:t>
      </w:r>
    </w:p>
    <w:p w:rsidR="00CF194B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CF194B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CF194B" w:rsidRPr="00D94D5A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F194B" w:rsidRDefault="00CF194B" w:rsidP="00CF194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CF194B" w:rsidRDefault="00CF194B" w:rsidP="002A56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CF194B" w:rsidRPr="00E6451F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Pr="001C214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C2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:rsidR="00CF194B" w:rsidRDefault="00CF194B" w:rsidP="00CF194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Нікітенко Л.М. – начальник відділу соціального захисту населення Хорольської міської ради. </w:t>
      </w:r>
    </w:p>
    <w:p w:rsidR="00D43EF9" w:rsidRDefault="00D43EF9" w:rsidP="00CF194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Бойко Ю.В. – секретар міської ради, зауважила, що депутат обласної ради Мухтаров Ф.А., який ініціював передбачення коштів 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сумі 3 млн.грн на фінансову підтримку військовослужбовців, ветеранів війни, які втратили кінцівки і пересуваються на інвалідних візках.</w:t>
      </w:r>
    </w:p>
    <w:p w:rsidR="00D43EF9" w:rsidRDefault="00D43EF9" w:rsidP="00CF194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Нікітенко Л.М. – начальник відділу соціального захисту населення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пояснила, що наразі невідома кількість таких осіб, тому</w:t>
      </w:r>
      <w:r w:rsidR="00E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кошторисом передбачено 2 млн.грн, в разі ж необхідності можна буде внести зміни до Програми і додатково виділити кошти.</w:t>
      </w:r>
    </w:p>
    <w:p w:rsidR="00203251" w:rsidRPr="00D43EF9" w:rsidRDefault="00203251" w:rsidP="00CF194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На запитання депутата міської ради Хрипка О.М. щодо досвіду інших громад по запровадженню таких виплат, доповідач відповіла, що  ця ініціатива буде запроваджена першою в області.</w:t>
      </w:r>
    </w:p>
    <w:p w:rsidR="00D43EF9" w:rsidRPr="00D43EF9" w:rsidRDefault="00D43EF9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194B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</w:t>
      </w:r>
      <w:r w:rsidR="00E802F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за основу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E802F9" w:rsidRPr="00203251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0325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 за пропозицію доповнити кошторис на 1 млн.грн.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E802F9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E802F9" w:rsidRPr="00D94D5A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802F9" w:rsidRPr="00D94D5A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E802F9" w:rsidRPr="002C3006" w:rsidRDefault="00E802F9" w:rsidP="00E802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CF194B" w:rsidRPr="0031228A" w:rsidRDefault="00CF194B" w:rsidP="00CF194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CF194B" w:rsidRPr="0031228A" w:rsidRDefault="00CF194B" w:rsidP="00CF194B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CF194B" w:rsidRDefault="004232DA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CF194B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CF194B" w:rsidRDefault="004232DA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CF194B" w:rsidRPr="00D94D5A" w:rsidRDefault="00CF194B" w:rsidP="00CF19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4232D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F194B" w:rsidRDefault="00CF194B" w:rsidP="00CF194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874940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F194B" w:rsidRPr="00E6451F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94B"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25109E" w:rsidRPr="00CF194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25109E" w:rsidRPr="00D94D5A">
        <w:rPr>
          <w:b/>
          <w:sz w:val="28"/>
          <w:szCs w:val="28"/>
        </w:rPr>
        <w:t xml:space="preserve">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роки.</w:t>
      </w:r>
    </w:p>
    <w:p w:rsidR="0025109E" w:rsidRPr="00CF194B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157E62" w:rsidRPr="002C3006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7E62" w:rsidRPr="0031228A" w:rsidRDefault="00157E62" w:rsidP="00157E62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157E62" w:rsidRPr="0031228A" w:rsidRDefault="00157E62" w:rsidP="00157E62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57E62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- 10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157E62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157E62" w:rsidRPr="00D94D5A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4232D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5109E" w:rsidRDefault="00157E62" w:rsidP="00157E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157E62" w:rsidRPr="00157E62" w:rsidRDefault="00157E62" w:rsidP="00157E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194B" w:rsidRPr="00E6451F" w:rsidRDefault="00CF194B" w:rsidP="00CF19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194B">
        <w:rPr>
          <w:rFonts w:ascii="Times New Roman" w:hAnsi="Times New Roman" w:cs="Times New Roman"/>
          <w:b/>
          <w:color w:val="000000"/>
          <w:sz w:val="28"/>
          <w:szCs w:val="28"/>
        </w:rPr>
        <w:t>14</w:t>
      </w:r>
      <w:r w:rsidR="00B70112" w:rsidRPr="00CF194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B70112" w:rsidRPr="00D94D5A">
        <w:rPr>
          <w:b/>
          <w:sz w:val="28"/>
          <w:szCs w:val="28"/>
        </w:rPr>
        <w:t xml:space="preserve"> </w:t>
      </w: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2025-2027 роки.</w:t>
      </w:r>
    </w:p>
    <w:p w:rsidR="00B70112" w:rsidRDefault="00CF194B" w:rsidP="00CF194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Доповідає: Нікітенко Л.М. – начальник відділу соціального захисту населення Хорольської міської ради.</w:t>
      </w:r>
    </w:p>
    <w:p w:rsidR="00E802F9" w:rsidRDefault="00E802F9" w:rsidP="0020325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Волошин С.М. – міський голова, </w:t>
      </w:r>
      <w:r w:rsidR="00AF7B8E">
        <w:rPr>
          <w:rFonts w:eastAsia="Times New Roman"/>
          <w:color w:val="000000" w:themeColor="text1"/>
          <w:sz w:val="28"/>
          <w:szCs w:val="28"/>
          <w:lang w:eastAsia="ru-RU"/>
        </w:rPr>
        <w:t xml:space="preserve">сказав, </w:t>
      </w:r>
      <w:r w:rsidR="00AF7B8E">
        <w:rPr>
          <w:color w:val="000000"/>
          <w:sz w:val="28"/>
          <w:szCs w:val="28"/>
          <w:shd w:val="clear" w:color="auto" w:fill="FFFFFF"/>
        </w:rPr>
        <w:t>що з метою</w:t>
      </w:r>
      <w:r w:rsidR="00AF7B8E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AF7B8E">
        <w:rPr>
          <w:color w:val="000000"/>
          <w:sz w:val="28"/>
          <w:szCs w:val="28"/>
          <w:shd w:val="clear" w:color="auto" w:fill="FFFFFF"/>
        </w:rPr>
        <w:t>збереження пологово</w:t>
      </w:r>
      <w:r w:rsidR="00AF7B8E" w:rsidRPr="00791A8C">
        <w:rPr>
          <w:color w:val="000000"/>
          <w:sz w:val="28"/>
          <w:szCs w:val="28"/>
          <w:shd w:val="clear" w:color="auto" w:fill="FFFFFF"/>
        </w:rPr>
        <w:t xml:space="preserve">го відділення </w:t>
      </w:r>
      <w:r w:rsidR="0040778D">
        <w:rPr>
          <w:color w:val="000000"/>
          <w:sz w:val="28"/>
          <w:szCs w:val="28"/>
          <w:shd w:val="clear" w:color="auto" w:fill="FFFFFF"/>
        </w:rPr>
        <w:t xml:space="preserve">пропонується </w:t>
      </w:r>
      <w:r w:rsidR="00203251">
        <w:rPr>
          <w:color w:val="000000"/>
          <w:sz w:val="28"/>
          <w:szCs w:val="28"/>
          <w:shd w:val="clear" w:color="auto" w:fill="FFFFFF"/>
        </w:rPr>
        <w:t>надавати одноразову матеріальноу допомогу</w:t>
      </w:r>
      <w:r w:rsidR="00AF7B8E" w:rsidRPr="00791A8C">
        <w:rPr>
          <w:color w:val="000000"/>
          <w:sz w:val="28"/>
          <w:szCs w:val="28"/>
          <w:shd w:val="clear" w:color="auto" w:fill="FFFFFF"/>
        </w:rPr>
        <w:t xml:space="preserve"> жінкам-породіллям, які народили дітей в пологовому відділенні КНП «Хорольська міська лікарня»</w:t>
      </w:r>
      <w:r w:rsidR="00AF7B8E">
        <w:rPr>
          <w:color w:val="000000"/>
          <w:sz w:val="28"/>
          <w:szCs w:val="28"/>
          <w:shd w:val="clear" w:color="auto" w:fill="FFFFFF"/>
        </w:rPr>
        <w:t>,</w:t>
      </w:r>
      <w:r w:rsidR="00AF7B8E" w:rsidRPr="00791A8C">
        <w:rPr>
          <w:color w:val="000000"/>
          <w:sz w:val="28"/>
          <w:szCs w:val="28"/>
          <w:shd w:val="clear" w:color="auto" w:fill="FFFFFF"/>
        </w:rPr>
        <w:t xml:space="preserve"> у розмірі 40 тис. грн. на дитину, </w:t>
      </w:r>
      <w:r w:rsidR="00203251">
        <w:rPr>
          <w:color w:val="000000"/>
          <w:sz w:val="28"/>
          <w:szCs w:val="28"/>
          <w:shd w:val="clear" w:color="auto" w:fill="FFFFFF"/>
        </w:rPr>
        <w:t xml:space="preserve">що </w:t>
      </w:r>
      <w:r w:rsidR="00AF7B8E" w:rsidRPr="00791A8C">
        <w:rPr>
          <w:color w:val="000000"/>
          <w:sz w:val="28"/>
          <w:szCs w:val="28"/>
          <w:shd w:val="clear" w:color="auto" w:fill="FFFFFF"/>
        </w:rPr>
        <w:t>зареєстрована та проживає на території Хорольської міської ради, а 25 тис. грн. – на дитину, яка зареєстрована за межами територіальної громади, але в межах Полтавської області.</w:t>
      </w:r>
      <w:r w:rsidR="0040778D">
        <w:rPr>
          <w:color w:val="000000"/>
          <w:sz w:val="28"/>
          <w:szCs w:val="28"/>
          <w:shd w:val="clear" w:color="auto" w:fill="FFFFFF"/>
        </w:rPr>
        <w:t xml:space="preserve"> Для цього пропонується додатково передбачити кошти у Програмі в сумі 1 млн.грн.</w:t>
      </w:r>
    </w:p>
    <w:p w:rsidR="0040778D" w:rsidRDefault="0040778D" w:rsidP="0020325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Соболь Л.М. – депутат міської ради, зауважив  про необхідність передбачення </w:t>
      </w:r>
      <w:r w:rsidR="00203251">
        <w:rPr>
          <w:color w:val="000000"/>
          <w:sz w:val="28"/>
          <w:szCs w:val="28"/>
          <w:shd w:val="clear" w:color="auto" w:fill="FFFFFF"/>
        </w:rPr>
        <w:t xml:space="preserve">окремих </w:t>
      </w:r>
      <w:r>
        <w:rPr>
          <w:color w:val="000000"/>
          <w:sz w:val="28"/>
          <w:szCs w:val="28"/>
          <w:shd w:val="clear" w:color="auto" w:fill="FFFFFF"/>
        </w:rPr>
        <w:t xml:space="preserve">випадків, коли із медичних показань породіллі з Хорольської громади направляються </w:t>
      </w:r>
      <w:r w:rsidR="00203251">
        <w:rPr>
          <w:color w:val="000000"/>
          <w:sz w:val="28"/>
          <w:szCs w:val="28"/>
          <w:shd w:val="clear" w:color="auto" w:fill="FFFFFF"/>
        </w:rPr>
        <w:t xml:space="preserve">на пологи </w:t>
      </w:r>
      <w:r>
        <w:rPr>
          <w:color w:val="000000"/>
          <w:sz w:val="28"/>
          <w:szCs w:val="28"/>
          <w:shd w:val="clear" w:color="auto" w:fill="FFFFFF"/>
        </w:rPr>
        <w:t>до пренатального центру міста Полтава.</w:t>
      </w:r>
    </w:p>
    <w:p w:rsidR="0040778D" w:rsidRDefault="0040778D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57E62" w:rsidRPr="002C3006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7E62" w:rsidRPr="0031228A" w:rsidRDefault="00157E62" w:rsidP="00157E62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157E62" w:rsidRPr="0031228A" w:rsidRDefault="00157E62" w:rsidP="00157E62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«За»-9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157E62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157E62" w:rsidRPr="00D94D5A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голосував»- 2</w:t>
      </w:r>
      <w:r w:rsidR="00157E62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157E62" w:rsidRDefault="00157E62" w:rsidP="00C0567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C05671" w:rsidRPr="00C05671" w:rsidRDefault="00C05671" w:rsidP="00C0567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57E62" w:rsidRPr="00E6451F" w:rsidRDefault="00CF194B" w:rsidP="00157E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E62">
        <w:rPr>
          <w:rFonts w:ascii="Times New Roman" w:hAnsi="Times New Roman" w:cs="Times New Roman"/>
          <w:b/>
          <w:color w:val="000000"/>
          <w:sz w:val="28"/>
          <w:szCs w:val="28"/>
        </w:rPr>
        <w:t>15</w:t>
      </w:r>
      <w:r w:rsidR="00B70112" w:rsidRPr="00157E62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B70112" w:rsidRPr="00D94D5A">
        <w:rPr>
          <w:b/>
          <w:sz w:val="28"/>
          <w:szCs w:val="28"/>
        </w:rPr>
        <w:t xml:space="preserve"> </w:t>
      </w:r>
      <w:r w:rsidR="00157E62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соціального захисту населення Хорольської міської ради Лубенського району Полтавської області на 2025-2027 роки.</w:t>
      </w:r>
    </w:p>
    <w:p w:rsidR="00B70112" w:rsidRDefault="00157E62" w:rsidP="00157E6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eastAsia="Times New Roman"/>
          <w:color w:val="000000" w:themeColor="text1"/>
          <w:sz w:val="28"/>
          <w:szCs w:val="28"/>
          <w:lang w:eastAsia="ru-RU"/>
        </w:rPr>
        <w:t>Доповідає: Дубик М.П. – директор Територіального центру соціального обслуговування Хорольської міської ради.</w:t>
      </w:r>
    </w:p>
    <w:p w:rsidR="00157E62" w:rsidRPr="002C3006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7E62" w:rsidRPr="0031228A" w:rsidRDefault="00157E62" w:rsidP="00157E62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157E62" w:rsidRPr="0031228A" w:rsidRDefault="00157E62" w:rsidP="00157E62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«За»-9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- </w:t>
      </w:r>
      <w:r w:rsidR="004232D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157E62" w:rsidRPr="00D94D5A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голосував»- 2</w:t>
      </w:r>
      <w:r w:rsidR="00157E62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70112" w:rsidRPr="00203251" w:rsidRDefault="00157E62" w:rsidP="0020325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157E62" w:rsidRPr="00AA6B0E" w:rsidRDefault="00CF194B" w:rsidP="00157E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57E62">
        <w:rPr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="00B70112" w:rsidRPr="00157E62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B70112" w:rsidRPr="00D94D5A">
        <w:rPr>
          <w:b/>
          <w:sz w:val="28"/>
          <w:szCs w:val="28"/>
        </w:rPr>
        <w:t xml:space="preserve"> </w:t>
      </w:r>
      <w:r w:rsidR="00157E62" w:rsidRPr="00AA6B0E">
        <w:rPr>
          <w:rFonts w:ascii="Times New Roman" w:hAnsi="Times New Roman" w:cs="Times New Roman"/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B70112" w:rsidRPr="00D94D5A" w:rsidRDefault="00157E62" w:rsidP="0020325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6451F">
        <w:rPr>
          <w:color w:val="000000" w:themeColor="text1"/>
          <w:sz w:val="28"/>
          <w:szCs w:val="28"/>
        </w:rPr>
        <w:lastRenderedPageBreak/>
        <w:t xml:space="preserve">Доповідає: </w:t>
      </w:r>
      <w:r>
        <w:rPr>
          <w:color w:val="000000" w:themeColor="text1"/>
          <w:sz w:val="28"/>
          <w:szCs w:val="28"/>
        </w:rPr>
        <w:t xml:space="preserve">Захарова Т.В. </w:t>
      </w:r>
      <w:r w:rsidRPr="00E6451F">
        <w:rPr>
          <w:rFonts w:eastAsia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начальник відділу економічного розвитку та інвестицій </w:t>
      </w:r>
      <w:r w:rsidRPr="00E6451F">
        <w:rPr>
          <w:rFonts w:eastAsia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B70112" w:rsidRPr="002C3006" w:rsidRDefault="00B70112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B70112" w:rsidRPr="00D94D5A" w:rsidRDefault="00B70112" w:rsidP="00B701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157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E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начальника відділу економічного розвитку та інвестицій</w:t>
      </w:r>
      <w:r w:rsidR="00157E62" w:rsidRPr="00157E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виконавчого комітету Хорольської міської ради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7E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Захарової Т.В.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B70112" w:rsidRPr="00D94D5A" w:rsidRDefault="00B70112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64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7E62" w:rsidRPr="00157E6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B70112" w:rsidRDefault="004232DA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</w:t>
      </w:r>
      <w:r w:rsidR="00C0567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</w:p>
    <w:p w:rsidR="00B70112" w:rsidRDefault="00B70112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B70112" w:rsidRDefault="004232DA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- 4</w:t>
      </w:r>
    </w:p>
    <w:p w:rsidR="00B70112" w:rsidRPr="00D94D5A" w:rsidRDefault="00B70112" w:rsidP="00B701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70112" w:rsidRPr="002C3006" w:rsidRDefault="00B70112" w:rsidP="00B70112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B70112" w:rsidRDefault="00B70112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57E62" w:rsidRPr="00E6451F" w:rsidRDefault="00CF194B" w:rsidP="00157E6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E62">
        <w:rPr>
          <w:rFonts w:ascii="Times New Roman" w:hAnsi="Times New Roman" w:cs="Times New Roman"/>
          <w:b/>
          <w:color w:val="000000"/>
          <w:sz w:val="28"/>
          <w:szCs w:val="28"/>
        </w:rPr>
        <w:t>17</w:t>
      </w:r>
      <w:r w:rsidR="00B70112" w:rsidRPr="00157E62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B70112" w:rsidRPr="00D94D5A">
        <w:rPr>
          <w:b/>
          <w:sz w:val="28"/>
          <w:szCs w:val="28"/>
        </w:rPr>
        <w:t xml:space="preserve"> </w:t>
      </w:r>
      <w:r w:rsidR="00157E62"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:rsidR="00157E62" w:rsidRDefault="00157E62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0C2F19" w:rsidRDefault="000C2F19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Пасюта А.А. – депутат міської ради, поцікавився, хто саме визначав дороги по здійсненню ямкового ремонту,  адже по селах Клепач</w:t>
      </w:r>
      <w:r w:rsidR="00F77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вського старостинського округу</w:t>
      </w:r>
      <w:r w:rsidR="00F77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наприклад, </w:t>
      </w:r>
      <w:r w:rsidR="002032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вони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77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або є взагалі не асфальтовані, або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частково </w:t>
      </w:r>
      <w:r w:rsidR="00F77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засипані гравієм. </w:t>
      </w:r>
    </w:p>
    <w:p w:rsidR="00F77B8F" w:rsidRDefault="00F77B8F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начальник відділу економічного розвитку та інвестицій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відповіла, що перелік доріг на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першочерго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вого ямкового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ремонт надавався старостами.</w:t>
      </w:r>
    </w:p>
    <w:p w:rsidR="00F77B8F" w:rsidRDefault="00F77B8F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Баканов О.О. – депутат обласної ради, поцікавився, чи відповідає дійсності задекларована ціна вишки</w:t>
      </w:r>
      <w:r w:rsidR="008D2A34" w:rsidRP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 сумі 1,5 мл.грн.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яку планується придбати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 рамках заходів Програми.</w:t>
      </w:r>
    </w:p>
    <w:p w:rsidR="00F77B8F" w:rsidRDefault="00F77B8F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Алєксєєв Д.А. – головний інженер КП «Комунсервіс» відповів, що у проєкті рішення ціна вказана помилково,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цінові пропозиції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є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значно вищими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F77B8F" w:rsidRDefault="00F77B8F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Торкут Л.О.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депутат міської ради, зауважила, що депутати мають попередньо бути ознайомлені з проєктом рішення, щоб розуміти, за що голосувати, а 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напередодні бюджетної сесії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останніх числах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грудня</w:t>
      </w:r>
      <w:r w:rsidR="008D2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місяця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F77B8F" w:rsidRPr="000C2F19" w:rsidRDefault="00F77B8F" w:rsidP="00157E6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57E62" w:rsidRPr="002C3006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7E62" w:rsidRPr="0031228A" w:rsidRDefault="00157E62" w:rsidP="00157E62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157E62" w:rsidRPr="0031228A" w:rsidRDefault="00157E62" w:rsidP="00157E62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157E62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8D2A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8D2A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</w:p>
    <w:p w:rsidR="00157E62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157E62" w:rsidRDefault="004232DA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- 6</w:t>
      </w:r>
    </w:p>
    <w:p w:rsidR="00157E62" w:rsidRPr="00D94D5A" w:rsidRDefault="00157E62" w:rsidP="00157E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70112" w:rsidRPr="00C05671" w:rsidRDefault="00157E62" w:rsidP="00C056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4232D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прийнято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FD4FF6" w:rsidRPr="00FD4FF6" w:rsidRDefault="00FD4FF6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70112" w:rsidRPr="00FD4FF6" w:rsidRDefault="00CF194B" w:rsidP="00FD4F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FF6"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="00B70112" w:rsidRPr="00FD4FF6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FD4FF6" w:rsidRPr="00FD4FF6">
        <w:rPr>
          <w:rFonts w:ascii="Times New Roman" w:hAnsi="Times New Roman" w:cs="Times New Roman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Про затвердження </w:t>
      </w:r>
      <w:r w:rsidR="00FD4FF6" w:rsidRPr="00FD4FF6">
        <w:rPr>
          <w:rFonts w:ascii="Times New Roman" w:hAnsi="Times New Roman" w:cs="Times New Roman"/>
          <w:sz w:val="28"/>
          <w:szCs w:val="28"/>
        </w:rPr>
        <w:t>Програми відшкодування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різниці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між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тарифом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та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економічно обґрунтованою</w:t>
      </w:r>
      <w:r w:rsidR="00FD4FF6" w:rsidRPr="00FD4FF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 xml:space="preserve">вартістю послуг з централізованого водопостачання та </w:t>
      </w:r>
      <w:proofErr w:type="gramStart"/>
      <w:r w:rsidR="00FD4FF6" w:rsidRPr="00FD4FF6">
        <w:rPr>
          <w:rFonts w:ascii="Times New Roman" w:hAnsi="Times New Roman" w:cs="Times New Roman"/>
          <w:sz w:val="28"/>
          <w:szCs w:val="28"/>
        </w:rPr>
        <w:t>водовідведення,</w:t>
      </w:r>
      <w:r w:rsidR="00C05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FF6" w:rsidRPr="00FD4FF6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proofErr w:type="gramEnd"/>
      <w:r w:rsidR="00FD4FF6" w:rsidRPr="00FD4FF6">
        <w:rPr>
          <w:rFonts w:ascii="Times New Roman" w:hAnsi="Times New Roman" w:cs="Times New Roman"/>
          <w:sz w:val="28"/>
          <w:szCs w:val="28"/>
        </w:rPr>
        <w:t>які</w:t>
      </w:r>
      <w:r w:rsidR="00FD4FF6" w:rsidRPr="00FD4FF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надаються КП</w:t>
      </w:r>
      <w:r w:rsidR="00FD4FF6" w:rsidRPr="00FD4F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«Комунсервіс»</w:t>
      </w:r>
      <w:r w:rsidR="00FD4FF6" w:rsidRPr="00FD4FF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у</w:t>
      </w:r>
      <w:r w:rsidR="00FD4FF6" w:rsidRPr="00FD4FF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D4FF6" w:rsidRPr="00FD4FF6">
        <w:rPr>
          <w:rFonts w:ascii="Times New Roman" w:hAnsi="Times New Roman" w:cs="Times New Roman"/>
          <w:sz w:val="28"/>
          <w:szCs w:val="28"/>
        </w:rPr>
        <w:t>2025 році</w:t>
      </w:r>
      <w:r w:rsidR="00FD4F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4FF6" w:rsidRDefault="00FD4FF6" w:rsidP="00FD4FF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62563" w:rsidRDefault="00462563" w:rsidP="00FD4FF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Доповідач пояснила, на яку суму зростуть тарифи для населення та яке відшкодування буде</w:t>
      </w:r>
      <w:r w:rsidR="000C2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здійснюватися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рахунок коштів бюджету громади.</w:t>
      </w:r>
    </w:p>
    <w:p w:rsidR="000C2F19" w:rsidRPr="00462563" w:rsidRDefault="000C2F19" w:rsidP="00FD4FF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Торкут Л.О. – депутат міської ради, зауважила, що у Програмі має бути зазначено, що різниця між тарифами відшкодовується частково,  а не повністю, адже люди у платіжках з нового року отримають інші, збільшені ціни на послуги. Вона ж наголосила на необхідності більш розширеного інформування населення щодо зміни тарифів </w:t>
      </w:r>
      <w:r w:rsidRPr="00FD4FF6">
        <w:rPr>
          <w:rFonts w:ascii="Times New Roman" w:hAnsi="Times New Roman" w:cs="Times New Roman"/>
          <w:sz w:val="28"/>
          <w:szCs w:val="28"/>
        </w:rPr>
        <w:t>з централізованого водопостачання та водовідведення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FD4FF6" w:rsidRPr="002C300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FD4FF6" w:rsidRPr="0031228A" w:rsidRDefault="00FD4FF6" w:rsidP="00FD4FF6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Програм</w:t>
      </w:r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FD4FF6" w:rsidRPr="0031228A" w:rsidRDefault="00FD4FF6" w:rsidP="00FD4FF6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підлягає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її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FD4FF6" w:rsidRPr="00D94D5A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46256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FD4FF6" w:rsidRPr="00E6451F" w:rsidRDefault="00FD4FF6" w:rsidP="00FD4FF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B70112" w:rsidRPr="00FD4FF6" w:rsidRDefault="00B70112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D4FF6" w:rsidRPr="00E6451F" w:rsidRDefault="00CF194B" w:rsidP="00FD4F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FF6"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="00B70112" w:rsidRPr="00FD4FF6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B70112" w:rsidRPr="00D94D5A">
        <w:rPr>
          <w:b/>
          <w:sz w:val="28"/>
          <w:szCs w:val="28"/>
        </w:rPr>
        <w:t xml:space="preserve"> </w:t>
      </w:r>
      <w:r w:rsidR="00FD4FF6" w:rsidRPr="00E6451F">
        <w:rPr>
          <w:rFonts w:ascii="Times New Roman" w:hAnsi="Times New Roman" w:cs="Times New Roman"/>
          <w:sz w:val="28"/>
          <w:szCs w:val="28"/>
        </w:rPr>
        <w:t>Про бюджет Хорольської міської територіальної громади на 2025 рік.</w:t>
      </w:r>
    </w:p>
    <w:p w:rsidR="00FD4FF6" w:rsidRDefault="00FD4FF6" w:rsidP="00E345F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E6451F">
        <w:rPr>
          <w:rFonts w:eastAsia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  <w:r w:rsidRPr="00D94D5A">
        <w:rPr>
          <w:b/>
          <w:sz w:val="28"/>
          <w:szCs w:val="28"/>
        </w:rPr>
        <w:t xml:space="preserve"> </w:t>
      </w:r>
    </w:p>
    <w:p w:rsidR="00BC58CD" w:rsidRDefault="00BC58CD" w:rsidP="00E345F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C58CD">
        <w:rPr>
          <w:sz w:val="28"/>
          <w:szCs w:val="28"/>
        </w:rPr>
        <w:t xml:space="preserve">Під час обговорення </w:t>
      </w:r>
      <w:r w:rsidR="008D2A34">
        <w:rPr>
          <w:sz w:val="28"/>
          <w:szCs w:val="28"/>
        </w:rPr>
        <w:t xml:space="preserve">показників бюджету на наступний рік </w:t>
      </w:r>
      <w:r>
        <w:rPr>
          <w:sz w:val="28"/>
          <w:szCs w:val="28"/>
        </w:rPr>
        <w:t>депутати</w:t>
      </w:r>
      <w:r w:rsidRPr="00BC58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цікавилися </w:t>
      </w:r>
      <w:r w:rsidRPr="00BC58CD">
        <w:rPr>
          <w:sz w:val="28"/>
          <w:szCs w:val="28"/>
        </w:rPr>
        <w:t>питання</w:t>
      </w:r>
      <w:r>
        <w:rPr>
          <w:sz w:val="28"/>
          <w:szCs w:val="28"/>
        </w:rPr>
        <w:t>м</w:t>
      </w:r>
      <w:r w:rsidR="00051C44">
        <w:rPr>
          <w:sz w:val="28"/>
          <w:szCs w:val="28"/>
        </w:rPr>
        <w:t>и</w:t>
      </w:r>
      <w:r>
        <w:rPr>
          <w:sz w:val="28"/>
          <w:szCs w:val="28"/>
        </w:rPr>
        <w:t xml:space="preserve"> розміру фонду оплати праці по виконавчому комітету міської ради, </w:t>
      </w:r>
      <w:r w:rsidR="00051C44">
        <w:rPr>
          <w:sz w:val="28"/>
          <w:szCs w:val="28"/>
        </w:rPr>
        <w:t>розміру заробітних плат керівного складу ради, причинами зменшення освітньої субвенції у порівнянні з попереднім роком. Гостро обговорювалося питання доцільності виділення коштів у сумі понад 11 млн.грн на проведення ремонту місцевих доріг. Наголошувалося на недопущення повторення ситуації з не якісним ремонтом дороги центральної частини міста, на які</w:t>
      </w:r>
      <w:r w:rsidR="008D2A34">
        <w:rPr>
          <w:sz w:val="28"/>
          <w:szCs w:val="28"/>
        </w:rPr>
        <w:t xml:space="preserve"> у поточному році </w:t>
      </w:r>
      <w:r w:rsidR="00051C44">
        <w:rPr>
          <w:sz w:val="28"/>
          <w:szCs w:val="28"/>
        </w:rPr>
        <w:t xml:space="preserve">було виділено значні бюджетні кошти. Зокрема, депутати пропонували направити цю суму до резервного фонду з метою подальшого перерозподілу на </w:t>
      </w:r>
      <w:r w:rsidR="008D2A34">
        <w:rPr>
          <w:sz w:val="28"/>
          <w:szCs w:val="28"/>
        </w:rPr>
        <w:t xml:space="preserve">більш нагальні </w:t>
      </w:r>
      <w:r w:rsidR="00051C44">
        <w:rPr>
          <w:sz w:val="28"/>
          <w:szCs w:val="28"/>
        </w:rPr>
        <w:t>потреби життєдіяльності громади.</w:t>
      </w:r>
    </w:p>
    <w:p w:rsidR="00051C44" w:rsidRPr="00E345F3" w:rsidRDefault="00051C44" w:rsidP="00E345F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Волошин С.М. – міський голова та Бровко</w:t>
      </w:r>
      <w:r w:rsidR="00E34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Л.Г. – начальник фінансового управління, </w:t>
      </w:r>
      <w:r w:rsidR="00E345F3">
        <w:rPr>
          <w:sz w:val="28"/>
          <w:szCs w:val="28"/>
        </w:rPr>
        <w:t xml:space="preserve">пояснили, що згідно законодавства, податок з продажу паливно- мастильних матеріалів, який надходить до місцевого бюджету,  направляється </w:t>
      </w:r>
      <w:r w:rsidR="00E345F3">
        <w:rPr>
          <w:sz w:val="28"/>
          <w:szCs w:val="28"/>
        </w:rPr>
        <w:lastRenderedPageBreak/>
        <w:t xml:space="preserve">саме на ремонт доріг, тому потрібно зарезервувати у проекті бюджету на наступний рік ці видатки, а виділяти кошти </w:t>
      </w:r>
      <w:bookmarkStart w:id="0" w:name="_GoBack"/>
      <w:bookmarkEnd w:id="0"/>
      <w:r w:rsidR="00E345F3">
        <w:rPr>
          <w:sz w:val="28"/>
          <w:szCs w:val="28"/>
        </w:rPr>
        <w:t>уже на підставі колегіально прийнятих рішень. Як варіант, можна зробити перерозподіл коштів на ремонт доріг по місяцях, але включати до бюджету цей вид видатків необхідно.</w:t>
      </w:r>
    </w:p>
    <w:p w:rsidR="00FD4FF6" w:rsidRPr="002C300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FD4FF6" w:rsidRPr="00D94D5A" w:rsidRDefault="00FD4FF6" w:rsidP="00FD4F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E64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фінансового управління Хорольської міської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FD4FF6" w:rsidRPr="00D94D5A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64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E6451F">
        <w:rPr>
          <w:rFonts w:ascii="Times New Roman" w:hAnsi="Times New Roman" w:cs="Times New Roman"/>
          <w:sz w:val="28"/>
          <w:szCs w:val="28"/>
        </w:rPr>
        <w:t>Про бюджет Хорольської міської територіальної громади на 2025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-6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FD4FF6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- 4</w:t>
      </w:r>
    </w:p>
    <w:p w:rsidR="00FD4FF6" w:rsidRPr="00D94D5A" w:rsidRDefault="00FD4FF6" w:rsidP="00FD4F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4232DA" w:rsidRPr="002C3006" w:rsidRDefault="00FD4FF6" w:rsidP="00A07462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4232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прийнято,</w:t>
      </w:r>
      <w:r w:rsidR="00C05671" w:rsidRP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виноситься на розгляд сесії.</w:t>
      </w:r>
    </w:p>
    <w:p w:rsidR="00B70112" w:rsidRPr="00D94D5A" w:rsidRDefault="004232DA" w:rsidP="00C0567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</w:t>
      </w:r>
      <w:r w:rsidR="00A074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 міської ради Цілюрик В.В.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поважних причин залишив засідання. </w:t>
      </w:r>
    </w:p>
    <w:p w:rsidR="007302E9" w:rsidRDefault="004232DA" w:rsidP="007302E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32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зв’язку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відсутністю кворуму, спільне засідання постійних комісій припинило свою роботу.</w:t>
      </w:r>
    </w:p>
    <w:p w:rsidR="004232DA" w:rsidRPr="004232DA" w:rsidRDefault="004232DA" w:rsidP="007302E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спільного засідання постійних комісій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ua</w:t>
        </w:r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CC0732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1134" w:left="1843" w:header="57" w:footer="6" w:gutter="0"/>
          <w:cols w:space="708"/>
          <w:noEndnote/>
          <w:titlePg/>
          <w:docGrid w:linePitch="360"/>
        </w:sect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B60" w:rsidRDefault="000B1B60">
      <w:pPr>
        <w:spacing w:after="0" w:line="240" w:lineRule="auto"/>
      </w:pPr>
      <w:r>
        <w:separator/>
      </w:r>
    </w:p>
  </w:endnote>
  <w:endnote w:type="continuationSeparator" w:id="0">
    <w:p w:rsidR="000B1B60" w:rsidRDefault="000B1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505538"/>
      <w:docPartObj>
        <w:docPartGallery w:val="Page Numbers (Bottom of Page)"/>
        <w:docPartUnique/>
      </w:docPartObj>
    </w:sdtPr>
    <w:sdtContent>
      <w:p w:rsidR="00582BC2" w:rsidRDefault="00582B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582BC2" w:rsidRDefault="00582B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B60" w:rsidRDefault="000B1B60">
      <w:pPr>
        <w:spacing w:after="0" w:line="240" w:lineRule="auto"/>
      </w:pPr>
      <w:r>
        <w:separator/>
      </w:r>
    </w:p>
  </w:footnote>
  <w:footnote w:type="continuationSeparator" w:id="0">
    <w:p w:rsidR="000B1B60" w:rsidRDefault="000B1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377073"/>
      <w:docPartObj>
        <w:docPartGallery w:val="Page Numbers (Top of Page)"/>
        <w:docPartUnique/>
      </w:docPartObj>
    </w:sdtPr>
    <w:sdtContent>
      <w:p w:rsidR="00582BC2" w:rsidRDefault="00582B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A34">
          <w:rPr>
            <w:noProof/>
          </w:rPr>
          <w:t>18</w:t>
        </w:r>
        <w:r>
          <w:fldChar w:fldCharType="end"/>
        </w:r>
      </w:p>
    </w:sdtContent>
  </w:sdt>
  <w:p w:rsidR="00582BC2" w:rsidRDefault="00582BC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BC2" w:rsidRDefault="00582BC2">
    <w:pPr>
      <w:pStyle w:val="a7"/>
      <w:jc w:val="center"/>
    </w:pPr>
  </w:p>
  <w:p w:rsidR="00582BC2" w:rsidRDefault="00582B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562F3A"/>
    <w:multiLevelType w:val="hybridMultilevel"/>
    <w:tmpl w:val="774AB00A"/>
    <w:lvl w:ilvl="0" w:tplc="46045B8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048496F"/>
    <w:multiLevelType w:val="hybridMultilevel"/>
    <w:tmpl w:val="55A29FA8"/>
    <w:lvl w:ilvl="0" w:tplc="E4C6373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51C44"/>
    <w:rsid w:val="00060969"/>
    <w:rsid w:val="0006136C"/>
    <w:rsid w:val="00066C78"/>
    <w:rsid w:val="000677B3"/>
    <w:rsid w:val="00074A2B"/>
    <w:rsid w:val="00076326"/>
    <w:rsid w:val="0007725C"/>
    <w:rsid w:val="00083B92"/>
    <w:rsid w:val="0009436E"/>
    <w:rsid w:val="000943AC"/>
    <w:rsid w:val="00095CD0"/>
    <w:rsid w:val="000A6CA4"/>
    <w:rsid w:val="000B1B60"/>
    <w:rsid w:val="000B41DE"/>
    <w:rsid w:val="000C0605"/>
    <w:rsid w:val="000C2F19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A16"/>
    <w:rsid w:val="001538E1"/>
    <w:rsid w:val="00157E62"/>
    <w:rsid w:val="001655D5"/>
    <w:rsid w:val="00170346"/>
    <w:rsid w:val="00175BB5"/>
    <w:rsid w:val="00176664"/>
    <w:rsid w:val="00176B35"/>
    <w:rsid w:val="00176B73"/>
    <w:rsid w:val="001A5901"/>
    <w:rsid w:val="001B764E"/>
    <w:rsid w:val="001C2149"/>
    <w:rsid w:val="001D569D"/>
    <w:rsid w:val="001E0CF2"/>
    <w:rsid w:val="001F0841"/>
    <w:rsid w:val="001F65D4"/>
    <w:rsid w:val="00203251"/>
    <w:rsid w:val="0020519F"/>
    <w:rsid w:val="0020736D"/>
    <w:rsid w:val="00211FE5"/>
    <w:rsid w:val="00225CBF"/>
    <w:rsid w:val="0025109E"/>
    <w:rsid w:val="002610C1"/>
    <w:rsid w:val="0026239A"/>
    <w:rsid w:val="00276EF0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6880"/>
    <w:rsid w:val="003D2830"/>
    <w:rsid w:val="003E31FF"/>
    <w:rsid w:val="003E5550"/>
    <w:rsid w:val="003E6C26"/>
    <w:rsid w:val="003F014A"/>
    <w:rsid w:val="00400886"/>
    <w:rsid w:val="00404B35"/>
    <w:rsid w:val="0040778D"/>
    <w:rsid w:val="00415672"/>
    <w:rsid w:val="00416CC3"/>
    <w:rsid w:val="004171C7"/>
    <w:rsid w:val="00421D26"/>
    <w:rsid w:val="004232DA"/>
    <w:rsid w:val="004515E3"/>
    <w:rsid w:val="00462563"/>
    <w:rsid w:val="004753D5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52C96"/>
    <w:rsid w:val="00553D01"/>
    <w:rsid w:val="00556196"/>
    <w:rsid w:val="00557807"/>
    <w:rsid w:val="00561F11"/>
    <w:rsid w:val="00566574"/>
    <w:rsid w:val="00566613"/>
    <w:rsid w:val="005673FA"/>
    <w:rsid w:val="00582BC2"/>
    <w:rsid w:val="005961CD"/>
    <w:rsid w:val="005A4080"/>
    <w:rsid w:val="005B757B"/>
    <w:rsid w:val="005D0A40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800DC"/>
    <w:rsid w:val="00687B86"/>
    <w:rsid w:val="006A5F9F"/>
    <w:rsid w:val="006B032B"/>
    <w:rsid w:val="006B4FC7"/>
    <w:rsid w:val="006C4387"/>
    <w:rsid w:val="006D205A"/>
    <w:rsid w:val="006D485E"/>
    <w:rsid w:val="006D513C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48B3"/>
    <w:rsid w:val="007B7F72"/>
    <w:rsid w:val="007D5D45"/>
    <w:rsid w:val="007D63D6"/>
    <w:rsid w:val="007D73D3"/>
    <w:rsid w:val="007E105E"/>
    <w:rsid w:val="007F2273"/>
    <w:rsid w:val="007F3B7D"/>
    <w:rsid w:val="007F551A"/>
    <w:rsid w:val="007F59B2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70375"/>
    <w:rsid w:val="008710E0"/>
    <w:rsid w:val="00873BBD"/>
    <w:rsid w:val="00874940"/>
    <w:rsid w:val="00875487"/>
    <w:rsid w:val="008821BB"/>
    <w:rsid w:val="008864B6"/>
    <w:rsid w:val="008A06EE"/>
    <w:rsid w:val="008A5D24"/>
    <w:rsid w:val="008B0181"/>
    <w:rsid w:val="008C5603"/>
    <w:rsid w:val="008D2A34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542C1"/>
    <w:rsid w:val="00971167"/>
    <w:rsid w:val="009749A4"/>
    <w:rsid w:val="009767D7"/>
    <w:rsid w:val="00980602"/>
    <w:rsid w:val="009818D4"/>
    <w:rsid w:val="00984CF0"/>
    <w:rsid w:val="00984FBF"/>
    <w:rsid w:val="00995465"/>
    <w:rsid w:val="009A3B1D"/>
    <w:rsid w:val="009A7C7E"/>
    <w:rsid w:val="009B029F"/>
    <w:rsid w:val="009B0662"/>
    <w:rsid w:val="009B2110"/>
    <w:rsid w:val="009B3E68"/>
    <w:rsid w:val="009B6B74"/>
    <w:rsid w:val="009D36E3"/>
    <w:rsid w:val="009D78A4"/>
    <w:rsid w:val="009D7FC0"/>
    <w:rsid w:val="009E06C6"/>
    <w:rsid w:val="009E3C6F"/>
    <w:rsid w:val="009F14E5"/>
    <w:rsid w:val="009F3FC7"/>
    <w:rsid w:val="00A07462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A6B0E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AF7B8E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0112"/>
    <w:rsid w:val="00B71E3D"/>
    <w:rsid w:val="00B9556C"/>
    <w:rsid w:val="00BC58CD"/>
    <w:rsid w:val="00BD34F4"/>
    <w:rsid w:val="00C00451"/>
    <w:rsid w:val="00C008BF"/>
    <w:rsid w:val="00C05671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12B5"/>
    <w:rsid w:val="00C863DE"/>
    <w:rsid w:val="00C900E1"/>
    <w:rsid w:val="00C91B5B"/>
    <w:rsid w:val="00C92CA8"/>
    <w:rsid w:val="00C93834"/>
    <w:rsid w:val="00C94FC3"/>
    <w:rsid w:val="00C9793B"/>
    <w:rsid w:val="00CA7915"/>
    <w:rsid w:val="00CB6EB6"/>
    <w:rsid w:val="00CC0732"/>
    <w:rsid w:val="00CC2853"/>
    <w:rsid w:val="00CD50A9"/>
    <w:rsid w:val="00CE2F84"/>
    <w:rsid w:val="00CE74E2"/>
    <w:rsid w:val="00CF194B"/>
    <w:rsid w:val="00D02E08"/>
    <w:rsid w:val="00D11AA4"/>
    <w:rsid w:val="00D131DB"/>
    <w:rsid w:val="00D13831"/>
    <w:rsid w:val="00D20826"/>
    <w:rsid w:val="00D33710"/>
    <w:rsid w:val="00D337A2"/>
    <w:rsid w:val="00D37872"/>
    <w:rsid w:val="00D40C9A"/>
    <w:rsid w:val="00D43EF9"/>
    <w:rsid w:val="00D47663"/>
    <w:rsid w:val="00D47E77"/>
    <w:rsid w:val="00D60BDE"/>
    <w:rsid w:val="00D65646"/>
    <w:rsid w:val="00D70D6B"/>
    <w:rsid w:val="00D83504"/>
    <w:rsid w:val="00D85F8D"/>
    <w:rsid w:val="00D86A3C"/>
    <w:rsid w:val="00D8755E"/>
    <w:rsid w:val="00D94D5A"/>
    <w:rsid w:val="00DA24D8"/>
    <w:rsid w:val="00DA5534"/>
    <w:rsid w:val="00DB1D9A"/>
    <w:rsid w:val="00DB5D1D"/>
    <w:rsid w:val="00DB7CAB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1380"/>
    <w:rsid w:val="00E273C6"/>
    <w:rsid w:val="00E345F3"/>
    <w:rsid w:val="00E41DE3"/>
    <w:rsid w:val="00E42CD1"/>
    <w:rsid w:val="00E50628"/>
    <w:rsid w:val="00E62FF6"/>
    <w:rsid w:val="00E6451F"/>
    <w:rsid w:val="00E73F77"/>
    <w:rsid w:val="00E77958"/>
    <w:rsid w:val="00E77F25"/>
    <w:rsid w:val="00E802F9"/>
    <w:rsid w:val="00E86B8E"/>
    <w:rsid w:val="00E93579"/>
    <w:rsid w:val="00EA5943"/>
    <w:rsid w:val="00EA6BA4"/>
    <w:rsid w:val="00EB068C"/>
    <w:rsid w:val="00EB2A53"/>
    <w:rsid w:val="00EC465F"/>
    <w:rsid w:val="00EC4A9B"/>
    <w:rsid w:val="00EC5875"/>
    <w:rsid w:val="00ED1631"/>
    <w:rsid w:val="00ED2AFA"/>
    <w:rsid w:val="00ED74DD"/>
    <w:rsid w:val="00EF3BB4"/>
    <w:rsid w:val="00EF7940"/>
    <w:rsid w:val="00EF7BDF"/>
    <w:rsid w:val="00F01CB1"/>
    <w:rsid w:val="00F030B7"/>
    <w:rsid w:val="00F17E03"/>
    <w:rsid w:val="00F24B10"/>
    <w:rsid w:val="00F3048A"/>
    <w:rsid w:val="00F548F4"/>
    <w:rsid w:val="00F56BCC"/>
    <w:rsid w:val="00F57C30"/>
    <w:rsid w:val="00F66686"/>
    <w:rsid w:val="00F77B8F"/>
    <w:rsid w:val="00F85829"/>
    <w:rsid w:val="00F85A9F"/>
    <w:rsid w:val="00F92AF7"/>
    <w:rsid w:val="00FA2515"/>
    <w:rsid w:val="00FA5770"/>
    <w:rsid w:val="00FD0F7A"/>
    <w:rsid w:val="00FD4FF6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E6451F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E6451F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12FCF-1338-439A-A950-B630EB5B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5254</TotalTime>
  <Pages>18</Pages>
  <Words>5431</Words>
  <Characters>30962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151</cp:revision>
  <cp:lastPrinted>2024-11-05T14:41:00Z</cp:lastPrinted>
  <dcterms:created xsi:type="dcterms:W3CDTF">2024-03-27T13:09:00Z</dcterms:created>
  <dcterms:modified xsi:type="dcterms:W3CDTF">2024-12-27T13:33:00Z</dcterms:modified>
</cp:coreProperties>
</file>