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3C810" w14:textId="77777777" w:rsidR="00BA6DA2" w:rsidRPr="00DF2EB2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10431CA" w14:textId="2C62B64C" w:rsidR="00F65A04" w:rsidRPr="00BA6DA2" w:rsidRDefault="00EE77DF" w:rsidP="00F65A04">
      <w:pPr>
        <w:contextualSpacing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ш</w:t>
      </w:r>
      <w:r w:rsidR="00183038">
        <w:rPr>
          <w:bCs/>
          <w:color w:val="000000"/>
          <w:sz w:val="28"/>
          <w:szCs w:val="28"/>
          <w:lang w:val="ru-RU"/>
        </w:rPr>
        <w:t>істдесят</w:t>
      </w:r>
      <w:proofErr w:type="spellEnd"/>
      <w:r w:rsidR="007E2DC5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друга</w:t>
      </w:r>
      <w:r w:rsidR="00F65A04" w:rsidRPr="00BA6DA2">
        <w:rPr>
          <w:bCs/>
          <w:color w:val="000000"/>
          <w:sz w:val="28"/>
          <w:szCs w:val="28"/>
        </w:rPr>
        <w:t xml:space="preserve"> </w:t>
      </w:r>
      <w:proofErr w:type="spellStart"/>
      <w:r w:rsidR="00F65A04" w:rsidRPr="00BA6DA2">
        <w:rPr>
          <w:bCs/>
          <w:color w:val="000000"/>
          <w:sz w:val="28"/>
          <w:szCs w:val="28"/>
        </w:rPr>
        <w:t>сесі</w:t>
      </w:r>
      <w:proofErr w:type="spellEnd"/>
      <w:r w:rsidR="00834B6A">
        <w:rPr>
          <w:bCs/>
          <w:color w:val="000000"/>
          <w:sz w:val="28"/>
          <w:szCs w:val="28"/>
          <w:lang w:val="ru-RU"/>
        </w:rPr>
        <w:t>я</w:t>
      </w:r>
      <w:r w:rsidR="00F65A04" w:rsidRPr="00BA6DA2">
        <w:rPr>
          <w:bCs/>
          <w:color w:val="000000"/>
          <w:sz w:val="28"/>
          <w:szCs w:val="28"/>
        </w:rPr>
        <w:t xml:space="preserve"> восьмого скликання</w:t>
      </w:r>
    </w:p>
    <w:p w14:paraId="38F6E494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72ABE591" w14:textId="53A3EBFF" w:rsidR="00F65A04" w:rsidRPr="00BA6DA2" w:rsidRDefault="00800BCE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0D2117">
        <w:rPr>
          <w:b/>
          <w:sz w:val="28"/>
          <w:szCs w:val="28"/>
        </w:rPr>
        <w:t xml:space="preserve"> РІШЕННЯ</w:t>
      </w:r>
    </w:p>
    <w:p w14:paraId="4792E9C8" w14:textId="77777777" w:rsidR="00F65A04" w:rsidRPr="00BA6DA2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67AC78CD" w:rsidR="00F65A04" w:rsidRPr="002451E5" w:rsidRDefault="00EE77DF" w:rsidP="00F65A04">
      <w:pPr>
        <w:pStyle w:val="7"/>
        <w:ind w:right="-57"/>
        <w:contextualSpacing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26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ru-RU"/>
        </w:rPr>
        <w:t>листопада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 w:rsidR="00F65A04" w:rsidRPr="00BA6DA2">
        <w:rPr>
          <w:sz w:val="28"/>
          <w:szCs w:val="28"/>
        </w:rPr>
        <w:t>202</w:t>
      </w:r>
      <w:r w:rsidR="00800BCE">
        <w:rPr>
          <w:sz w:val="28"/>
          <w:szCs w:val="28"/>
        </w:rPr>
        <w:t>4</w:t>
      </w:r>
      <w:r w:rsidR="00F65A04" w:rsidRPr="00BA6DA2">
        <w:rPr>
          <w:sz w:val="28"/>
          <w:szCs w:val="28"/>
        </w:rPr>
        <w:t xml:space="preserve"> року                                                             </w:t>
      </w:r>
      <w:r w:rsidR="00BA6DA2" w:rsidRPr="00BA6DA2">
        <w:rPr>
          <w:sz w:val="28"/>
          <w:szCs w:val="28"/>
        </w:rPr>
        <w:t xml:space="preserve">       </w:t>
      </w:r>
      <w:r w:rsidR="00F65A04" w:rsidRPr="00BA6DA2">
        <w:rPr>
          <w:sz w:val="28"/>
          <w:szCs w:val="28"/>
        </w:rPr>
        <w:t xml:space="preserve">         </w:t>
      </w:r>
      <w:r w:rsidR="003634AE">
        <w:rPr>
          <w:sz w:val="28"/>
          <w:szCs w:val="28"/>
        </w:rPr>
        <w:t xml:space="preserve">  </w:t>
      </w:r>
      <w:r w:rsidR="00627170">
        <w:rPr>
          <w:sz w:val="28"/>
          <w:szCs w:val="28"/>
          <w:lang w:val="ru-RU"/>
        </w:rPr>
        <w:t xml:space="preserve">       </w:t>
      </w:r>
      <w:r w:rsidR="000C4B9C">
        <w:rPr>
          <w:sz w:val="28"/>
          <w:szCs w:val="28"/>
          <w:lang w:val="ru-RU"/>
        </w:rPr>
        <w:t xml:space="preserve">   </w:t>
      </w:r>
      <w:r w:rsidR="00B04E1D" w:rsidRPr="00BA6DA2">
        <w:rPr>
          <w:sz w:val="28"/>
          <w:szCs w:val="28"/>
        </w:rPr>
        <w:t>№</w:t>
      </w:r>
    </w:p>
    <w:p w14:paraId="52832877" w14:textId="77777777" w:rsidR="00F65A04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BA6DA2" w:rsidRDefault="00AB48F2" w:rsidP="00F65A04">
      <w:pPr>
        <w:rPr>
          <w:sz w:val="28"/>
          <w:szCs w:val="28"/>
          <w:lang w:eastAsia="ru-RU"/>
        </w:rPr>
      </w:pPr>
    </w:p>
    <w:p w14:paraId="7A832A42" w14:textId="222A79F5" w:rsidR="00F65A04" w:rsidRPr="00BF0D5D" w:rsidRDefault="00A64550" w:rsidP="001B27A2">
      <w:pPr>
        <w:pStyle w:val="a3"/>
        <w:spacing w:before="7"/>
        <w:ind w:left="0" w:right="5670"/>
        <w:contextualSpacing/>
      </w:pPr>
      <w:r w:rsidRPr="00BF0D5D">
        <w:rPr>
          <w:rFonts w:eastAsia="Times New Roman"/>
          <w:bCs/>
        </w:rPr>
        <w:t xml:space="preserve">Про підсумки роботи та фінансово-господарську діяльність комунального підприємства «Комунсервіс» за </w:t>
      </w:r>
      <w:r w:rsidRPr="00BF0D5D">
        <w:rPr>
          <w:rFonts w:eastAsia="Times New Roman"/>
          <w:bCs/>
        </w:rPr>
        <w:br/>
        <w:t>9 місяців 2024 року</w:t>
      </w:r>
    </w:p>
    <w:p w14:paraId="14F9164C" w14:textId="77777777" w:rsidR="00CA6720" w:rsidRPr="00BF0D5D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BF0D5D" w:rsidRDefault="00AB48F2" w:rsidP="00BA6DA2">
      <w:pPr>
        <w:pStyle w:val="a3"/>
        <w:spacing w:before="7"/>
        <w:ind w:left="0"/>
        <w:contextualSpacing/>
      </w:pPr>
    </w:p>
    <w:p w14:paraId="4EA8AC0A" w14:textId="5D410A13" w:rsidR="00F65A04" w:rsidRPr="00BF0D5D" w:rsidRDefault="00A64550" w:rsidP="00644E10">
      <w:pPr>
        <w:pStyle w:val="a3"/>
        <w:ind w:left="0" w:firstLine="567"/>
        <w:rPr>
          <w:bCs/>
        </w:rPr>
      </w:pPr>
      <w:r w:rsidRPr="00BF0D5D">
        <w:t xml:space="preserve">У відповідності до п.22 ч.1 ст.26 </w:t>
      </w:r>
      <w:r w:rsidR="00577F5D" w:rsidRPr="00BF0D5D">
        <w:t>Закону України «Про місцеве самоврядування в Україні»</w:t>
      </w:r>
      <w:r w:rsidR="00F65A04" w:rsidRPr="00BF0D5D">
        <w:t>, міська рада</w:t>
      </w:r>
    </w:p>
    <w:p w14:paraId="37DCE967" w14:textId="77777777" w:rsidR="00F65A04" w:rsidRPr="00BF0D5D" w:rsidRDefault="00F65A04" w:rsidP="00BA6DA2">
      <w:pPr>
        <w:pStyle w:val="a3"/>
        <w:ind w:right="-7"/>
        <w:contextualSpacing/>
      </w:pPr>
    </w:p>
    <w:p w14:paraId="30F2F23B" w14:textId="77777777" w:rsidR="00F65A04" w:rsidRPr="00BF0D5D" w:rsidRDefault="00F65A04" w:rsidP="00BA6DA2">
      <w:pPr>
        <w:pStyle w:val="a3"/>
        <w:ind w:left="0" w:right="-7"/>
        <w:contextualSpacing/>
      </w:pPr>
      <w:r w:rsidRPr="00BF0D5D">
        <w:rPr>
          <w:spacing w:val="20"/>
        </w:rPr>
        <w:t>ВИРІШИЛА</w:t>
      </w:r>
      <w:r w:rsidRPr="00BF0D5D">
        <w:t>:</w:t>
      </w:r>
    </w:p>
    <w:p w14:paraId="734384CB" w14:textId="77777777" w:rsidR="00F65A04" w:rsidRPr="00BF0D5D" w:rsidRDefault="00F65A04" w:rsidP="00F65A04">
      <w:pPr>
        <w:pStyle w:val="a3"/>
        <w:spacing w:before="1"/>
        <w:ind w:right="-7"/>
        <w:contextualSpacing/>
      </w:pPr>
    </w:p>
    <w:p w14:paraId="004A44E7" w14:textId="5FA0A7B4" w:rsidR="00F65A04" w:rsidRPr="00BF0D5D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 w:rsidRPr="00BF0D5D">
        <w:rPr>
          <w:rFonts w:eastAsia="Calibri"/>
          <w:sz w:val="28"/>
          <w:szCs w:val="28"/>
        </w:rPr>
        <w:tab/>
        <w:t xml:space="preserve">1. </w:t>
      </w:r>
      <w:r w:rsidR="00A64550" w:rsidRPr="00BF0D5D">
        <w:rPr>
          <w:rFonts w:eastAsia="Calibri"/>
          <w:sz w:val="28"/>
          <w:szCs w:val="28"/>
        </w:rPr>
        <w:t>Інформацію керівника комунального підприємства «Комунсервіс» про підсумки роботи та фінансово-господарську діяльність комунального підприємства «Комунсервіс» за 9 місяців 2024 року прийняти до відома (додається)</w:t>
      </w:r>
      <w:r w:rsidR="005F3059" w:rsidRPr="00BF0D5D">
        <w:rPr>
          <w:rFonts w:eastAsia="Calibri"/>
          <w:sz w:val="28"/>
          <w:szCs w:val="28"/>
        </w:rPr>
        <w:t>.</w:t>
      </w:r>
    </w:p>
    <w:p w14:paraId="3C420DC9" w14:textId="77777777" w:rsidR="001B27A2" w:rsidRPr="00BF0D5D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</w:rPr>
      </w:pPr>
    </w:p>
    <w:p w14:paraId="4D17B6E1" w14:textId="1143AA3F" w:rsidR="001B27A2" w:rsidRPr="00BF0D5D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 w:rsidRPr="00BF0D5D">
        <w:rPr>
          <w:sz w:val="10"/>
          <w:szCs w:val="10"/>
        </w:rPr>
        <w:tab/>
      </w:r>
      <w:r w:rsidRPr="00BF0D5D">
        <w:rPr>
          <w:sz w:val="28"/>
          <w:szCs w:val="28"/>
        </w:rPr>
        <w:t>2.</w:t>
      </w:r>
      <w:r w:rsidR="00A64550" w:rsidRPr="00BF0D5D">
        <w:rPr>
          <w:sz w:val="28"/>
          <w:szCs w:val="28"/>
        </w:rPr>
        <w:t>Комунальному підприємству «Комунсервіс» у межах повноважень:</w:t>
      </w:r>
      <w:r w:rsidR="003F30FC" w:rsidRPr="00BF0D5D">
        <w:rPr>
          <w:sz w:val="28"/>
          <w:szCs w:val="28"/>
        </w:rPr>
        <w:t>.</w:t>
      </w:r>
    </w:p>
    <w:p w14:paraId="21CFBC51" w14:textId="77777777" w:rsidR="001B27A2" w:rsidRPr="00BF0D5D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</w:rPr>
      </w:pPr>
    </w:p>
    <w:p w14:paraId="39783C74" w14:textId="77108DA8" w:rsidR="003F30FC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sz w:val="27"/>
          <w:szCs w:val="27"/>
        </w:rPr>
        <w:tab/>
        <w:t>2.1</w:t>
      </w:r>
      <w:r w:rsidR="001B27A2" w:rsidRPr="00BF0D5D">
        <w:rPr>
          <w:sz w:val="27"/>
          <w:szCs w:val="27"/>
        </w:rPr>
        <w:t xml:space="preserve">. </w:t>
      </w:r>
      <w:r w:rsidRPr="00BF0D5D">
        <w:rPr>
          <w:color w:val="000000"/>
          <w:sz w:val="28"/>
          <w:szCs w:val="28"/>
          <w:lang w:eastAsia="uk-UA"/>
        </w:rPr>
        <w:t>Спрямувати роботу на недопущення утворення поточної заборгованості населення за отримані комунальні послуги та вживати дієвих заходів щодо її ліквідації.</w:t>
      </w:r>
    </w:p>
    <w:p w14:paraId="51174E7B" w14:textId="3E827FF3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2F7358F5" w14:textId="78DC3F6A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2.2. Не допускати підвищення собівартості комунальних послуг за рахунок збільшення адміністративно-господарських витрат.</w:t>
      </w:r>
    </w:p>
    <w:p w14:paraId="3479B5AD" w14:textId="3C3B848A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5258820A" w14:textId="7E5866E5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2.3. Проводити системну роботу щодо оптимізації витрат, покращення платоспроможності та збільшення рівня рентабельності.</w:t>
      </w:r>
    </w:p>
    <w:p w14:paraId="20706697" w14:textId="131C6B07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4442998D" w14:textId="54FC7EEE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2.4. Вжити заходів щодо збільшення джерел доходу за рахунок більш е</w:t>
      </w:r>
      <w:r w:rsidR="00BF0D5D">
        <w:rPr>
          <w:color w:val="000000"/>
          <w:sz w:val="28"/>
          <w:szCs w:val="28"/>
          <w:lang w:eastAsia="uk-UA"/>
        </w:rPr>
        <w:t>фективного використання виробни</w:t>
      </w:r>
      <w:r w:rsidRPr="00BF0D5D">
        <w:rPr>
          <w:color w:val="000000"/>
          <w:sz w:val="28"/>
          <w:szCs w:val="28"/>
          <w:lang w:eastAsia="uk-UA"/>
        </w:rPr>
        <w:t>чої бази, обладнання та інших активів, у тому числі невиробничого призначення, без залучення коштів місцевого бюджету.</w:t>
      </w:r>
    </w:p>
    <w:p w14:paraId="224E0C67" w14:textId="273E929A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16C402D5" w14:textId="1EF36C8D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2.5. Активізувати роботу з рекламування робіт та послуг, які виконуються підприємством.</w:t>
      </w:r>
    </w:p>
    <w:p w14:paraId="7B9810B2" w14:textId="48A97F20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297EC877" w14:textId="7871972E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2.6. Чітко дотримуватися норм і вимог стандартів бухгалтерського обліку та звітності.</w:t>
      </w:r>
    </w:p>
    <w:p w14:paraId="38C1A58A" w14:textId="634824B8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</w:p>
    <w:p w14:paraId="61B5930A" w14:textId="1637DD54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lastRenderedPageBreak/>
        <w:tab/>
        <w:t>2.7. Здійснювати системний контроль за якістю, своєчасністю та повнотою надання послуг населенню.</w:t>
      </w:r>
    </w:p>
    <w:p w14:paraId="7832989C" w14:textId="4815823F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7C32822D" w14:textId="1BC14EF9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2.8. Забезпечити зменшення заборгованості споживачів за спожиті житлово-комунальні послуги.</w:t>
      </w:r>
    </w:p>
    <w:p w14:paraId="61FF6BD7" w14:textId="03B831E9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4C5F6580" w14:textId="55D6CB97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 xml:space="preserve">2.9. Активізувати роботу інвестиційної діяльності та подачі </w:t>
      </w:r>
      <w:proofErr w:type="spellStart"/>
      <w:r w:rsidRPr="00BF0D5D">
        <w:rPr>
          <w:color w:val="000000"/>
          <w:sz w:val="28"/>
          <w:szCs w:val="28"/>
          <w:lang w:eastAsia="uk-UA"/>
        </w:rPr>
        <w:t>проєктних</w:t>
      </w:r>
      <w:proofErr w:type="spellEnd"/>
      <w:r w:rsidRPr="00BF0D5D">
        <w:rPr>
          <w:color w:val="000000"/>
          <w:sz w:val="28"/>
          <w:szCs w:val="28"/>
          <w:lang w:eastAsia="uk-UA"/>
        </w:rPr>
        <w:t xml:space="preserve"> заявок до міжнародних організацій.</w:t>
      </w:r>
    </w:p>
    <w:p w14:paraId="2C4D39D9" w14:textId="29B0F314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046A176B" w14:textId="583E5D5C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2.10. Інспекторам з благоустрою комунального підприємства «Комунсервіс» надати приписи щодо прибирання узбіч поблизу прибудинкової території житлових будинків.</w:t>
      </w:r>
    </w:p>
    <w:p w14:paraId="6B9073C0" w14:textId="1FB58B15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10"/>
          <w:szCs w:val="10"/>
          <w:lang w:eastAsia="uk-UA"/>
        </w:rPr>
      </w:pPr>
    </w:p>
    <w:p w14:paraId="12A561B3" w14:textId="5B994CEE" w:rsidR="00A64550" w:rsidRPr="00BF0D5D" w:rsidRDefault="00A64550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color w:val="000000"/>
          <w:sz w:val="28"/>
          <w:szCs w:val="28"/>
          <w:lang w:eastAsia="uk-UA"/>
        </w:rPr>
      </w:pPr>
      <w:r w:rsidRPr="00BF0D5D">
        <w:rPr>
          <w:color w:val="000000"/>
          <w:sz w:val="28"/>
          <w:szCs w:val="28"/>
          <w:lang w:eastAsia="uk-UA"/>
        </w:rPr>
        <w:tab/>
        <w:t>3. Контроль за виконанням рішення покласти на постійну комісію з питань комунальної власності, житлово-комунального господарства</w:t>
      </w:r>
      <w:r w:rsidR="00BF0D5D" w:rsidRPr="00BF0D5D">
        <w:rPr>
          <w:color w:val="000000"/>
          <w:sz w:val="28"/>
          <w:szCs w:val="28"/>
          <w:lang w:eastAsia="uk-UA"/>
        </w:rPr>
        <w:t>,</w:t>
      </w:r>
      <w:r w:rsidR="00BF0D5D">
        <w:rPr>
          <w:color w:val="000000"/>
          <w:sz w:val="28"/>
          <w:szCs w:val="28"/>
          <w:lang w:eastAsia="uk-UA"/>
        </w:rPr>
        <w:t xml:space="preserve"> інфраструктури</w:t>
      </w:r>
      <w:r w:rsidR="00BF0D5D" w:rsidRPr="00BF0D5D">
        <w:rPr>
          <w:color w:val="000000"/>
          <w:sz w:val="28"/>
          <w:szCs w:val="28"/>
          <w:lang w:eastAsia="uk-UA"/>
        </w:rPr>
        <w:t xml:space="preserve"> та благоустрою.</w:t>
      </w:r>
    </w:p>
    <w:p w14:paraId="54B3FD7D" w14:textId="77777777" w:rsidR="00B04E1D" w:rsidRPr="00BA6DA2" w:rsidRDefault="00B04E1D" w:rsidP="00F65A04">
      <w:pPr>
        <w:pStyle w:val="a3"/>
        <w:ind w:right="-7"/>
        <w:contextualSpacing/>
      </w:pPr>
    </w:p>
    <w:p w14:paraId="18108BF7" w14:textId="77777777" w:rsidR="00644E10" w:rsidRPr="00BA6DA2" w:rsidRDefault="00644E10" w:rsidP="00F65A04">
      <w:pPr>
        <w:pStyle w:val="a3"/>
        <w:ind w:right="-7"/>
        <w:contextualSpacing/>
      </w:pPr>
    </w:p>
    <w:p w14:paraId="4DD63741" w14:textId="77777777" w:rsidR="00644E10" w:rsidRPr="00BA6DA2" w:rsidRDefault="00644E10" w:rsidP="00F65A04">
      <w:pPr>
        <w:pStyle w:val="a3"/>
        <w:ind w:right="-7"/>
        <w:contextualSpacing/>
      </w:pPr>
    </w:p>
    <w:p w14:paraId="7F18B8C2" w14:textId="7D3557E5" w:rsidR="00791317" w:rsidRPr="00BF0D5D" w:rsidRDefault="00F65A04" w:rsidP="00BA6DA2">
      <w:pPr>
        <w:spacing w:line="360" w:lineRule="auto"/>
        <w:contextualSpacing/>
        <w:rPr>
          <w:sz w:val="28"/>
          <w:szCs w:val="28"/>
          <w:lang w:val="ru-RU"/>
        </w:rPr>
        <w:sectPr w:rsidR="00791317" w:rsidRPr="00BF0D5D" w:rsidSect="00BF0D5D">
          <w:headerReference w:type="default" r:id="rId9"/>
          <w:footerReference w:type="default" r:id="rId10"/>
          <w:pgSz w:w="11900" w:h="16840"/>
          <w:pgMar w:top="284" w:right="567" w:bottom="1134" w:left="1701" w:header="113" w:footer="709" w:gutter="0"/>
          <w:cols w:space="720"/>
          <w:titlePg/>
          <w:docGrid w:linePitch="299"/>
        </w:sect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F0D5D">
        <w:rPr>
          <w:sz w:val="28"/>
          <w:szCs w:val="28"/>
          <w:lang w:val="ru-RU"/>
        </w:rPr>
        <w:t>ИН</w:t>
      </w:r>
      <w:bookmarkStart w:id="0" w:name="_GoBack"/>
      <w:bookmarkEnd w:id="0"/>
    </w:p>
    <w:p w14:paraId="301D559A" w14:textId="312A7EB4" w:rsidR="00791317" w:rsidRPr="00BF0D5D" w:rsidRDefault="00791317" w:rsidP="00BF0D5D">
      <w:pPr>
        <w:tabs>
          <w:tab w:val="left" w:pos="1872"/>
        </w:tabs>
        <w:rPr>
          <w:sz w:val="20"/>
          <w:lang w:val="ru-RU"/>
        </w:rPr>
      </w:pPr>
    </w:p>
    <w:sectPr w:rsidR="00791317" w:rsidRPr="00BF0D5D" w:rsidSect="00C9401A">
      <w:headerReference w:type="default" r:id="rId11"/>
      <w:pgSz w:w="16838" w:h="11906" w:orient="landscape"/>
      <w:pgMar w:top="284" w:right="1134" w:bottom="709" w:left="1134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353B1" w14:textId="77777777" w:rsidR="009B3B90" w:rsidRDefault="009B3B90" w:rsidP="00462AFA">
      <w:r>
        <w:separator/>
      </w:r>
    </w:p>
  </w:endnote>
  <w:endnote w:type="continuationSeparator" w:id="0">
    <w:p w14:paraId="6FB2CFC5" w14:textId="77777777" w:rsidR="009B3B90" w:rsidRDefault="009B3B90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BB093" w14:textId="77777777" w:rsidR="008F2B2D" w:rsidRPr="002451E5" w:rsidRDefault="008F2B2D" w:rsidP="00BF0D5D">
    <w:pPr>
      <w:pStyle w:val="aa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26BFF" w14:textId="77777777" w:rsidR="009B3B90" w:rsidRDefault="009B3B90" w:rsidP="00462AFA">
      <w:r>
        <w:separator/>
      </w:r>
    </w:p>
  </w:footnote>
  <w:footnote w:type="continuationSeparator" w:id="0">
    <w:p w14:paraId="61931A92" w14:textId="77777777" w:rsidR="009B3B90" w:rsidRDefault="009B3B90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3187984"/>
      <w:docPartObj>
        <w:docPartGallery w:val="Page Numbers (Top of Page)"/>
        <w:docPartUnique/>
      </w:docPartObj>
    </w:sdtPr>
    <w:sdtContent>
      <w:p w14:paraId="1941F490" w14:textId="3CDD6754" w:rsidR="00BF0D5D" w:rsidRDefault="00BF0D5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F0D5D">
          <w:rPr>
            <w:noProof/>
            <w:lang w:val="ru-RU"/>
          </w:rPr>
          <w:t>2</w:t>
        </w:r>
        <w:r>
          <w:fldChar w:fldCharType="end"/>
        </w:r>
      </w:p>
    </w:sdtContent>
  </w:sdt>
  <w:p w14:paraId="71A59438" w14:textId="77777777" w:rsidR="00BF0D5D" w:rsidRDefault="00BF0D5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C5C98" w14:textId="43465B9C" w:rsidR="00620865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F0D5D">
      <w:rPr>
        <w:noProof/>
      </w:rPr>
      <w:t>3</w:t>
    </w:r>
    <w:r>
      <w:fldChar w:fldCharType="end"/>
    </w:r>
  </w:p>
  <w:p w14:paraId="1DF9105B" w14:textId="77777777" w:rsidR="00620865" w:rsidRDefault="006208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4pt;height:11.4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C7"/>
    <w:rsid w:val="00004BD3"/>
    <w:rsid w:val="00032F2C"/>
    <w:rsid w:val="000403E3"/>
    <w:rsid w:val="00052268"/>
    <w:rsid w:val="00063854"/>
    <w:rsid w:val="000646E6"/>
    <w:rsid w:val="0009508E"/>
    <w:rsid w:val="000C1D58"/>
    <w:rsid w:val="000C442F"/>
    <w:rsid w:val="000C4B9C"/>
    <w:rsid w:val="000D2117"/>
    <w:rsid w:val="000D45A6"/>
    <w:rsid w:val="000E1498"/>
    <w:rsid w:val="000E326F"/>
    <w:rsid w:val="000E50E1"/>
    <w:rsid w:val="000E6D32"/>
    <w:rsid w:val="001056A3"/>
    <w:rsid w:val="001171AB"/>
    <w:rsid w:val="00134E0F"/>
    <w:rsid w:val="00147BEC"/>
    <w:rsid w:val="0016086C"/>
    <w:rsid w:val="001622D2"/>
    <w:rsid w:val="001724A7"/>
    <w:rsid w:val="00183038"/>
    <w:rsid w:val="001A14E7"/>
    <w:rsid w:val="001B27A2"/>
    <w:rsid w:val="001D4734"/>
    <w:rsid w:val="001F4332"/>
    <w:rsid w:val="0020016D"/>
    <w:rsid w:val="00205A35"/>
    <w:rsid w:val="00227B10"/>
    <w:rsid w:val="002451E5"/>
    <w:rsid w:val="002536EF"/>
    <w:rsid w:val="00255A5E"/>
    <w:rsid w:val="002972EF"/>
    <w:rsid w:val="002B1E3D"/>
    <w:rsid w:val="002E052B"/>
    <w:rsid w:val="002E3F47"/>
    <w:rsid w:val="003142B6"/>
    <w:rsid w:val="00316D8B"/>
    <w:rsid w:val="003266E8"/>
    <w:rsid w:val="00332F0B"/>
    <w:rsid w:val="00362A18"/>
    <w:rsid w:val="003634AE"/>
    <w:rsid w:val="003719D8"/>
    <w:rsid w:val="00383D31"/>
    <w:rsid w:val="003A0C00"/>
    <w:rsid w:val="003D1FD7"/>
    <w:rsid w:val="003F1087"/>
    <w:rsid w:val="003F30FC"/>
    <w:rsid w:val="00412952"/>
    <w:rsid w:val="004238E0"/>
    <w:rsid w:val="0042684B"/>
    <w:rsid w:val="00432C13"/>
    <w:rsid w:val="004403C4"/>
    <w:rsid w:val="0044091B"/>
    <w:rsid w:val="004431EF"/>
    <w:rsid w:val="004614E0"/>
    <w:rsid w:val="00462AFA"/>
    <w:rsid w:val="004716B2"/>
    <w:rsid w:val="004936FF"/>
    <w:rsid w:val="00493B6A"/>
    <w:rsid w:val="00497482"/>
    <w:rsid w:val="00497E8E"/>
    <w:rsid w:val="004B0156"/>
    <w:rsid w:val="004B3FA3"/>
    <w:rsid w:val="004D583E"/>
    <w:rsid w:val="004F5052"/>
    <w:rsid w:val="00504E4B"/>
    <w:rsid w:val="005140B5"/>
    <w:rsid w:val="00540CAB"/>
    <w:rsid w:val="00565845"/>
    <w:rsid w:val="00576E09"/>
    <w:rsid w:val="00577F5D"/>
    <w:rsid w:val="00586CE0"/>
    <w:rsid w:val="00592E6B"/>
    <w:rsid w:val="00595A8E"/>
    <w:rsid w:val="005C3241"/>
    <w:rsid w:val="005F3059"/>
    <w:rsid w:val="005F36B0"/>
    <w:rsid w:val="006139AA"/>
    <w:rsid w:val="006178C8"/>
    <w:rsid w:val="00620865"/>
    <w:rsid w:val="0062662C"/>
    <w:rsid w:val="00627170"/>
    <w:rsid w:val="00636A85"/>
    <w:rsid w:val="00644E10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645B3"/>
    <w:rsid w:val="00780D6B"/>
    <w:rsid w:val="00783E10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43F0"/>
    <w:rsid w:val="00877F7E"/>
    <w:rsid w:val="00897F56"/>
    <w:rsid w:val="008D1FC7"/>
    <w:rsid w:val="008F2B2D"/>
    <w:rsid w:val="0093575A"/>
    <w:rsid w:val="00945DC7"/>
    <w:rsid w:val="00966775"/>
    <w:rsid w:val="00980124"/>
    <w:rsid w:val="009A30EF"/>
    <w:rsid w:val="009B3B90"/>
    <w:rsid w:val="009E1655"/>
    <w:rsid w:val="00A44BE2"/>
    <w:rsid w:val="00A5300A"/>
    <w:rsid w:val="00A64550"/>
    <w:rsid w:val="00AA7B23"/>
    <w:rsid w:val="00AB3F28"/>
    <w:rsid w:val="00AB48F2"/>
    <w:rsid w:val="00AE733F"/>
    <w:rsid w:val="00AF7C25"/>
    <w:rsid w:val="00B034AB"/>
    <w:rsid w:val="00B04E1D"/>
    <w:rsid w:val="00B148C8"/>
    <w:rsid w:val="00B47B7A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0D5D"/>
    <w:rsid w:val="00BF493B"/>
    <w:rsid w:val="00BF49FB"/>
    <w:rsid w:val="00C12502"/>
    <w:rsid w:val="00C34E4E"/>
    <w:rsid w:val="00C71282"/>
    <w:rsid w:val="00C744CC"/>
    <w:rsid w:val="00C811EE"/>
    <w:rsid w:val="00C87BBD"/>
    <w:rsid w:val="00C9401A"/>
    <w:rsid w:val="00CA5C51"/>
    <w:rsid w:val="00CA6720"/>
    <w:rsid w:val="00CB7075"/>
    <w:rsid w:val="00CF323B"/>
    <w:rsid w:val="00D02AD5"/>
    <w:rsid w:val="00D64A3D"/>
    <w:rsid w:val="00D74F76"/>
    <w:rsid w:val="00D77844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65B0"/>
    <w:rsid w:val="00EE77DF"/>
    <w:rsid w:val="00EF7C5F"/>
    <w:rsid w:val="00F25EDC"/>
    <w:rsid w:val="00F65A04"/>
    <w:rsid w:val="00F673E8"/>
    <w:rsid w:val="00FA2555"/>
    <w:rsid w:val="00FB00BF"/>
    <w:rsid w:val="00FD206D"/>
    <w:rsid w:val="00FD2ADF"/>
    <w:rsid w:val="00FE183B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85FC4-0FAF-4C4D-89CC-26A51AB3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16</cp:revision>
  <cp:lastPrinted>2024-11-25T16:06:00Z</cp:lastPrinted>
  <dcterms:created xsi:type="dcterms:W3CDTF">2024-08-02T08:13:00Z</dcterms:created>
  <dcterms:modified xsi:type="dcterms:W3CDTF">2024-11-25T16:08:00Z</dcterms:modified>
</cp:coreProperties>
</file>