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760E" w:rsidRDefault="0007760E" w:rsidP="0007760E">
      <w:pPr>
        <w:pStyle w:val="a5"/>
        <w:spacing w:before="0" w:beforeAutospacing="0" w:after="0" w:afterAutospacing="0"/>
        <w:ind w:right="-8"/>
        <w:jc w:val="center"/>
        <w:rPr>
          <w:rStyle w:val="a4"/>
          <w:bCs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Протокол</w:t>
      </w:r>
    </w:p>
    <w:p w:rsidR="0007760E" w:rsidRDefault="0007760E" w:rsidP="0007760E">
      <w:pPr>
        <w:pStyle w:val="a5"/>
        <w:spacing w:before="0" w:beforeAutospacing="0" w:after="0" w:afterAutospacing="0"/>
        <w:ind w:right="-8" w:firstLine="709"/>
        <w:jc w:val="center"/>
      </w:pPr>
      <w:r>
        <w:rPr>
          <w:b/>
          <w:sz w:val="28"/>
          <w:szCs w:val="28"/>
        </w:rPr>
        <w:t xml:space="preserve">спільного засідання постійних комісій </w:t>
      </w:r>
      <w:r>
        <w:rPr>
          <w:b/>
          <w:bCs/>
          <w:color w:val="000000"/>
          <w:sz w:val="28"/>
          <w:szCs w:val="28"/>
        </w:rPr>
        <w:t xml:space="preserve">з питань комунальної власності, житлово-комунального господарства, інфраструктури та благоустрою, з питань </w:t>
      </w:r>
      <w:r>
        <w:rPr>
          <w:rStyle w:val="a4"/>
          <w:color w:val="000000"/>
          <w:sz w:val="28"/>
          <w:szCs w:val="28"/>
        </w:rPr>
        <w:t xml:space="preserve">регламенту, депутатської діяльності, гласності, законності та соціального захисту населення, </w:t>
      </w:r>
      <w:r>
        <w:rPr>
          <w:b/>
          <w:bCs/>
          <w:color w:val="000000"/>
          <w:sz w:val="28"/>
          <w:szCs w:val="28"/>
        </w:rPr>
        <w:t xml:space="preserve">з питань охорони здоров'я, освіти, культури, молодіжної політики та спорту, </w:t>
      </w:r>
      <w:r>
        <w:rPr>
          <w:b/>
          <w:sz w:val="28"/>
          <w:szCs w:val="28"/>
        </w:rPr>
        <w:t xml:space="preserve">з </w:t>
      </w:r>
      <w:r>
        <w:rPr>
          <w:b/>
          <w:bCs/>
          <w:color w:val="000000"/>
          <w:sz w:val="28"/>
          <w:szCs w:val="28"/>
        </w:rPr>
        <w:t>питань економічного розвитку, планування бюджету, залучення інвестицій та підприємництва,</w:t>
      </w:r>
      <w:r w:rsidRPr="000776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 питань  </w:t>
      </w:r>
      <w:r>
        <w:rPr>
          <w:b/>
          <w:bCs/>
          <w:color w:val="000000"/>
          <w:sz w:val="28"/>
          <w:szCs w:val="28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:rsidR="0007760E" w:rsidRDefault="0007760E" w:rsidP="0007760E">
      <w:pPr>
        <w:pStyle w:val="a6"/>
        <w:rPr>
          <w:b/>
          <w:sz w:val="28"/>
          <w:szCs w:val="28"/>
        </w:rPr>
      </w:pPr>
    </w:p>
    <w:p w:rsidR="0007760E" w:rsidRDefault="0007760E" w:rsidP="0007760E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від 04 грудня 2024 року </w:t>
      </w:r>
    </w:p>
    <w:p w:rsidR="0007760E" w:rsidRDefault="0007760E" w:rsidP="0007760E">
      <w:pPr>
        <w:pStyle w:val="a6"/>
        <w:rPr>
          <w:i/>
          <w:sz w:val="28"/>
          <w:szCs w:val="28"/>
        </w:rPr>
      </w:pPr>
    </w:p>
    <w:p w:rsidR="0007760E" w:rsidRDefault="0007760E" w:rsidP="0007760E">
      <w:pPr>
        <w:pStyle w:val="a6"/>
        <w:ind w:firstLine="708"/>
        <w:rPr>
          <w:sz w:val="28"/>
          <w:szCs w:val="28"/>
        </w:rPr>
      </w:pPr>
      <w:r>
        <w:rPr>
          <w:sz w:val="28"/>
          <w:szCs w:val="28"/>
        </w:rPr>
        <w:t>Всього членів постійних комісій – 25 осіб.</w:t>
      </w:r>
    </w:p>
    <w:p w:rsidR="0007760E" w:rsidRDefault="0007760E" w:rsidP="0007760E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>
        <w:rPr>
          <w:iCs/>
          <w:color w:val="auto"/>
          <w:sz w:val="28"/>
          <w:szCs w:val="28"/>
          <w:lang w:val="uk-UA"/>
        </w:rPr>
        <w:t>Присутні:</w:t>
      </w:r>
      <w:r>
        <w:rPr>
          <w:iCs/>
          <w:sz w:val="28"/>
          <w:szCs w:val="28"/>
          <w:lang w:val="uk-UA"/>
        </w:rPr>
        <w:t>14</w:t>
      </w:r>
      <w:r>
        <w:rPr>
          <w:iCs/>
          <w:color w:val="auto"/>
          <w:sz w:val="28"/>
          <w:szCs w:val="28"/>
          <w:lang w:val="uk-UA"/>
        </w:rPr>
        <w:t xml:space="preserve"> депутатів (</w:t>
      </w:r>
      <w:r>
        <w:rPr>
          <w:iCs/>
          <w:sz w:val="28"/>
          <w:szCs w:val="28"/>
          <w:lang w:val="uk-UA"/>
        </w:rPr>
        <w:t xml:space="preserve">Бабич О.М., Гавриленко М.І., </w:t>
      </w:r>
      <w:proofErr w:type="spellStart"/>
      <w:r>
        <w:rPr>
          <w:iCs/>
          <w:color w:val="auto"/>
          <w:sz w:val="28"/>
          <w:szCs w:val="28"/>
          <w:lang w:val="uk-UA"/>
        </w:rPr>
        <w:t>Карманська</w:t>
      </w:r>
      <w:proofErr w:type="spellEnd"/>
      <w:r>
        <w:rPr>
          <w:iCs/>
          <w:color w:val="auto"/>
          <w:sz w:val="28"/>
          <w:szCs w:val="28"/>
          <w:lang w:val="uk-UA"/>
        </w:rPr>
        <w:t xml:space="preserve"> Я.Ю.</w:t>
      </w:r>
      <w:r>
        <w:rPr>
          <w:iCs/>
          <w:sz w:val="28"/>
          <w:szCs w:val="28"/>
          <w:lang w:val="uk-UA"/>
        </w:rPr>
        <w:t xml:space="preserve">, </w:t>
      </w:r>
      <w:proofErr w:type="spellStart"/>
      <w:r>
        <w:rPr>
          <w:iCs/>
          <w:color w:val="auto"/>
          <w:sz w:val="28"/>
          <w:szCs w:val="28"/>
          <w:lang w:val="uk-UA"/>
        </w:rPr>
        <w:t>Кібенко</w:t>
      </w:r>
      <w:proofErr w:type="spellEnd"/>
      <w:r>
        <w:rPr>
          <w:iCs/>
          <w:color w:val="auto"/>
          <w:sz w:val="28"/>
          <w:szCs w:val="28"/>
          <w:lang w:val="uk-UA"/>
        </w:rPr>
        <w:t xml:space="preserve"> О.І., </w:t>
      </w:r>
      <w:proofErr w:type="spellStart"/>
      <w:r>
        <w:rPr>
          <w:iCs/>
          <w:sz w:val="28"/>
          <w:szCs w:val="28"/>
          <w:lang w:val="uk-UA"/>
        </w:rPr>
        <w:t>Керекелиця</w:t>
      </w:r>
      <w:proofErr w:type="spellEnd"/>
      <w:r>
        <w:rPr>
          <w:iCs/>
          <w:sz w:val="28"/>
          <w:szCs w:val="28"/>
          <w:lang w:val="uk-UA"/>
        </w:rPr>
        <w:t xml:space="preserve"> В.М.,</w:t>
      </w:r>
      <w:r>
        <w:rPr>
          <w:iCs/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iCs/>
          <w:sz w:val="28"/>
          <w:szCs w:val="28"/>
          <w:lang w:val="uk-UA"/>
        </w:rPr>
        <w:t>Копайгора</w:t>
      </w:r>
      <w:proofErr w:type="spellEnd"/>
      <w:r>
        <w:rPr>
          <w:iCs/>
          <w:sz w:val="28"/>
          <w:szCs w:val="28"/>
          <w:lang w:val="uk-UA"/>
        </w:rPr>
        <w:t xml:space="preserve"> М.М., Корякін С.М., </w:t>
      </w:r>
      <w:r>
        <w:rPr>
          <w:iCs/>
          <w:color w:val="auto"/>
          <w:sz w:val="28"/>
          <w:szCs w:val="28"/>
          <w:lang w:val="uk-UA"/>
        </w:rPr>
        <w:t>Кучер О.В</w:t>
      </w:r>
      <w:r>
        <w:rPr>
          <w:iCs/>
          <w:sz w:val="28"/>
          <w:szCs w:val="28"/>
          <w:lang w:val="uk-UA"/>
        </w:rPr>
        <w:t xml:space="preserve">., Олексенко В.І., </w:t>
      </w:r>
      <w:proofErr w:type="spellStart"/>
      <w:r>
        <w:rPr>
          <w:iCs/>
          <w:sz w:val="28"/>
          <w:szCs w:val="28"/>
          <w:lang w:val="uk-UA"/>
        </w:rPr>
        <w:t>Пасюта</w:t>
      </w:r>
      <w:proofErr w:type="spellEnd"/>
      <w:r>
        <w:rPr>
          <w:iCs/>
          <w:sz w:val="28"/>
          <w:szCs w:val="28"/>
          <w:lang w:val="uk-UA"/>
        </w:rPr>
        <w:t xml:space="preserve"> А.Г., </w:t>
      </w:r>
      <w:proofErr w:type="spellStart"/>
      <w:r>
        <w:rPr>
          <w:iCs/>
          <w:sz w:val="28"/>
          <w:szCs w:val="28"/>
          <w:lang w:val="uk-UA"/>
        </w:rPr>
        <w:t>Переятенець</w:t>
      </w:r>
      <w:proofErr w:type="spellEnd"/>
      <w:r>
        <w:rPr>
          <w:iCs/>
          <w:sz w:val="28"/>
          <w:szCs w:val="28"/>
          <w:lang w:val="uk-UA"/>
        </w:rPr>
        <w:t xml:space="preserve"> В.Д., Соболь Л.М., Хрипко О.М., </w:t>
      </w:r>
      <w:proofErr w:type="spellStart"/>
      <w:r>
        <w:rPr>
          <w:iCs/>
          <w:sz w:val="28"/>
          <w:szCs w:val="28"/>
          <w:lang w:val="uk-UA"/>
        </w:rPr>
        <w:t>Шевчуга</w:t>
      </w:r>
      <w:proofErr w:type="spellEnd"/>
      <w:r>
        <w:rPr>
          <w:iCs/>
          <w:sz w:val="28"/>
          <w:szCs w:val="28"/>
          <w:lang w:val="uk-UA"/>
        </w:rPr>
        <w:t xml:space="preserve"> В.М.)</w:t>
      </w:r>
    </w:p>
    <w:p w:rsidR="0007760E" w:rsidRDefault="0007760E" w:rsidP="0007760E">
      <w:pPr>
        <w:pStyle w:val="1"/>
        <w:ind w:left="0" w:firstLine="709"/>
        <w:jc w:val="both"/>
        <w:rPr>
          <w:i/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Відсутні: 11 депутатів (Бабай Т.В., Баканова О.І., </w:t>
      </w:r>
      <w:proofErr w:type="spellStart"/>
      <w:r>
        <w:rPr>
          <w:iCs/>
          <w:sz w:val="28"/>
          <w:szCs w:val="28"/>
          <w:lang w:val="uk-UA"/>
        </w:rPr>
        <w:t>Григораш</w:t>
      </w:r>
      <w:proofErr w:type="spellEnd"/>
      <w:r>
        <w:rPr>
          <w:iCs/>
          <w:sz w:val="28"/>
          <w:szCs w:val="28"/>
          <w:lang w:val="uk-UA"/>
        </w:rPr>
        <w:t xml:space="preserve"> С.І., </w:t>
      </w:r>
      <w:proofErr w:type="spellStart"/>
      <w:r>
        <w:rPr>
          <w:iCs/>
          <w:color w:val="auto"/>
          <w:sz w:val="28"/>
          <w:szCs w:val="28"/>
          <w:lang w:val="uk-UA"/>
        </w:rPr>
        <w:t>Гловацький</w:t>
      </w:r>
      <w:proofErr w:type="spellEnd"/>
      <w:r>
        <w:rPr>
          <w:iCs/>
          <w:color w:val="auto"/>
          <w:sz w:val="28"/>
          <w:szCs w:val="28"/>
          <w:lang w:val="uk-UA"/>
        </w:rPr>
        <w:t xml:space="preserve"> Р.М., Кулик А.М., </w:t>
      </w:r>
      <w:proofErr w:type="spellStart"/>
      <w:r>
        <w:rPr>
          <w:iCs/>
          <w:sz w:val="28"/>
          <w:szCs w:val="28"/>
          <w:lang w:val="uk-UA"/>
        </w:rPr>
        <w:t>Маюк</w:t>
      </w:r>
      <w:proofErr w:type="spellEnd"/>
      <w:r>
        <w:rPr>
          <w:iCs/>
          <w:sz w:val="28"/>
          <w:szCs w:val="28"/>
          <w:lang w:val="uk-UA"/>
        </w:rPr>
        <w:t xml:space="preserve"> С.Д., Міщенко С.М., </w:t>
      </w:r>
      <w:proofErr w:type="spellStart"/>
      <w:r>
        <w:rPr>
          <w:iCs/>
          <w:sz w:val="28"/>
          <w:szCs w:val="28"/>
          <w:lang w:val="uk-UA"/>
        </w:rPr>
        <w:t>Пасюта</w:t>
      </w:r>
      <w:proofErr w:type="spellEnd"/>
      <w:r>
        <w:rPr>
          <w:iCs/>
          <w:sz w:val="28"/>
          <w:szCs w:val="28"/>
          <w:lang w:val="uk-UA"/>
        </w:rPr>
        <w:t xml:space="preserve"> А.А., Прядко О.В., </w:t>
      </w:r>
      <w:proofErr w:type="spellStart"/>
      <w:r>
        <w:rPr>
          <w:iCs/>
          <w:sz w:val="28"/>
          <w:szCs w:val="28"/>
          <w:lang w:val="uk-UA"/>
        </w:rPr>
        <w:t>Торкут</w:t>
      </w:r>
      <w:proofErr w:type="spellEnd"/>
      <w:r>
        <w:rPr>
          <w:iCs/>
          <w:sz w:val="28"/>
          <w:szCs w:val="28"/>
          <w:lang w:val="uk-UA"/>
        </w:rPr>
        <w:t xml:space="preserve"> Л.О., </w:t>
      </w:r>
      <w:proofErr w:type="spellStart"/>
      <w:r>
        <w:rPr>
          <w:iCs/>
          <w:sz w:val="28"/>
          <w:szCs w:val="28"/>
          <w:lang w:val="uk-UA"/>
        </w:rPr>
        <w:t>Ц</w:t>
      </w:r>
      <w:r>
        <w:rPr>
          <w:iCs/>
          <w:color w:val="auto"/>
          <w:sz w:val="28"/>
          <w:szCs w:val="28"/>
          <w:lang w:val="uk-UA"/>
        </w:rPr>
        <w:t>ілюрик</w:t>
      </w:r>
      <w:proofErr w:type="spellEnd"/>
      <w:r>
        <w:rPr>
          <w:iCs/>
          <w:color w:val="auto"/>
          <w:sz w:val="28"/>
          <w:szCs w:val="28"/>
          <w:lang w:val="uk-UA"/>
        </w:rPr>
        <w:t xml:space="preserve"> В.В</w:t>
      </w:r>
      <w:r>
        <w:rPr>
          <w:iCs/>
          <w:sz w:val="28"/>
          <w:szCs w:val="28"/>
          <w:lang w:val="uk-UA"/>
        </w:rPr>
        <w:t>.)</w:t>
      </w:r>
      <w:r>
        <w:rPr>
          <w:i/>
          <w:iCs/>
          <w:color w:val="auto"/>
          <w:sz w:val="28"/>
          <w:szCs w:val="28"/>
          <w:lang w:val="uk-UA"/>
        </w:rPr>
        <w:t xml:space="preserve"> </w:t>
      </w:r>
    </w:p>
    <w:p w:rsidR="0007760E" w:rsidRDefault="0007760E" w:rsidP="0007760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На засіданні присутні: міський голова Волошин С.М., секретар міської ради Бойко Ю.В.</w:t>
      </w:r>
    </w:p>
    <w:p w:rsidR="0007760E" w:rsidRDefault="0007760E" w:rsidP="0007760E">
      <w:pPr>
        <w:pStyle w:val="a6"/>
        <w:ind w:firstLine="708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За взаємним погодженням, головуючим на спільному засіданні постійних комісій визначено голову постійної комісії з </w:t>
      </w:r>
      <w:r>
        <w:rPr>
          <w:bCs/>
          <w:color w:val="000000"/>
          <w:sz w:val="28"/>
          <w:szCs w:val="28"/>
        </w:rPr>
        <w:t>питань економічного розвитку, планування бюджету, залучення інвестицій та підприємництва</w:t>
      </w:r>
      <w:r>
        <w:rPr>
          <w:rStyle w:val="a4"/>
          <w:color w:val="000000"/>
          <w:sz w:val="28"/>
          <w:szCs w:val="28"/>
        </w:rPr>
        <w:t xml:space="preserve"> </w:t>
      </w:r>
      <w:r>
        <w:rPr>
          <w:rStyle w:val="a4"/>
          <w:b w:val="0"/>
          <w:bCs/>
          <w:color w:val="000000"/>
          <w:sz w:val="28"/>
          <w:szCs w:val="28"/>
        </w:rPr>
        <w:t>Соболя Л.М.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07760E" w:rsidRDefault="0007760E" w:rsidP="0007760E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:rsidR="0007760E" w:rsidRDefault="0007760E" w:rsidP="0007760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внесення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змін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доповнень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соціального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економічного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Лубенського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району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 2022-2024 роки.</w:t>
      </w:r>
    </w:p>
    <w:p w:rsidR="0007760E" w:rsidRDefault="0007760E" w:rsidP="0007760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Місніченко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В.О. – заступник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міського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голови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питань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діяльності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виконавчих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органів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07760E" w:rsidRPr="0007760E" w:rsidRDefault="0007760E" w:rsidP="0007760E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  <w:r w:rsidRPr="0007760E">
        <w:rPr>
          <w:color w:val="000000"/>
          <w:sz w:val="28"/>
          <w:szCs w:val="28"/>
          <w:lang w:val="ru-RU"/>
        </w:rPr>
        <w:t xml:space="preserve">2. Про </w:t>
      </w:r>
      <w:proofErr w:type="spellStart"/>
      <w:r w:rsidRPr="0007760E">
        <w:rPr>
          <w:color w:val="000000"/>
          <w:sz w:val="28"/>
          <w:szCs w:val="28"/>
          <w:lang w:val="ru-RU"/>
        </w:rPr>
        <w:t>внесення</w:t>
      </w:r>
      <w:proofErr w:type="spellEnd"/>
      <w:r w:rsidRPr="0007760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07760E">
        <w:rPr>
          <w:color w:val="000000"/>
          <w:sz w:val="28"/>
          <w:szCs w:val="28"/>
          <w:lang w:val="ru-RU"/>
        </w:rPr>
        <w:t>змін</w:t>
      </w:r>
      <w:proofErr w:type="spellEnd"/>
      <w:r w:rsidRPr="0007760E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07760E">
        <w:rPr>
          <w:color w:val="000000"/>
          <w:sz w:val="28"/>
          <w:szCs w:val="28"/>
          <w:lang w:val="ru-RU"/>
        </w:rPr>
        <w:t>показників</w:t>
      </w:r>
      <w:proofErr w:type="spellEnd"/>
      <w:r w:rsidRPr="0007760E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бюджету </w:t>
      </w:r>
      <w:proofErr w:type="spellStart"/>
      <w:r>
        <w:rPr>
          <w:color w:val="000000"/>
          <w:sz w:val="28"/>
          <w:szCs w:val="28"/>
          <w:lang w:val="ru-RU"/>
        </w:rPr>
        <w:t>Хорольської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територіальної</w:t>
      </w:r>
      <w:proofErr w:type="spellEnd"/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громади</w:t>
      </w:r>
      <w:proofErr w:type="spellEnd"/>
      <w:r>
        <w:rPr>
          <w:color w:val="000000"/>
          <w:sz w:val="28"/>
          <w:szCs w:val="28"/>
          <w:lang w:val="ru-RU"/>
        </w:rPr>
        <w:t xml:space="preserve"> на 2024 </w:t>
      </w:r>
      <w:proofErr w:type="spellStart"/>
      <w:r>
        <w:rPr>
          <w:color w:val="000000"/>
          <w:sz w:val="28"/>
          <w:szCs w:val="28"/>
          <w:lang w:val="ru-RU"/>
        </w:rPr>
        <w:t>рік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07760E" w:rsidRDefault="0007760E" w:rsidP="0007760E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tab/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Доповідає: Бровко Л.Г. – начальник фінансового управління Хорольської міської ради.</w:t>
      </w:r>
    </w:p>
    <w:p w:rsidR="0007760E" w:rsidRPr="009171C3" w:rsidRDefault="0007760E" w:rsidP="0007760E">
      <w:pPr>
        <w:pStyle w:val="a5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9171C3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3. </w:t>
      </w:r>
      <w:r w:rsidRPr="009171C3">
        <w:rPr>
          <w:sz w:val="28"/>
          <w:szCs w:val="28"/>
        </w:rPr>
        <w:t>Про затвердження технічної документації землеустрою на земельну частку (пай) Шкіль С.О.</w:t>
      </w:r>
    </w:p>
    <w:p w:rsidR="009171C3" w:rsidRPr="00111E18" w:rsidRDefault="009171C3" w:rsidP="009171C3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1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</w:t>
      </w:r>
      <w:r w:rsidRPr="009171C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9171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Тітенко</w:t>
      </w:r>
      <w:proofErr w:type="spellEnd"/>
      <w:r w:rsidRPr="009171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Н.В.</w:t>
      </w:r>
      <w:r w:rsidRPr="009171C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–</w:t>
      </w:r>
      <w:r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ради.</w:t>
      </w:r>
    </w:p>
    <w:p w:rsidR="0007760E" w:rsidRDefault="0007760E" w:rsidP="009171C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07760E" w:rsidRPr="00DB69D1" w:rsidRDefault="0007760E" w:rsidP="00DB69D1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СЛУХАЛИ:</w:t>
      </w:r>
      <w:r>
        <w:rPr>
          <w:b/>
          <w:sz w:val="28"/>
          <w:szCs w:val="28"/>
        </w:rPr>
        <w:t xml:space="preserve"> </w:t>
      </w:r>
      <w:r w:rsidRPr="00DB69D1">
        <w:rPr>
          <w:rFonts w:eastAsiaTheme="minorEastAsia"/>
          <w:color w:val="000000" w:themeColor="text1"/>
          <w:sz w:val="28"/>
          <w:szCs w:val="28"/>
          <w:lang w:eastAsia="ru-RU"/>
        </w:rPr>
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2022-2024 роки.</w:t>
      </w:r>
    </w:p>
    <w:p w:rsidR="0007760E" w:rsidRPr="00694632" w:rsidRDefault="0007760E" w:rsidP="0007760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946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07760E" w:rsidRDefault="00257783" w:rsidP="000776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Олексенко В.І. – депутат міської ради, поцікавився, чи можливо виділити кошти з міського бюджету на погашення заборгованості по заробітній платі працівникам КП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Комунсервіс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».</w:t>
      </w:r>
    </w:p>
    <w:p w:rsidR="0007760E" w:rsidRDefault="009171C3" w:rsidP="000776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Бровко Л.Г. </w:t>
      </w:r>
      <w:r w:rsidR="000776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A1031E" w:rsidRPr="00A103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начальник </w:t>
      </w:r>
      <w:proofErr w:type="spellStart"/>
      <w:r w:rsidR="00A1031E" w:rsidRPr="00A103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="00A1031E" w:rsidRPr="00A103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1031E" w:rsidRPr="00A1031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="00A1031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 w:rsidR="000776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міської ради, пояснила процедуру фінанс</w:t>
      </w:r>
      <w:r w:rsidR="0025778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ування комунальних підприємств </w:t>
      </w:r>
      <w:r w:rsidR="000776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 межах діючого законодавства.</w:t>
      </w:r>
    </w:p>
    <w:p w:rsidR="0007760E" w:rsidRDefault="00257783" w:rsidP="000776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 зап</w:t>
      </w:r>
      <w:r w:rsidR="0069463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тання депутата міської ради Корякіна С.М. про обсяги надходжень до бюджету територіальної громади, Бровко Л.Г. – </w:t>
      </w:r>
      <w:r w:rsidRPr="0025778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начальник фінансового управління</w:t>
      </w:r>
      <w:r w:rsidRPr="0025778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міської ради, пояснила, що за 11 місяців поточного року бюджет громади склав близько 274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млн.грн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</w:p>
    <w:p w:rsidR="00257783" w:rsidRDefault="00257783" w:rsidP="000776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07760E" w:rsidRDefault="0007760E" w:rsidP="0007760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висновок:</w:t>
      </w:r>
    </w:p>
    <w:p w:rsidR="0007760E" w:rsidRDefault="0007760E" w:rsidP="0007760E">
      <w:pPr>
        <w:spacing w:after="0"/>
        <w:ind w:firstLine="35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1.Зміни до </w:t>
      </w:r>
      <w:proofErr w:type="spellStart"/>
      <w:r>
        <w:rPr>
          <w:rStyle w:val="a4"/>
          <w:b w:val="0"/>
          <w:sz w:val="28"/>
          <w:szCs w:val="28"/>
        </w:rPr>
        <w:t>Програми</w:t>
      </w:r>
      <w:proofErr w:type="spellEnd"/>
      <w:r>
        <w:rPr>
          <w:rStyle w:val="a4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7760E" w:rsidRDefault="0007760E" w:rsidP="0007760E">
      <w:pPr>
        <w:tabs>
          <w:tab w:val="left" w:pos="9355"/>
        </w:tabs>
        <w:spacing w:after="0"/>
        <w:ind w:right="-5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2.Зміни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підлягають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пленарному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7760E" w:rsidRDefault="00257783" w:rsidP="000776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«За» - 13</w:t>
      </w:r>
      <w:r w:rsidR="000776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07760E" w:rsidRDefault="0007760E" w:rsidP="000776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</w:t>
      </w:r>
      <w:r w:rsidR="0025778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07760E" w:rsidRDefault="00257783" w:rsidP="000776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немає</w:t>
      </w:r>
      <w:r w:rsidR="0007760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;</w:t>
      </w:r>
    </w:p>
    <w:p w:rsidR="0007760E" w:rsidRDefault="0007760E" w:rsidP="000776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</w:t>
      </w:r>
      <w:r w:rsidR="0025778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- немає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07760E" w:rsidRDefault="0007760E" w:rsidP="000776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="002577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Висновок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прийнято.</w:t>
      </w:r>
    </w:p>
    <w:p w:rsidR="0007760E" w:rsidRDefault="0007760E" w:rsidP="0007760E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69D1" w:rsidRPr="00DB69D1" w:rsidRDefault="00DB69D1" w:rsidP="00DB69D1">
      <w:pPr>
        <w:pStyle w:val="a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СЛУХАЛИ:</w:t>
      </w:r>
      <w:r>
        <w:rPr>
          <w:b/>
          <w:sz w:val="28"/>
          <w:szCs w:val="28"/>
        </w:rPr>
        <w:t xml:space="preserve"> </w:t>
      </w:r>
      <w:r w:rsidRPr="00DB69D1">
        <w:rPr>
          <w:color w:val="000000"/>
          <w:sz w:val="28"/>
          <w:szCs w:val="28"/>
          <w:lang w:val="ru-RU"/>
        </w:rPr>
        <w:t xml:space="preserve">Про </w:t>
      </w:r>
      <w:proofErr w:type="spellStart"/>
      <w:r w:rsidRPr="00DB69D1">
        <w:rPr>
          <w:color w:val="000000"/>
          <w:sz w:val="28"/>
          <w:szCs w:val="28"/>
          <w:lang w:val="ru-RU"/>
        </w:rPr>
        <w:t>внесення</w:t>
      </w:r>
      <w:proofErr w:type="spellEnd"/>
      <w:r w:rsidRPr="00DB69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69D1">
        <w:rPr>
          <w:color w:val="000000"/>
          <w:sz w:val="28"/>
          <w:szCs w:val="28"/>
          <w:lang w:val="ru-RU"/>
        </w:rPr>
        <w:t>змін</w:t>
      </w:r>
      <w:proofErr w:type="spellEnd"/>
      <w:r w:rsidRPr="00DB69D1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DB69D1">
        <w:rPr>
          <w:color w:val="000000"/>
          <w:sz w:val="28"/>
          <w:szCs w:val="28"/>
          <w:lang w:val="ru-RU"/>
        </w:rPr>
        <w:t>показників</w:t>
      </w:r>
      <w:proofErr w:type="spellEnd"/>
      <w:r w:rsidRPr="00DB69D1">
        <w:rPr>
          <w:color w:val="000000"/>
          <w:sz w:val="28"/>
          <w:szCs w:val="28"/>
          <w:lang w:val="ru-RU"/>
        </w:rPr>
        <w:t xml:space="preserve"> бюджету </w:t>
      </w:r>
      <w:proofErr w:type="spellStart"/>
      <w:r w:rsidRPr="00DB69D1">
        <w:rPr>
          <w:color w:val="000000"/>
          <w:sz w:val="28"/>
          <w:szCs w:val="28"/>
          <w:lang w:val="ru-RU"/>
        </w:rPr>
        <w:t>Хорольської</w:t>
      </w:r>
      <w:proofErr w:type="spellEnd"/>
      <w:r w:rsidRPr="00DB69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69D1">
        <w:rPr>
          <w:color w:val="000000"/>
          <w:sz w:val="28"/>
          <w:szCs w:val="28"/>
          <w:lang w:val="ru-RU"/>
        </w:rPr>
        <w:t>міської</w:t>
      </w:r>
      <w:proofErr w:type="spellEnd"/>
      <w:r w:rsidRPr="00DB69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69D1">
        <w:rPr>
          <w:color w:val="000000"/>
          <w:sz w:val="28"/>
          <w:szCs w:val="28"/>
          <w:lang w:val="ru-RU"/>
        </w:rPr>
        <w:t>територіальної</w:t>
      </w:r>
      <w:proofErr w:type="spellEnd"/>
      <w:r w:rsidRPr="00DB69D1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B69D1">
        <w:rPr>
          <w:color w:val="000000"/>
          <w:sz w:val="28"/>
          <w:szCs w:val="28"/>
          <w:lang w:val="ru-RU"/>
        </w:rPr>
        <w:t>громади</w:t>
      </w:r>
      <w:proofErr w:type="spellEnd"/>
      <w:r w:rsidRPr="00DB69D1">
        <w:rPr>
          <w:color w:val="000000"/>
          <w:sz w:val="28"/>
          <w:szCs w:val="28"/>
          <w:lang w:val="ru-RU"/>
        </w:rPr>
        <w:t xml:space="preserve"> на 2024 </w:t>
      </w:r>
      <w:proofErr w:type="spellStart"/>
      <w:r w:rsidRPr="00DB69D1">
        <w:rPr>
          <w:color w:val="000000"/>
          <w:sz w:val="28"/>
          <w:szCs w:val="28"/>
          <w:lang w:val="ru-RU"/>
        </w:rPr>
        <w:t>рік</w:t>
      </w:r>
      <w:proofErr w:type="spellEnd"/>
      <w:r w:rsidRPr="00DB69D1">
        <w:rPr>
          <w:color w:val="000000"/>
          <w:sz w:val="28"/>
          <w:szCs w:val="28"/>
          <w:lang w:val="ru-RU"/>
        </w:rPr>
        <w:t>.</w:t>
      </w:r>
    </w:p>
    <w:p w:rsidR="00DB69D1" w:rsidRDefault="00DB69D1" w:rsidP="00DB69D1">
      <w:pPr>
        <w:spacing w:after="0" w:line="240" w:lineRule="auto"/>
        <w:ind w:right="-6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B69D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B69D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: Бровко Л.Г. – начальник </w:t>
      </w:r>
      <w:proofErr w:type="spellStart"/>
      <w:r w:rsidRPr="00DB69D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фінансового</w:t>
      </w:r>
      <w:proofErr w:type="spellEnd"/>
      <w:r w:rsidRPr="00DB69D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69D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DB69D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69D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Хорольської</w:t>
      </w:r>
      <w:proofErr w:type="spellEnd"/>
      <w:r w:rsidRPr="00DB69D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B69D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B69D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DB69D1" w:rsidRPr="00910EF1" w:rsidRDefault="00DB69D1" w:rsidP="00DB69D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10EF1">
        <w:rPr>
          <w:rFonts w:ascii="Times New Roman" w:hAnsi="Times New Roman"/>
          <w:b/>
          <w:sz w:val="28"/>
          <w:szCs w:val="28"/>
          <w:lang w:val="uk-UA" w:eastAsia="ru-RU"/>
        </w:rPr>
        <w:t>Голосували за рекомендації:</w:t>
      </w:r>
    </w:p>
    <w:p w:rsidR="00DB69D1" w:rsidRPr="008740B2" w:rsidRDefault="00DB69D1" w:rsidP="00DB69D1">
      <w:pPr>
        <w:spacing w:after="0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8740B2">
        <w:rPr>
          <w:rFonts w:ascii="Times New Roman" w:hAnsi="Times New Roman"/>
          <w:sz w:val="28"/>
          <w:szCs w:val="28"/>
          <w:lang w:val="uk-UA"/>
        </w:rPr>
        <w:t>1. Інформацію начальник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8740B2">
        <w:rPr>
          <w:rFonts w:ascii="Times New Roman" w:hAnsi="Times New Roman"/>
          <w:sz w:val="28"/>
          <w:szCs w:val="28"/>
          <w:lang w:val="uk-UA"/>
        </w:rPr>
        <w:t xml:space="preserve"> фінансового управління Хорольської міської ради Лубенського району Полтавської області Бровко Л.Г. взяти до відома.</w:t>
      </w:r>
    </w:p>
    <w:p w:rsidR="00DB69D1" w:rsidRPr="008740B2" w:rsidRDefault="00DB69D1" w:rsidP="00DB69D1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Рекомендувати</w:t>
      </w:r>
      <w:r w:rsidRPr="008740B2">
        <w:rPr>
          <w:rFonts w:ascii="Times New Roman" w:hAnsi="Times New Roman"/>
          <w:sz w:val="28"/>
          <w:szCs w:val="28"/>
          <w:lang w:val="uk-UA"/>
        </w:rPr>
        <w:t xml:space="preserve"> сесії Хорольської міської ради восьмого скликання рішення «Про внесення змін до показників бюджету Хорольської місько</w:t>
      </w:r>
      <w:r>
        <w:rPr>
          <w:rFonts w:ascii="Times New Roman" w:hAnsi="Times New Roman"/>
          <w:sz w:val="28"/>
          <w:szCs w:val="28"/>
          <w:lang w:val="uk-UA"/>
        </w:rPr>
        <w:t>ї територіальної громади на 2024</w:t>
      </w:r>
      <w:r w:rsidRPr="008740B2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Pr="008740B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» </w:t>
      </w:r>
      <w:r w:rsidRPr="008740B2">
        <w:rPr>
          <w:rFonts w:ascii="Times New Roman" w:hAnsi="Times New Roman"/>
          <w:bCs/>
          <w:color w:val="000000"/>
          <w:sz w:val="28"/>
          <w:szCs w:val="28"/>
          <w:lang w:val="uk-UA"/>
        </w:rPr>
        <w:t>підтримати.</w:t>
      </w:r>
    </w:p>
    <w:p w:rsidR="00DB69D1" w:rsidRDefault="00DB69D1" w:rsidP="00DB69D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«За» - 13;</w:t>
      </w:r>
    </w:p>
    <w:p w:rsidR="00DB69D1" w:rsidRDefault="00DB69D1" w:rsidP="00DB69D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«Проти» -</w:t>
      </w:r>
      <w:r w:rsidRPr="00DB69D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немає;</w:t>
      </w:r>
    </w:p>
    <w:p w:rsidR="00DB69D1" w:rsidRDefault="00DB69D1" w:rsidP="00DB69D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«Утримався» - 1;</w:t>
      </w:r>
    </w:p>
    <w:p w:rsidR="00DB69D1" w:rsidRDefault="00DB69D1" w:rsidP="00DB69D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«Не голосував» - немає.</w:t>
      </w:r>
    </w:p>
    <w:p w:rsidR="00DB69D1" w:rsidRPr="003D0A6B" w:rsidRDefault="00DB69D1" w:rsidP="00DB69D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052CF3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  <w:r w:rsidRPr="00910EF1">
        <w:rPr>
          <w:rFonts w:ascii="Times New Roman" w:hAnsi="Times New Roman"/>
          <w:sz w:val="28"/>
          <w:szCs w:val="28"/>
          <w:lang w:val="uk-UA"/>
        </w:rPr>
        <w:t xml:space="preserve"> прийнято.</w:t>
      </w:r>
    </w:p>
    <w:p w:rsidR="00DB69D1" w:rsidRDefault="00DB69D1" w:rsidP="00DB69D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B69D1" w:rsidRPr="009171C3" w:rsidRDefault="00DB69D1" w:rsidP="00DB69D1">
      <w:pPr>
        <w:pStyle w:val="a5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DB69D1">
        <w:rPr>
          <w:b/>
          <w:color w:val="000000"/>
          <w:sz w:val="28"/>
          <w:szCs w:val="28"/>
        </w:rPr>
        <w:t>3.</w:t>
      </w:r>
      <w:r>
        <w:rPr>
          <w:b/>
          <w:color w:val="000000"/>
          <w:sz w:val="28"/>
          <w:szCs w:val="28"/>
        </w:rPr>
        <w:t xml:space="preserve"> </w:t>
      </w:r>
      <w:r w:rsidRPr="00DB69D1">
        <w:rPr>
          <w:b/>
          <w:color w:val="000000"/>
          <w:sz w:val="28"/>
          <w:szCs w:val="28"/>
        </w:rPr>
        <w:t>СЛУХАЛИ:</w:t>
      </w:r>
      <w:r w:rsidRPr="00DB69D1">
        <w:rPr>
          <w:sz w:val="28"/>
          <w:szCs w:val="28"/>
        </w:rPr>
        <w:t xml:space="preserve"> </w:t>
      </w:r>
      <w:r w:rsidRPr="009171C3">
        <w:rPr>
          <w:sz w:val="28"/>
          <w:szCs w:val="28"/>
        </w:rPr>
        <w:t>Про затвердження технічної документації землеустрою на земельну частку (пай) Шкіль С.О.</w:t>
      </w:r>
    </w:p>
    <w:p w:rsidR="00DB69D1" w:rsidRPr="00111E18" w:rsidRDefault="00DB69D1" w:rsidP="00DB69D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1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</w:t>
      </w:r>
      <w:r w:rsidRPr="009171C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9171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Тітенко</w:t>
      </w:r>
      <w:proofErr w:type="spellEnd"/>
      <w:r w:rsidRPr="009171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Н.В.</w:t>
      </w:r>
      <w:r w:rsidRPr="009171C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–</w:t>
      </w:r>
      <w:r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ради.</w:t>
      </w:r>
    </w:p>
    <w:p w:rsidR="00DB69D1" w:rsidRPr="00910EF1" w:rsidRDefault="00DB69D1" w:rsidP="00DB69D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10EF1">
        <w:rPr>
          <w:rFonts w:ascii="Times New Roman" w:hAnsi="Times New Roman"/>
          <w:b/>
          <w:sz w:val="28"/>
          <w:szCs w:val="28"/>
          <w:lang w:val="uk-UA" w:eastAsia="ru-RU"/>
        </w:rPr>
        <w:t>Голосували за рекомендації:</w:t>
      </w:r>
    </w:p>
    <w:p w:rsidR="00DB69D1" w:rsidRPr="008740B2" w:rsidRDefault="00DB69D1" w:rsidP="00DB69D1">
      <w:pPr>
        <w:spacing w:after="0"/>
        <w:ind w:right="-5"/>
        <w:jc w:val="both"/>
        <w:rPr>
          <w:rFonts w:ascii="Times New Roman" w:hAnsi="Times New Roman"/>
          <w:sz w:val="28"/>
          <w:szCs w:val="28"/>
          <w:lang w:val="uk-UA"/>
        </w:rPr>
      </w:pPr>
      <w:r w:rsidRPr="008740B2">
        <w:rPr>
          <w:rFonts w:ascii="Times New Roman" w:hAnsi="Times New Roman"/>
          <w:sz w:val="28"/>
          <w:szCs w:val="28"/>
          <w:lang w:val="uk-UA"/>
        </w:rPr>
        <w:t xml:space="preserve">1. 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745FDD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земельних відносин та екології </w:t>
      </w:r>
      <w:r w:rsidRPr="00745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9171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Тітенко</w:t>
      </w:r>
      <w:proofErr w:type="spellEnd"/>
      <w:r w:rsidRPr="009171C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Н.В.</w:t>
      </w:r>
      <w:r w:rsidRPr="009171C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Pr="008740B2">
        <w:rPr>
          <w:rFonts w:ascii="Times New Roman" w:hAnsi="Times New Roman"/>
          <w:sz w:val="28"/>
          <w:szCs w:val="28"/>
          <w:lang w:val="uk-UA"/>
        </w:rPr>
        <w:t xml:space="preserve"> взяти до відома.</w:t>
      </w:r>
    </w:p>
    <w:p w:rsidR="00DB69D1" w:rsidRDefault="00DB69D1" w:rsidP="00DB69D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69D1" w:rsidRDefault="00DB69D1" w:rsidP="00DB69D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69D1" w:rsidRDefault="00DB69D1" w:rsidP="00DB69D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69D1" w:rsidRPr="008740B2" w:rsidRDefault="00DB69D1" w:rsidP="00DB69D1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Рекомендувати</w:t>
      </w:r>
      <w:r w:rsidRPr="008740B2">
        <w:rPr>
          <w:rFonts w:ascii="Times New Roman" w:hAnsi="Times New Roman"/>
          <w:sz w:val="28"/>
          <w:szCs w:val="28"/>
          <w:lang w:val="uk-UA"/>
        </w:rPr>
        <w:t xml:space="preserve"> сесії Хорольської міської ради восьмого скликання рішення </w:t>
      </w:r>
      <w:r w:rsidRPr="00DB69D1">
        <w:rPr>
          <w:rFonts w:ascii="Times New Roman" w:hAnsi="Times New Roman" w:cs="Times New Roman"/>
          <w:sz w:val="28"/>
          <w:szCs w:val="28"/>
          <w:lang w:val="uk-UA"/>
        </w:rPr>
        <w:t>«Про затвердження технічної документації землеустрою на земельну частку (пай) Шкіль С.О.</w:t>
      </w:r>
      <w:r w:rsidRPr="00DB69D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» </w:t>
      </w:r>
      <w:r w:rsidRPr="008740B2">
        <w:rPr>
          <w:rFonts w:ascii="Times New Roman" w:hAnsi="Times New Roman"/>
          <w:bCs/>
          <w:color w:val="000000"/>
          <w:sz w:val="28"/>
          <w:szCs w:val="28"/>
          <w:lang w:val="uk-UA"/>
        </w:rPr>
        <w:t>підтримати.</w:t>
      </w:r>
    </w:p>
    <w:p w:rsidR="00DB69D1" w:rsidRPr="00DB69D1" w:rsidRDefault="00DB69D1" w:rsidP="00DB69D1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7760E" w:rsidRDefault="0007760E" w:rsidP="0007760E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B69D1">
        <w:rPr>
          <w:rFonts w:ascii="Times New Roman" w:hAnsi="Times New Roman"/>
          <w:sz w:val="28"/>
          <w:szCs w:val="28"/>
          <w:lang w:val="uk-UA"/>
        </w:rPr>
        <w:t xml:space="preserve">Відеозапис </w:t>
      </w:r>
      <w:r>
        <w:rPr>
          <w:rFonts w:ascii="Times New Roman" w:hAnsi="Times New Roman"/>
          <w:sz w:val="28"/>
          <w:szCs w:val="28"/>
          <w:lang w:val="uk-UA"/>
        </w:rPr>
        <w:t xml:space="preserve">спільного засідання постійних комісій буде розміщено на офіційному сайті Хорольської міської ради </w:t>
      </w:r>
      <w:r>
        <w:fldChar w:fldCharType="begin"/>
      </w:r>
      <w:r>
        <w:instrText>HYPERLINK</w:instrText>
      </w:r>
      <w:r w:rsidRPr="00694632">
        <w:rPr>
          <w:lang w:val="uk-UA"/>
        </w:rPr>
        <w:instrText xml:space="preserve"> "</w:instrText>
      </w:r>
      <w:r>
        <w:instrText>http</w:instrText>
      </w:r>
      <w:r w:rsidRPr="00694632">
        <w:rPr>
          <w:lang w:val="uk-UA"/>
        </w:rPr>
        <w:instrText>://</w:instrText>
      </w:r>
      <w:r>
        <w:instrText>horol</w:instrText>
      </w:r>
      <w:r w:rsidRPr="00694632">
        <w:rPr>
          <w:lang w:val="uk-UA"/>
        </w:rPr>
        <w:instrText>.</w:instrText>
      </w:r>
      <w:r>
        <w:instrText>com</w:instrText>
      </w:r>
      <w:r w:rsidRPr="00694632">
        <w:rPr>
          <w:lang w:val="uk-UA"/>
        </w:rPr>
        <w:instrText>.</w:instrText>
      </w:r>
      <w:r>
        <w:instrText>ua</w:instrText>
      </w:r>
      <w:r w:rsidRPr="00694632">
        <w:rPr>
          <w:lang w:val="uk-UA"/>
        </w:rPr>
        <w:instrText>"</w:instrText>
      </w:r>
      <w:r>
        <w:fldChar w:fldCharType="separate"/>
      </w:r>
      <w:r>
        <w:rPr>
          <w:rStyle w:val="a3"/>
          <w:sz w:val="28"/>
          <w:szCs w:val="28"/>
        </w:rPr>
        <w:t>http</w:t>
      </w:r>
      <w:r>
        <w:rPr>
          <w:rStyle w:val="a3"/>
          <w:sz w:val="28"/>
          <w:szCs w:val="28"/>
          <w:lang w:val="uk-UA"/>
        </w:rPr>
        <w:t>://</w:t>
      </w:r>
      <w:r>
        <w:rPr>
          <w:rStyle w:val="a3"/>
          <w:sz w:val="28"/>
          <w:szCs w:val="28"/>
        </w:rPr>
        <w:t>horol</w:t>
      </w:r>
      <w:r>
        <w:rPr>
          <w:rStyle w:val="a3"/>
          <w:sz w:val="28"/>
          <w:szCs w:val="28"/>
          <w:lang w:val="uk-UA"/>
        </w:rPr>
        <w:t>.</w:t>
      </w:r>
      <w:r>
        <w:rPr>
          <w:rStyle w:val="a3"/>
          <w:sz w:val="28"/>
          <w:szCs w:val="28"/>
        </w:rPr>
        <w:t>com</w:t>
      </w:r>
      <w:r>
        <w:rPr>
          <w:rStyle w:val="a3"/>
          <w:sz w:val="28"/>
          <w:szCs w:val="28"/>
          <w:lang w:val="uk-UA"/>
        </w:rPr>
        <w:t>.</w:t>
      </w:r>
      <w:proofErr w:type="spellStart"/>
      <w:r>
        <w:rPr>
          <w:rStyle w:val="a3"/>
          <w:sz w:val="28"/>
          <w:szCs w:val="28"/>
        </w:rPr>
        <w:t>ua</w:t>
      </w:r>
      <w:proofErr w:type="spellEnd"/>
      <w:r>
        <w:fldChar w:fldCharType="end"/>
      </w:r>
      <w:r>
        <w:rPr>
          <w:rFonts w:ascii="Times New Roman" w:hAnsi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r>
        <w:rPr>
          <w:rFonts w:ascii="Times New Roman" w:hAnsi="Times New Roman"/>
          <w:sz w:val="28"/>
          <w:szCs w:val="28"/>
        </w:rPr>
        <w:t>YouTube</w:t>
      </w:r>
      <w:r>
        <w:rPr>
          <w:b/>
          <w:i/>
          <w:sz w:val="28"/>
          <w:szCs w:val="28"/>
          <w:lang w:val="uk-UA"/>
        </w:rPr>
        <w:t>.</w:t>
      </w:r>
    </w:p>
    <w:p w:rsidR="0007760E" w:rsidRDefault="0007760E" w:rsidP="0007760E">
      <w:pPr>
        <w:rPr>
          <w:lang w:val="uk-UA"/>
        </w:rPr>
      </w:pPr>
    </w:p>
    <w:p w:rsidR="00DB69D1" w:rsidRDefault="00DB69D1" w:rsidP="0007760E">
      <w:pPr>
        <w:rPr>
          <w:lang w:val="uk-UA"/>
        </w:rPr>
      </w:pPr>
    </w:p>
    <w:p w:rsidR="0007760E" w:rsidRDefault="0007760E" w:rsidP="0007760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                            Леонід СОБОЛЬ     </w:t>
      </w:r>
    </w:p>
    <w:p w:rsidR="0007760E" w:rsidRDefault="0007760E" w:rsidP="0007760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760E" w:rsidRDefault="0007760E" w:rsidP="0007760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760E" w:rsidRDefault="0007760E" w:rsidP="0007760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 Ольга БАБИЧ</w:t>
      </w:r>
    </w:p>
    <w:p w:rsidR="0007760E" w:rsidRDefault="0007760E" w:rsidP="0007760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7663" w:rsidRPr="0007760E" w:rsidRDefault="00D47663">
      <w:pPr>
        <w:rPr>
          <w:lang w:val="uk-UA"/>
        </w:rPr>
      </w:pPr>
    </w:p>
    <w:sectPr w:rsidR="00D47663" w:rsidRPr="0007760E" w:rsidSect="0007760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623C4C"/>
    <w:multiLevelType w:val="hybridMultilevel"/>
    <w:tmpl w:val="C6309998"/>
    <w:lvl w:ilvl="0" w:tplc="C5C4A47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53063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D74"/>
    <w:rsid w:val="0007760E"/>
    <w:rsid w:val="00257783"/>
    <w:rsid w:val="00274B20"/>
    <w:rsid w:val="00694632"/>
    <w:rsid w:val="008B0D74"/>
    <w:rsid w:val="009171C3"/>
    <w:rsid w:val="00A1031E"/>
    <w:rsid w:val="00D47663"/>
    <w:rsid w:val="00DB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19A05"/>
  <w15:chartTrackingRefBased/>
  <w15:docId w15:val="{B3FC900E-A321-4D58-9451-640B47713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60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760E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uiPriority w:val="22"/>
    <w:qFormat/>
    <w:rsid w:val="0007760E"/>
    <w:rPr>
      <w:rFonts w:ascii="Times New Roman" w:hAnsi="Times New Roman" w:cs="Times New Roman" w:hint="default"/>
      <w:b/>
      <w:bCs w:val="0"/>
    </w:rPr>
  </w:style>
  <w:style w:type="paragraph" w:styleId="a5">
    <w:name w:val="Normal (Web)"/>
    <w:basedOn w:val="a"/>
    <w:uiPriority w:val="99"/>
    <w:unhideWhenUsed/>
    <w:rsid w:val="000776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6">
    <w:name w:val="Body Text"/>
    <w:basedOn w:val="a"/>
    <w:link w:val="a7"/>
    <w:uiPriority w:val="99"/>
    <w:semiHidden/>
    <w:unhideWhenUsed/>
    <w:rsid w:val="0007760E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7">
    <w:name w:val="Основний текст Знак"/>
    <w:basedOn w:val="a0"/>
    <w:link w:val="a6"/>
    <w:uiPriority w:val="99"/>
    <w:semiHidden/>
    <w:rsid w:val="0007760E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uiPriority w:val="99"/>
    <w:rsid w:val="000776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6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3140</Words>
  <Characters>1791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4</cp:revision>
  <dcterms:created xsi:type="dcterms:W3CDTF">2024-12-04T12:06:00Z</dcterms:created>
  <dcterms:modified xsi:type="dcterms:W3CDTF">2024-12-10T15:27:00Z</dcterms:modified>
</cp:coreProperties>
</file>