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125" w:rsidRDefault="00633125" w:rsidP="006331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Пояснююча записка</w:t>
      </w:r>
    </w:p>
    <w:p w:rsidR="00633125" w:rsidRDefault="00633125" w:rsidP="0063312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внесення змін до показників бюджету Хорольської міської територіальної громади на 2024 рік</w:t>
      </w:r>
    </w:p>
    <w:p w:rsidR="00633125" w:rsidRDefault="00633125" w:rsidP="00633125">
      <w:pPr>
        <w:jc w:val="both"/>
        <w:rPr>
          <w:sz w:val="28"/>
          <w:szCs w:val="28"/>
        </w:rPr>
      </w:pPr>
    </w:p>
    <w:p w:rsidR="00633125" w:rsidRDefault="00633125" w:rsidP="00633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14, 23, 72, 78, пунктів 22, </w:t>
      </w:r>
      <w:r w:rsidRPr="005A5117">
        <w:rPr>
          <w:color w:val="333333"/>
          <w:sz w:val="28"/>
          <w:szCs w:val="28"/>
          <w:shd w:val="clear" w:color="auto" w:fill="FFFFFF"/>
        </w:rPr>
        <w:t>22</w:t>
      </w:r>
      <w:r w:rsidRPr="005A5117">
        <w:rPr>
          <w:rStyle w:val="rvts37"/>
          <w:b/>
          <w:bCs/>
          <w:color w:val="333333"/>
          <w:sz w:val="28"/>
          <w:szCs w:val="28"/>
          <w:shd w:val="clear" w:color="auto" w:fill="FFFFFF"/>
          <w:vertAlign w:val="superscript"/>
        </w:rPr>
        <w:t>-8</w:t>
      </w:r>
      <w:r>
        <w:rPr>
          <w:sz w:val="28"/>
          <w:szCs w:val="28"/>
        </w:rPr>
        <w:t xml:space="preserve"> розділу VI Бюджетного кодексу України вносяться наступні зміни до бюджету</w:t>
      </w:r>
      <w:r w:rsidRPr="00320DF4">
        <w:rPr>
          <w:sz w:val="28"/>
          <w:szCs w:val="28"/>
          <w:lang w:val="ru-RU"/>
        </w:rPr>
        <w:t xml:space="preserve"> </w:t>
      </w:r>
      <w:proofErr w:type="spellStart"/>
      <w:r w:rsidRPr="00320DF4">
        <w:rPr>
          <w:sz w:val="28"/>
          <w:szCs w:val="28"/>
          <w:lang w:val="ru-RU"/>
        </w:rPr>
        <w:t>Хорольської</w:t>
      </w:r>
      <w:proofErr w:type="spellEnd"/>
      <w:r w:rsidRPr="00320DF4">
        <w:rPr>
          <w:sz w:val="28"/>
          <w:szCs w:val="28"/>
          <w:lang w:val="ru-RU"/>
        </w:rPr>
        <w:t xml:space="preserve"> </w:t>
      </w:r>
      <w:proofErr w:type="spellStart"/>
      <w:r w:rsidRPr="00320DF4">
        <w:rPr>
          <w:sz w:val="28"/>
          <w:szCs w:val="28"/>
          <w:lang w:val="ru-RU"/>
        </w:rPr>
        <w:t>міської</w:t>
      </w:r>
      <w:proofErr w:type="spellEnd"/>
      <w:r w:rsidRPr="00320DF4">
        <w:rPr>
          <w:sz w:val="28"/>
          <w:szCs w:val="28"/>
          <w:lang w:val="ru-RU"/>
        </w:rPr>
        <w:t xml:space="preserve"> </w:t>
      </w:r>
      <w:proofErr w:type="spellStart"/>
      <w:r w:rsidRPr="00320DF4">
        <w:rPr>
          <w:sz w:val="28"/>
          <w:szCs w:val="28"/>
          <w:lang w:val="ru-RU"/>
        </w:rPr>
        <w:t>територіальної</w:t>
      </w:r>
      <w:proofErr w:type="spellEnd"/>
      <w:r w:rsidRPr="00320DF4">
        <w:rPr>
          <w:sz w:val="28"/>
          <w:szCs w:val="28"/>
          <w:lang w:val="ru-RU"/>
        </w:rPr>
        <w:t xml:space="preserve"> </w:t>
      </w:r>
      <w:proofErr w:type="spellStart"/>
      <w:r w:rsidRPr="00320DF4"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</w:rPr>
        <w:t xml:space="preserve">.  </w:t>
      </w:r>
    </w:p>
    <w:p w:rsidR="00633125" w:rsidRDefault="00633125" w:rsidP="00633125">
      <w:pPr>
        <w:jc w:val="both"/>
        <w:rPr>
          <w:sz w:val="28"/>
          <w:szCs w:val="28"/>
        </w:rPr>
      </w:pPr>
    </w:p>
    <w:p w:rsidR="00633125" w:rsidRDefault="00633125" w:rsidP="002A1735">
      <w:pPr>
        <w:ind w:firstLine="720"/>
        <w:jc w:val="both"/>
        <w:rPr>
          <w:sz w:val="28"/>
          <w:szCs w:val="28"/>
        </w:rPr>
      </w:pPr>
      <w:r w:rsidRPr="004B6DAC">
        <w:rPr>
          <w:sz w:val="28"/>
          <w:szCs w:val="28"/>
        </w:rPr>
        <w:t xml:space="preserve">Дохідна частина бюджету територіальної громади збільшується на суму </w:t>
      </w:r>
      <w:r w:rsidR="002A1735">
        <w:rPr>
          <w:sz w:val="28"/>
          <w:szCs w:val="28"/>
        </w:rPr>
        <w:t>1</w:t>
      </w:r>
      <w:r w:rsidR="001E328A">
        <w:rPr>
          <w:sz w:val="28"/>
          <w:szCs w:val="28"/>
        </w:rPr>
        <w:t>883</w:t>
      </w:r>
      <w:r w:rsidR="002A1735">
        <w:rPr>
          <w:sz w:val="28"/>
          <w:szCs w:val="28"/>
        </w:rPr>
        <w:t>,0</w:t>
      </w:r>
      <w:r w:rsidRPr="004B6DAC">
        <w:rPr>
          <w:sz w:val="28"/>
          <w:szCs w:val="28"/>
        </w:rPr>
        <w:t xml:space="preserve"> тис. грн.,  </w:t>
      </w:r>
      <w:r>
        <w:rPr>
          <w:sz w:val="28"/>
          <w:szCs w:val="28"/>
        </w:rPr>
        <w:t xml:space="preserve">по загальному фонду </w:t>
      </w:r>
      <w:r w:rsidRPr="004B6DAC">
        <w:rPr>
          <w:sz w:val="28"/>
          <w:szCs w:val="28"/>
        </w:rPr>
        <w:t>за рахунок</w:t>
      </w:r>
      <w:r w:rsidR="002A1735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перевиконання дохідної частини загального фонду бюджету 1</w:t>
      </w:r>
      <w:r w:rsidR="001E328A">
        <w:rPr>
          <w:sz w:val="28"/>
          <w:szCs w:val="28"/>
        </w:rPr>
        <w:t>883</w:t>
      </w:r>
      <w:r>
        <w:rPr>
          <w:sz w:val="28"/>
          <w:szCs w:val="28"/>
        </w:rPr>
        <w:t>,0 тис. грн.</w:t>
      </w:r>
    </w:p>
    <w:p w:rsidR="00633125" w:rsidRDefault="00633125" w:rsidP="00633125">
      <w:pPr>
        <w:ind w:left="720"/>
        <w:jc w:val="both"/>
        <w:rPr>
          <w:sz w:val="28"/>
          <w:szCs w:val="28"/>
        </w:rPr>
      </w:pPr>
    </w:p>
    <w:p w:rsidR="001E328A" w:rsidRDefault="00633125" w:rsidP="002A17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Перевиконання дохідної частини  загального фонду бюджету в сумі 1</w:t>
      </w:r>
      <w:r w:rsidR="001E328A">
        <w:rPr>
          <w:sz w:val="28"/>
          <w:szCs w:val="28"/>
        </w:rPr>
        <w:t>883</w:t>
      </w:r>
      <w:r>
        <w:rPr>
          <w:sz w:val="28"/>
          <w:szCs w:val="28"/>
        </w:rPr>
        <w:t>,0 тис.</w:t>
      </w:r>
      <w:r w:rsidR="002A1735">
        <w:rPr>
          <w:sz w:val="28"/>
          <w:szCs w:val="28"/>
        </w:rPr>
        <w:t xml:space="preserve"> грн. пропонується направити</w:t>
      </w:r>
      <w:r w:rsidR="001E328A">
        <w:rPr>
          <w:sz w:val="28"/>
          <w:szCs w:val="28"/>
        </w:rPr>
        <w:t xml:space="preserve"> на видатки:</w:t>
      </w:r>
    </w:p>
    <w:p w:rsidR="001E328A" w:rsidRPr="001E328A" w:rsidRDefault="001E328A" w:rsidP="001E328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1E328A">
        <w:rPr>
          <w:sz w:val="28"/>
          <w:szCs w:val="28"/>
          <w:u w:val="single"/>
        </w:rPr>
        <w:t xml:space="preserve">виконавчому комітету </w:t>
      </w:r>
      <w:proofErr w:type="spellStart"/>
      <w:r w:rsidRPr="001E328A">
        <w:rPr>
          <w:sz w:val="28"/>
          <w:szCs w:val="28"/>
          <w:u w:val="single"/>
        </w:rPr>
        <w:t>Хорольської</w:t>
      </w:r>
      <w:proofErr w:type="spellEnd"/>
      <w:r w:rsidRPr="001E328A">
        <w:rPr>
          <w:sz w:val="28"/>
          <w:szCs w:val="28"/>
          <w:u w:val="single"/>
        </w:rPr>
        <w:t xml:space="preserve"> міської ради</w:t>
      </w:r>
      <w:r>
        <w:rPr>
          <w:sz w:val="28"/>
          <w:szCs w:val="28"/>
        </w:rPr>
        <w:t xml:space="preserve"> в сумі 183,0 тис. грн., на оплату стягнень виконавчого впровадження та рішення господарського суду;</w:t>
      </w:r>
      <w:bookmarkStart w:id="0" w:name="_GoBack"/>
      <w:bookmarkEnd w:id="0"/>
    </w:p>
    <w:p w:rsidR="002A1735" w:rsidRPr="001E328A" w:rsidRDefault="002A1735" w:rsidP="001E328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 w:rsidRPr="001E328A">
        <w:rPr>
          <w:sz w:val="28"/>
          <w:szCs w:val="28"/>
          <w:u w:val="single"/>
        </w:rPr>
        <w:t xml:space="preserve">відділу освіти,  молоді  та спорту </w:t>
      </w:r>
      <w:proofErr w:type="spellStart"/>
      <w:r w:rsidR="001E328A" w:rsidRPr="001E328A">
        <w:rPr>
          <w:sz w:val="28"/>
          <w:szCs w:val="28"/>
          <w:u w:val="single"/>
        </w:rPr>
        <w:t>Хорольської</w:t>
      </w:r>
      <w:proofErr w:type="spellEnd"/>
      <w:r w:rsidR="001E328A" w:rsidRPr="001E328A">
        <w:rPr>
          <w:sz w:val="28"/>
          <w:szCs w:val="28"/>
          <w:u w:val="single"/>
        </w:rPr>
        <w:t xml:space="preserve"> міської ради</w:t>
      </w:r>
      <w:r w:rsidR="001E328A">
        <w:rPr>
          <w:sz w:val="28"/>
          <w:szCs w:val="28"/>
        </w:rPr>
        <w:t xml:space="preserve"> в сумі 1700,0 тис. грн.,  </w:t>
      </w:r>
      <w:r w:rsidRPr="001E328A">
        <w:rPr>
          <w:sz w:val="28"/>
          <w:szCs w:val="28"/>
        </w:rPr>
        <w:t xml:space="preserve">для перерахування обласному бюджету на </w:t>
      </w:r>
      <w:proofErr w:type="spellStart"/>
      <w:r w:rsidRPr="001E328A">
        <w:rPr>
          <w:sz w:val="28"/>
          <w:szCs w:val="28"/>
        </w:rPr>
        <w:t>співфінансування</w:t>
      </w:r>
      <w:proofErr w:type="spellEnd"/>
      <w:r w:rsidRPr="001E328A">
        <w:rPr>
          <w:sz w:val="28"/>
          <w:szCs w:val="28"/>
        </w:rPr>
        <w:t xml:space="preserve"> придбання шкільного автобуса для ОЗ «</w:t>
      </w:r>
      <w:proofErr w:type="spellStart"/>
      <w:r w:rsidRPr="001E328A">
        <w:rPr>
          <w:sz w:val="28"/>
          <w:szCs w:val="28"/>
        </w:rPr>
        <w:t>Новоаврамівський</w:t>
      </w:r>
      <w:proofErr w:type="spellEnd"/>
      <w:r w:rsidRPr="001E328A">
        <w:rPr>
          <w:sz w:val="28"/>
          <w:szCs w:val="28"/>
        </w:rPr>
        <w:t xml:space="preserve"> ліцей».</w:t>
      </w:r>
    </w:p>
    <w:p w:rsidR="002A1735" w:rsidRDefault="002A1735" w:rsidP="002A1735">
      <w:pPr>
        <w:ind w:firstLine="708"/>
        <w:jc w:val="both"/>
        <w:rPr>
          <w:sz w:val="28"/>
          <w:szCs w:val="28"/>
        </w:rPr>
      </w:pPr>
    </w:p>
    <w:p w:rsidR="00633125" w:rsidRDefault="00633125" w:rsidP="00633125">
      <w:pPr>
        <w:ind w:firstLine="708"/>
        <w:jc w:val="both"/>
        <w:rPr>
          <w:rFonts w:eastAsia="MS Mincho"/>
          <w:sz w:val="28"/>
          <w:szCs w:val="28"/>
          <w:shd w:val="clear" w:color="auto" w:fill="FFFFFF"/>
        </w:rPr>
      </w:pPr>
    </w:p>
    <w:p w:rsidR="00633125" w:rsidRDefault="00633125" w:rsidP="00633125">
      <w:pPr>
        <w:ind w:firstLine="708"/>
        <w:jc w:val="both"/>
        <w:rPr>
          <w:sz w:val="28"/>
          <w:szCs w:val="28"/>
        </w:rPr>
      </w:pPr>
    </w:p>
    <w:p w:rsidR="00633125" w:rsidRPr="00A34693" w:rsidRDefault="00633125" w:rsidP="00633125">
      <w:pPr>
        <w:tabs>
          <w:tab w:val="left" w:pos="7485"/>
        </w:tabs>
        <w:rPr>
          <w:sz w:val="28"/>
          <w:szCs w:val="28"/>
        </w:rPr>
      </w:pPr>
      <w:r w:rsidRPr="00A34693">
        <w:rPr>
          <w:sz w:val="28"/>
          <w:szCs w:val="28"/>
        </w:rPr>
        <w:t xml:space="preserve">                                                                                                   Фінансове управління</w:t>
      </w:r>
      <w:r w:rsidRPr="00A34693">
        <w:rPr>
          <w:sz w:val="28"/>
          <w:szCs w:val="28"/>
        </w:rPr>
        <w:tab/>
      </w:r>
    </w:p>
    <w:p w:rsidR="00470914" w:rsidRDefault="00470914"/>
    <w:sectPr w:rsidR="004709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7399F"/>
    <w:multiLevelType w:val="hybridMultilevel"/>
    <w:tmpl w:val="9F726F2A"/>
    <w:lvl w:ilvl="0" w:tplc="D496FC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E497391"/>
    <w:multiLevelType w:val="hybridMultilevel"/>
    <w:tmpl w:val="3942FE64"/>
    <w:lvl w:ilvl="0" w:tplc="5A200BE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880"/>
    <w:rsid w:val="001E328A"/>
    <w:rsid w:val="002A1735"/>
    <w:rsid w:val="00470914"/>
    <w:rsid w:val="00594CBB"/>
    <w:rsid w:val="00633125"/>
    <w:rsid w:val="008A5880"/>
    <w:rsid w:val="00B1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DDB39-F5A6-4A55-BC13-BADE2B49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1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37">
    <w:name w:val="rvts37"/>
    <w:basedOn w:val="a0"/>
    <w:rsid w:val="00633125"/>
  </w:style>
  <w:style w:type="paragraph" w:styleId="a3">
    <w:name w:val="Balloon Text"/>
    <w:basedOn w:val="a"/>
    <w:link w:val="a4"/>
    <w:uiPriority w:val="99"/>
    <w:semiHidden/>
    <w:unhideWhenUsed/>
    <w:rsid w:val="002A17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173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1E3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cp:lastPrinted>2024-09-04T09:19:00Z</cp:lastPrinted>
  <dcterms:created xsi:type="dcterms:W3CDTF">2024-09-04T06:01:00Z</dcterms:created>
  <dcterms:modified xsi:type="dcterms:W3CDTF">2024-09-04T09:27:00Z</dcterms:modified>
</cp:coreProperties>
</file>