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2" w:rsidRPr="00335FA1" w:rsidRDefault="000957D3" w:rsidP="00335FA1">
      <w:pPr>
        <w:pStyle w:val="a5"/>
        <w:jc w:val="center"/>
        <w:rPr>
          <w:rFonts w:ascii="Times New Roman" w:hAnsi="Times New Roman"/>
          <w:b/>
          <w:lang w:val="uk-UA"/>
        </w:rPr>
      </w:pPr>
      <w:r w:rsidRPr="000957D3">
        <w:rPr>
          <w:rFonts w:ascii="Times New Roman" w:hAnsi="Times New Roman"/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8" o:title="" gain="79922f"/>
            <o:lock v:ext="edit" aspectratio="f"/>
          </v:shape>
        </w:pict>
      </w:r>
    </w:p>
    <w:p w:rsidR="002868B2" w:rsidRPr="00335FA1" w:rsidRDefault="002868B2" w:rsidP="00335FA1">
      <w:pPr>
        <w:pStyle w:val="a5"/>
        <w:jc w:val="center"/>
        <w:rPr>
          <w:rFonts w:ascii="Times New Roman" w:hAnsi="Times New Roman"/>
          <w:b/>
          <w:sz w:val="28"/>
          <w:lang w:val="uk-UA"/>
        </w:rPr>
      </w:pPr>
      <w:r w:rsidRPr="00335FA1">
        <w:rPr>
          <w:rFonts w:ascii="Times New Roman" w:hAnsi="Times New Roman"/>
          <w:b/>
          <w:sz w:val="28"/>
          <w:lang w:val="uk-UA"/>
        </w:rPr>
        <w:t>ХОРОЛЬСЬКА МІСЬКА РАДА</w:t>
      </w:r>
    </w:p>
    <w:p w:rsidR="002868B2" w:rsidRPr="00335FA1" w:rsidRDefault="002868B2" w:rsidP="00335FA1">
      <w:pPr>
        <w:pStyle w:val="a5"/>
        <w:jc w:val="center"/>
        <w:rPr>
          <w:rFonts w:ascii="Times New Roman" w:hAnsi="Times New Roman"/>
          <w:b/>
          <w:sz w:val="28"/>
          <w:lang w:val="uk-UA"/>
        </w:rPr>
      </w:pPr>
      <w:r w:rsidRPr="00335FA1">
        <w:rPr>
          <w:rFonts w:ascii="Times New Roman" w:hAnsi="Times New Roman"/>
          <w:b/>
          <w:sz w:val="28"/>
          <w:lang w:val="uk-UA"/>
        </w:rPr>
        <w:t>ЛУБЕНСЬКОГО РАЙОНУ ПОЛТАВСЬКОЇ ОБЛАСТІ</w:t>
      </w:r>
    </w:p>
    <w:p w:rsidR="002868B2" w:rsidRPr="000F6458" w:rsidRDefault="002868B2" w:rsidP="00335FA1">
      <w:pPr>
        <w:pStyle w:val="a5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35FA1" w:rsidRPr="00C75256" w:rsidRDefault="00A334A7" w:rsidP="00335FA1">
      <w:pPr>
        <w:pStyle w:val="a5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п’ятдесят сьома </w:t>
      </w:r>
      <w:r w:rsidR="00C75256">
        <w:rPr>
          <w:rFonts w:ascii="Times New Roman" w:hAnsi="Times New Roman"/>
          <w:sz w:val="28"/>
          <w:lang w:val="uk-UA"/>
        </w:rPr>
        <w:t xml:space="preserve">сесія </w:t>
      </w:r>
      <w:r w:rsidR="00335FA1" w:rsidRPr="00335FA1">
        <w:rPr>
          <w:rFonts w:ascii="Times New Roman" w:hAnsi="Times New Roman"/>
          <w:sz w:val="28"/>
        </w:rPr>
        <w:t xml:space="preserve">восьмого </w:t>
      </w:r>
      <w:r w:rsidR="00C75256">
        <w:rPr>
          <w:rFonts w:ascii="Times New Roman" w:hAnsi="Times New Roman"/>
          <w:sz w:val="28"/>
          <w:lang w:val="uk-UA"/>
        </w:rPr>
        <w:t>скликання</w:t>
      </w:r>
    </w:p>
    <w:p w:rsidR="002868B2" w:rsidRPr="000F6458" w:rsidRDefault="002868B2" w:rsidP="00335FA1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2868B2" w:rsidRPr="00335FA1" w:rsidRDefault="002868B2" w:rsidP="00335FA1">
      <w:pPr>
        <w:pStyle w:val="a5"/>
        <w:jc w:val="center"/>
        <w:rPr>
          <w:rFonts w:ascii="Times New Roman" w:hAnsi="Times New Roman"/>
          <w:b/>
          <w:sz w:val="28"/>
          <w:lang w:val="uk-UA"/>
        </w:rPr>
      </w:pPr>
      <w:r w:rsidRPr="00335FA1">
        <w:rPr>
          <w:rFonts w:ascii="Times New Roman" w:hAnsi="Times New Roman"/>
          <w:b/>
          <w:sz w:val="28"/>
          <w:lang w:val="uk-UA"/>
        </w:rPr>
        <w:t>РІШЕННЯ</w:t>
      </w:r>
    </w:p>
    <w:p w:rsidR="002868B2" w:rsidRPr="000F6458" w:rsidRDefault="002868B2" w:rsidP="00335FA1">
      <w:pPr>
        <w:tabs>
          <w:tab w:val="left" w:pos="3686"/>
        </w:tabs>
        <w:spacing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</w:p>
    <w:p w:rsidR="002868B2" w:rsidRPr="00A56B92" w:rsidRDefault="00C75256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07 </w:t>
      </w:r>
      <w:r w:rsidR="006A43A5">
        <w:rPr>
          <w:rFonts w:ascii="Times New Roman" w:hAnsi="Times New Roman"/>
          <w:bCs/>
          <w:sz w:val="28"/>
          <w:szCs w:val="28"/>
          <w:lang w:val="uk-UA"/>
        </w:rPr>
        <w:t>сер</w:t>
      </w:r>
      <w:r w:rsidR="00A334A7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954EA2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80021F"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</w:t>
      </w:r>
      <w:r w:rsidR="00DF7261">
        <w:rPr>
          <w:rFonts w:ascii="Times New Roman" w:hAnsi="Times New Roman"/>
          <w:bCs/>
          <w:sz w:val="28"/>
          <w:szCs w:val="28"/>
          <w:lang w:val="uk-UA"/>
        </w:rPr>
        <w:tab/>
      </w:r>
      <w:r w:rsidR="0080021F">
        <w:rPr>
          <w:rFonts w:ascii="Times New Roman" w:hAnsi="Times New Roman"/>
          <w:bCs/>
          <w:sz w:val="28"/>
          <w:szCs w:val="28"/>
          <w:lang w:val="uk-UA"/>
        </w:rPr>
        <w:tab/>
      </w:r>
      <w:r w:rsidR="002868B2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2800</w:t>
      </w:r>
    </w:p>
    <w:p w:rsidR="002868B2" w:rsidRPr="000F6458" w:rsidRDefault="002868B2" w:rsidP="00E25985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868B2" w:rsidRDefault="002868B2" w:rsidP="00035620">
      <w:pPr>
        <w:spacing w:after="0" w:line="240" w:lineRule="auto"/>
        <w:ind w:right="5527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652088">
        <w:rPr>
          <w:rFonts w:ascii="Times New Roman" w:hAnsi="Times New Roman"/>
          <w:sz w:val="28"/>
          <w:szCs w:val="26"/>
          <w:lang w:val="uk-UA"/>
        </w:rPr>
        <w:t>передачу в оренду</w:t>
      </w:r>
      <w:r w:rsidR="006A43A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652088">
        <w:rPr>
          <w:rFonts w:ascii="Times New Roman" w:hAnsi="Times New Roman"/>
          <w:sz w:val="28"/>
          <w:szCs w:val="26"/>
          <w:lang w:val="uk-UA"/>
        </w:rPr>
        <w:t>ої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652088">
        <w:rPr>
          <w:rFonts w:ascii="Times New Roman" w:hAnsi="Times New Roman"/>
          <w:sz w:val="28"/>
          <w:szCs w:val="26"/>
          <w:lang w:val="uk-UA"/>
        </w:rPr>
        <w:t>и</w:t>
      </w:r>
      <w:r w:rsidR="006A43A5">
        <w:rPr>
          <w:rFonts w:ascii="Times New Roman" w:hAnsi="Times New Roman"/>
          <w:sz w:val="28"/>
          <w:szCs w:val="26"/>
          <w:lang w:val="uk-UA"/>
        </w:rPr>
        <w:t xml:space="preserve"> </w:t>
      </w:r>
      <w:r>
        <w:rPr>
          <w:rFonts w:ascii="Times New Roman" w:hAnsi="Times New Roman"/>
          <w:sz w:val="28"/>
          <w:szCs w:val="26"/>
          <w:lang w:val="uk-UA"/>
        </w:rPr>
        <w:t xml:space="preserve">сільськогосподарського </w:t>
      </w:r>
      <w:r w:rsidR="00DF7261">
        <w:rPr>
          <w:rFonts w:ascii="Times New Roman" w:hAnsi="Times New Roman"/>
          <w:sz w:val="28"/>
          <w:szCs w:val="26"/>
          <w:lang w:val="uk-UA"/>
        </w:rPr>
        <w:t>п</w:t>
      </w:r>
      <w:r>
        <w:rPr>
          <w:rFonts w:ascii="Times New Roman" w:hAnsi="Times New Roman"/>
          <w:sz w:val="28"/>
          <w:szCs w:val="26"/>
          <w:lang w:val="uk-UA"/>
        </w:rPr>
        <w:t>ризначення</w:t>
      </w:r>
      <w:r w:rsidR="006A43A5">
        <w:rPr>
          <w:rFonts w:ascii="Times New Roman" w:hAnsi="Times New Roman"/>
          <w:sz w:val="28"/>
          <w:szCs w:val="26"/>
          <w:lang w:val="uk-UA"/>
        </w:rPr>
        <w:t xml:space="preserve"> гр.Жилі Я.В.</w:t>
      </w:r>
    </w:p>
    <w:p w:rsidR="002868B2" w:rsidRPr="000F6458" w:rsidRDefault="002868B2" w:rsidP="00E25985">
      <w:pPr>
        <w:spacing w:after="0" w:line="240" w:lineRule="auto"/>
        <w:ind w:right="5527"/>
        <w:rPr>
          <w:rFonts w:ascii="Times New Roman" w:hAnsi="Times New Roman"/>
          <w:sz w:val="26"/>
          <w:szCs w:val="26"/>
          <w:lang w:val="uk-UA"/>
        </w:rPr>
      </w:pPr>
    </w:p>
    <w:p w:rsidR="002868B2" w:rsidRPr="00BF6D6D" w:rsidRDefault="00A334A7" w:rsidP="00BF6D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34A7">
        <w:rPr>
          <w:rFonts w:ascii="Times New Roman" w:hAnsi="Times New Roman"/>
          <w:sz w:val="28"/>
          <w:szCs w:val="28"/>
          <w:lang w:val="uk-UA"/>
        </w:rPr>
        <w:t>Відповідно до статей 12</w:t>
      </w:r>
      <w:r>
        <w:rPr>
          <w:rFonts w:ascii="Times New Roman" w:hAnsi="Times New Roman"/>
          <w:sz w:val="28"/>
          <w:szCs w:val="28"/>
          <w:lang w:val="uk-UA"/>
        </w:rPr>
        <w:t xml:space="preserve">, 22, 34, </w:t>
      </w:r>
      <w:r w:rsidR="00401F84" w:rsidRPr="00BF6D6D">
        <w:rPr>
          <w:rFonts w:ascii="Times New Roman" w:hAnsi="Times New Roman"/>
          <w:sz w:val="28"/>
          <w:szCs w:val="28"/>
          <w:lang w:val="uk-UA"/>
        </w:rPr>
        <w:t>пункту 24 Розділу Х Земельного кодексу України,</w:t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п</w:t>
      </w:r>
      <w:r w:rsidR="00401F84">
        <w:rPr>
          <w:rFonts w:ascii="Times New Roman" w:hAnsi="Times New Roman"/>
          <w:sz w:val="28"/>
          <w:szCs w:val="28"/>
          <w:lang w:val="uk-UA"/>
        </w:rPr>
        <w:t>ункту</w:t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 xml:space="preserve"> 34 ч</w:t>
      </w:r>
      <w:r w:rsidR="00401F84">
        <w:rPr>
          <w:rFonts w:ascii="Times New Roman" w:hAnsi="Times New Roman"/>
          <w:sz w:val="28"/>
          <w:szCs w:val="28"/>
          <w:lang w:val="uk-UA"/>
        </w:rPr>
        <w:t>астини</w:t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 xml:space="preserve"> 1 ст</w:t>
      </w:r>
      <w:r w:rsidR="00401F84">
        <w:rPr>
          <w:rFonts w:ascii="Times New Roman" w:hAnsi="Times New Roman"/>
          <w:sz w:val="28"/>
          <w:szCs w:val="28"/>
          <w:lang w:val="uk-UA"/>
        </w:rPr>
        <w:t>атті</w:t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 w:rsidR="00401F84">
        <w:rPr>
          <w:rFonts w:ascii="Times New Roman" w:hAnsi="Times New Roman"/>
          <w:sz w:val="28"/>
          <w:szCs w:val="28"/>
          <w:lang w:val="uk-UA"/>
        </w:rPr>
        <w:t xml:space="preserve"> розглянувши заяву гр.Жили Яни Валеріївни (Сумська обл., м.Охтирка, провулок Перекопський, буд.8, кв.1) та </w:t>
      </w:r>
      <w:r w:rsidR="002868B2" w:rsidRPr="00BF6D6D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2868B2" w:rsidRPr="000F6458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868B2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:rsidR="002868B2" w:rsidRPr="000F6458" w:rsidRDefault="002868B2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868B2" w:rsidRPr="00892001" w:rsidRDefault="00035620" w:rsidP="00892001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1E78F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E78F6" w:rsidRPr="001E78F6">
        <w:rPr>
          <w:rFonts w:ascii="Times New Roman" w:hAnsi="Times New Roman"/>
          <w:sz w:val="28"/>
          <w:szCs w:val="28"/>
        </w:rPr>
        <w:t>Передати в оренду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78F6">
        <w:rPr>
          <w:rFonts w:ascii="Times New Roman" w:hAnsi="Times New Roman"/>
          <w:sz w:val="28"/>
        </w:rPr>
        <w:t>гр.</w:t>
      </w:r>
      <w:r w:rsidR="001E78F6">
        <w:rPr>
          <w:rFonts w:ascii="Times New Roman" w:hAnsi="Times New Roman"/>
          <w:sz w:val="28"/>
          <w:lang w:val="uk-UA"/>
        </w:rPr>
        <w:t>Жилі Яні Валеріївні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1E78F6">
        <w:rPr>
          <w:rFonts w:ascii="Times New Roman" w:hAnsi="Times New Roman"/>
          <w:sz w:val="28"/>
          <w:szCs w:val="28"/>
        </w:rPr>
        <w:t>емельн</w:t>
      </w:r>
      <w:r w:rsidR="001E78F6">
        <w:rPr>
          <w:rFonts w:ascii="Times New Roman" w:hAnsi="Times New Roman"/>
          <w:sz w:val="28"/>
          <w:szCs w:val="28"/>
          <w:lang w:val="uk-UA"/>
        </w:rPr>
        <w:t>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78F6">
        <w:rPr>
          <w:rFonts w:ascii="Times New Roman" w:hAnsi="Times New Roman"/>
          <w:sz w:val="28"/>
          <w:szCs w:val="28"/>
        </w:rPr>
        <w:t>ділянк</w:t>
      </w:r>
      <w:r w:rsidR="001E78F6">
        <w:rPr>
          <w:rFonts w:ascii="Times New Roman" w:hAnsi="Times New Roman"/>
          <w:sz w:val="28"/>
          <w:szCs w:val="28"/>
          <w:lang w:val="uk-UA"/>
        </w:rPr>
        <w:t>у комунальної власності сільськогосподарського призначення загальною площею 2,1012 га з кадастровим номером 5324885400:00:007:0040 для сінокосіння і випасання худоби (КВЦПЗД – 01.08)</w:t>
      </w:r>
      <w:r w:rsidR="00892001">
        <w:rPr>
          <w:rFonts w:ascii="Times New Roman" w:hAnsi="Times New Roman"/>
          <w:sz w:val="28"/>
          <w:szCs w:val="28"/>
          <w:lang w:val="uk-UA"/>
        </w:rPr>
        <w:t>, що розташован</w:t>
      </w:r>
      <w:r w:rsidR="000A2786">
        <w:rPr>
          <w:rFonts w:ascii="Times New Roman" w:hAnsi="Times New Roman"/>
          <w:sz w:val="28"/>
          <w:szCs w:val="28"/>
          <w:lang w:val="uk-UA"/>
        </w:rPr>
        <w:t>а</w:t>
      </w:r>
      <w:r w:rsidR="00892001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району Полтавської області в с.Радьки по вул.Гоголя, строком на 10 років та </w:t>
      </w:r>
      <w:r w:rsidR="00892001" w:rsidRPr="00892001">
        <w:rPr>
          <w:rFonts w:ascii="Times New Roman" w:hAnsi="Times New Roman"/>
          <w:sz w:val="28"/>
          <w:szCs w:val="28"/>
          <w:lang w:val="uk-UA"/>
        </w:rPr>
        <w:t xml:space="preserve">встановити річну орендну плату в розмірі </w:t>
      </w:r>
      <w:r w:rsidR="00892001">
        <w:rPr>
          <w:rFonts w:ascii="Times New Roman" w:hAnsi="Times New Roman"/>
          <w:sz w:val="28"/>
          <w:szCs w:val="28"/>
          <w:lang w:val="uk-UA"/>
        </w:rPr>
        <w:t>8</w:t>
      </w:r>
      <w:r w:rsidR="00892001" w:rsidRPr="00892001">
        <w:rPr>
          <w:rFonts w:ascii="Times New Roman" w:hAnsi="Times New Roman"/>
          <w:sz w:val="28"/>
          <w:szCs w:val="28"/>
          <w:lang w:val="uk-UA"/>
        </w:rPr>
        <w:t>% від нормативно грошової оцінки земельної ділянки.</w:t>
      </w:r>
    </w:p>
    <w:p w:rsidR="00892001" w:rsidRPr="00892001" w:rsidRDefault="00892001" w:rsidP="00892001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892001" w:rsidRDefault="00035620" w:rsidP="00892001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892001" w:rsidRPr="00892001">
        <w:rPr>
          <w:rFonts w:ascii="Times New Roman" w:hAnsi="Times New Roman"/>
          <w:sz w:val="28"/>
          <w:szCs w:val="28"/>
          <w:lang w:val="uk-UA"/>
        </w:rPr>
        <w:t>. Зобов’язати гр.Жилу Яну Валеріївну укласти договір оренди на земельну ділянку, вказану в пункт</w:t>
      </w:r>
      <w:r w:rsidR="000A2786">
        <w:rPr>
          <w:rFonts w:ascii="Times New Roman" w:hAnsi="Times New Roman"/>
          <w:sz w:val="28"/>
          <w:szCs w:val="28"/>
          <w:lang w:val="uk-UA"/>
        </w:rPr>
        <w:t>і 1</w:t>
      </w:r>
      <w:bookmarkStart w:id="0" w:name="_GoBack"/>
      <w:bookmarkEnd w:id="0"/>
      <w:r w:rsidR="00892001" w:rsidRPr="00892001">
        <w:rPr>
          <w:rFonts w:ascii="Times New Roman" w:hAnsi="Times New Roman"/>
          <w:sz w:val="28"/>
          <w:szCs w:val="28"/>
          <w:lang w:val="uk-UA"/>
        </w:rPr>
        <w:t xml:space="preserve"> та провести державну реєстрацію права оренди відповідно до Закону України «Про державну реєстрацію речових прав на нерухоме майно та їх обтяжень».</w:t>
      </w:r>
    </w:p>
    <w:p w:rsidR="000F6458" w:rsidRPr="000F6458" w:rsidRDefault="000F6458" w:rsidP="00892001">
      <w:pPr>
        <w:pStyle w:val="a5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AF1E3C" w:rsidRPr="006A43A5" w:rsidRDefault="00035620" w:rsidP="00AF1E3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. Інформувати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892001">
        <w:rPr>
          <w:rFonts w:ascii="Times New Roman" w:hAnsi="Times New Roman"/>
          <w:sz w:val="28"/>
          <w:szCs w:val="28"/>
          <w:lang w:val="uk-UA"/>
        </w:rPr>
        <w:t>гр.Жилу Яну Валеріївну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 xml:space="preserve"> про те, що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земельної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ділянки без правовстановлюючих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документів на неї та без здійснення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Державної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реєстрації права оренди, буде порушенням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вимог чинного законодавства та тягне за собою адміністративну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чи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кримінальну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відповідальність.</w:t>
      </w:r>
    </w:p>
    <w:p w:rsidR="00AF1E3C" w:rsidRPr="006A43A5" w:rsidRDefault="00AF1E3C" w:rsidP="00AF1E3C">
      <w:pPr>
        <w:pStyle w:val="a5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AF1E3C" w:rsidRPr="006A43A5" w:rsidRDefault="00035620" w:rsidP="00AF1E3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.Контроль за виконанням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рішення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покласти на постійну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комісію з питань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земельних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відносин, екології, містобудування, агропромислового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розвитку, архітектури та цивільного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захисту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1E3C" w:rsidRPr="006A43A5">
        <w:rPr>
          <w:rFonts w:ascii="Times New Roman" w:hAnsi="Times New Roman"/>
          <w:sz w:val="28"/>
          <w:szCs w:val="28"/>
          <w:lang w:val="uk-UA"/>
        </w:rPr>
        <w:t>населення.</w:t>
      </w:r>
    </w:p>
    <w:p w:rsidR="002868B2" w:rsidRPr="006A43A5" w:rsidRDefault="002868B2" w:rsidP="00BF6D6D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4966C4" w:rsidRPr="009113E8" w:rsidRDefault="002868B2" w:rsidP="006A43A5">
      <w:pPr>
        <w:pStyle w:val="a5"/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 w:rsidRPr="00BF6D6D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6A43A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F6D6D"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4966C4" w:rsidRPr="009113E8" w:rsidSect="000F6458">
      <w:headerReference w:type="default" r:id="rId9"/>
      <w:pgSz w:w="11906" w:h="16838"/>
      <w:pgMar w:top="284" w:right="567" w:bottom="426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745" w:rsidRDefault="007E1745" w:rsidP="008A680B">
      <w:pPr>
        <w:spacing w:after="0" w:line="240" w:lineRule="auto"/>
      </w:pPr>
      <w:r>
        <w:separator/>
      </w:r>
    </w:p>
  </w:endnote>
  <w:endnote w:type="continuationSeparator" w:id="1">
    <w:p w:rsidR="007E1745" w:rsidRDefault="007E1745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745" w:rsidRDefault="007E1745" w:rsidP="008A680B">
      <w:pPr>
        <w:spacing w:after="0" w:line="240" w:lineRule="auto"/>
      </w:pPr>
      <w:r>
        <w:separator/>
      </w:r>
    </w:p>
  </w:footnote>
  <w:footnote w:type="continuationSeparator" w:id="1">
    <w:p w:rsidR="007E1745" w:rsidRDefault="007E1745" w:rsidP="008A6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421800663"/>
      <w:docPartObj>
        <w:docPartGallery w:val="Page Numbers (Top of Page)"/>
        <w:docPartUnique/>
      </w:docPartObj>
    </w:sdtPr>
    <w:sdtContent>
      <w:p w:rsidR="00E0176D" w:rsidRPr="00CF212E" w:rsidRDefault="00E0176D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F212E">
          <w:rPr>
            <w:rFonts w:ascii="Times New Roman" w:hAnsi="Times New Roman"/>
            <w:sz w:val="28"/>
            <w:szCs w:val="28"/>
            <w:lang w:val="uk-UA"/>
          </w:rPr>
          <w:t>2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EF60D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22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D3C2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47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6EF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D0E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9401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2E2"/>
    <w:rsid w:val="000125CF"/>
    <w:rsid w:val="00027BEA"/>
    <w:rsid w:val="00032CDF"/>
    <w:rsid w:val="00035620"/>
    <w:rsid w:val="000379CB"/>
    <w:rsid w:val="00043E33"/>
    <w:rsid w:val="000451D4"/>
    <w:rsid w:val="00070F91"/>
    <w:rsid w:val="000957D3"/>
    <w:rsid w:val="000A20D3"/>
    <w:rsid w:val="000A2786"/>
    <w:rsid w:val="000B1F5B"/>
    <w:rsid w:val="000B4B70"/>
    <w:rsid w:val="000E288F"/>
    <w:rsid w:val="000F18E7"/>
    <w:rsid w:val="000F6458"/>
    <w:rsid w:val="001002E2"/>
    <w:rsid w:val="00114143"/>
    <w:rsid w:val="00137972"/>
    <w:rsid w:val="001506F6"/>
    <w:rsid w:val="00173694"/>
    <w:rsid w:val="0019452E"/>
    <w:rsid w:val="00194890"/>
    <w:rsid w:val="001955B0"/>
    <w:rsid w:val="00195D32"/>
    <w:rsid w:val="001E78F6"/>
    <w:rsid w:val="00217954"/>
    <w:rsid w:val="00227B12"/>
    <w:rsid w:val="00234A9E"/>
    <w:rsid w:val="002619F3"/>
    <w:rsid w:val="002868B2"/>
    <w:rsid w:val="002A0370"/>
    <w:rsid w:val="002A1341"/>
    <w:rsid w:val="002B08C0"/>
    <w:rsid w:val="002C4DE0"/>
    <w:rsid w:val="002C68E8"/>
    <w:rsid w:val="002F0811"/>
    <w:rsid w:val="002F4FF2"/>
    <w:rsid w:val="00323CC9"/>
    <w:rsid w:val="00325201"/>
    <w:rsid w:val="00333EF2"/>
    <w:rsid w:val="00335FA1"/>
    <w:rsid w:val="0034573A"/>
    <w:rsid w:val="00360DCB"/>
    <w:rsid w:val="003802BF"/>
    <w:rsid w:val="003B5270"/>
    <w:rsid w:val="003D255A"/>
    <w:rsid w:val="003D5A69"/>
    <w:rsid w:val="00401F84"/>
    <w:rsid w:val="00406860"/>
    <w:rsid w:val="004110BA"/>
    <w:rsid w:val="0043606A"/>
    <w:rsid w:val="0044353E"/>
    <w:rsid w:val="00456D00"/>
    <w:rsid w:val="00466408"/>
    <w:rsid w:val="0047713E"/>
    <w:rsid w:val="00493DCE"/>
    <w:rsid w:val="004966C4"/>
    <w:rsid w:val="00497004"/>
    <w:rsid w:val="004A0F88"/>
    <w:rsid w:val="004F3AED"/>
    <w:rsid w:val="00503372"/>
    <w:rsid w:val="00511896"/>
    <w:rsid w:val="00541D2C"/>
    <w:rsid w:val="0054384E"/>
    <w:rsid w:val="0054431F"/>
    <w:rsid w:val="00562BE0"/>
    <w:rsid w:val="00582057"/>
    <w:rsid w:val="005C485D"/>
    <w:rsid w:val="005E34C9"/>
    <w:rsid w:val="00602421"/>
    <w:rsid w:val="006116C9"/>
    <w:rsid w:val="0061251F"/>
    <w:rsid w:val="00616E62"/>
    <w:rsid w:val="00625FFE"/>
    <w:rsid w:val="00632008"/>
    <w:rsid w:val="00637621"/>
    <w:rsid w:val="00640886"/>
    <w:rsid w:val="00642F16"/>
    <w:rsid w:val="006454E9"/>
    <w:rsid w:val="00647656"/>
    <w:rsid w:val="00652088"/>
    <w:rsid w:val="00657B89"/>
    <w:rsid w:val="006A055C"/>
    <w:rsid w:val="006A43A5"/>
    <w:rsid w:val="006B289A"/>
    <w:rsid w:val="006D0E4E"/>
    <w:rsid w:val="006D69CD"/>
    <w:rsid w:val="006E6C75"/>
    <w:rsid w:val="006F3AB1"/>
    <w:rsid w:val="00706A0F"/>
    <w:rsid w:val="007206D1"/>
    <w:rsid w:val="0075306C"/>
    <w:rsid w:val="00794055"/>
    <w:rsid w:val="007A1B88"/>
    <w:rsid w:val="007B3B48"/>
    <w:rsid w:val="007D095A"/>
    <w:rsid w:val="007D123E"/>
    <w:rsid w:val="007E1745"/>
    <w:rsid w:val="0080021F"/>
    <w:rsid w:val="0081576E"/>
    <w:rsid w:val="00832288"/>
    <w:rsid w:val="00841107"/>
    <w:rsid w:val="008451FD"/>
    <w:rsid w:val="00850F1E"/>
    <w:rsid w:val="0086225C"/>
    <w:rsid w:val="00890E37"/>
    <w:rsid w:val="00892001"/>
    <w:rsid w:val="00892724"/>
    <w:rsid w:val="008A680B"/>
    <w:rsid w:val="008B191E"/>
    <w:rsid w:val="008E0D20"/>
    <w:rsid w:val="008E2385"/>
    <w:rsid w:val="008F5AD5"/>
    <w:rsid w:val="009113E8"/>
    <w:rsid w:val="00954EA2"/>
    <w:rsid w:val="00963021"/>
    <w:rsid w:val="0098055C"/>
    <w:rsid w:val="009A2CEB"/>
    <w:rsid w:val="00A23E5C"/>
    <w:rsid w:val="00A24CFA"/>
    <w:rsid w:val="00A26550"/>
    <w:rsid w:val="00A334A7"/>
    <w:rsid w:val="00A538F9"/>
    <w:rsid w:val="00A56B92"/>
    <w:rsid w:val="00A951C8"/>
    <w:rsid w:val="00AA3ECE"/>
    <w:rsid w:val="00AB7332"/>
    <w:rsid w:val="00AD0D72"/>
    <w:rsid w:val="00AD65E5"/>
    <w:rsid w:val="00AE4AF7"/>
    <w:rsid w:val="00AE5BE4"/>
    <w:rsid w:val="00AF13F4"/>
    <w:rsid w:val="00AF1E3C"/>
    <w:rsid w:val="00AF5621"/>
    <w:rsid w:val="00B261A9"/>
    <w:rsid w:val="00B437F3"/>
    <w:rsid w:val="00B679AB"/>
    <w:rsid w:val="00B73709"/>
    <w:rsid w:val="00B75D39"/>
    <w:rsid w:val="00B83A9B"/>
    <w:rsid w:val="00B97B84"/>
    <w:rsid w:val="00BC1F33"/>
    <w:rsid w:val="00BD3EC4"/>
    <w:rsid w:val="00BF6D6D"/>
    <w:rsid w:val="00C466B4"/>
    <w:rsid w:val="00C50B83"/>
    <w:rsid w:val="00C569B8"/>
    <w:rsid w:val="00C75256"/>
    <w:rsid w:val="00C77996"/>
    <w:rsid w:val="00C94B09"/>
    <w:rsid w:val="00CA2309"/>
    <w:rsid w:val="00CA376C"/>
    <w:rsid w:val="00CE1B4D"/>
    <w:rsid w:val="00CE6F27"/>
    <w:rsid w:val="00CF212E"/>
    <w:rsid w:val="00CF43F1"/>
    <w:rsid w:val="00CF7D24"/>
    <w:rsid w:val="00D21E1A"/>
    <w:rsid w:val="00D44952"/>
    <w:rsid w:val="00D54091"/>
    <w:rsid w:val="00D73937"/>
    <w:rsid w:val="00DC6B09"/>
    <w:rsid w:val="00DF7261"/>
    <w:rsid w:val="00DF732F"/>
    <w:rsid w:val="00E0176D"/>
    <w:rsid w:val="00E075F5"/>
    <w:rsid w:val="00E25985"/>
    <w:rsid w:val="00E441C5"/>
    <w:rsid w:val="00E551F6"/>
    <w:rsid w:val="00E75240"/>
    <w:rsid w:val="00E763E1"/>
    <w:rsid w:val="00E85994"/>
    <w:rsid w:val="00E97F8E"/>
    <w:rsid w:val="00ED3408"/>
    <w:rsid w:val="00ED52DC"/>
    <w:rsid w:val="00EE22A2"/>
    <w:rsid w:val="00EF087F"/>
    <w:rsid w:val="00F06973"/>
    <w:rsid w:val="00F248FE"/>
    <w:rsid w:val="00F559B5"/>
    <w:rsid w:val="00F93E6C"/>
    <w:rsid w:val="00F941B3"/>
    <w:rsid w:val="00FD2569"/>
    <w:rsid w:val="00FE4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uiPriority w:val="99"/>
    <w:rsid w:val="00E25985"/>
    <w:rPr>
      <w:rFonts w:cs="Times New Roman"/>
    </w:rPr>
  </w:style>
  <w:style w:type="character" w:customStyle="1" w:styleId="rvts44">
    <w:name w:val="rvts44"/>
    <w:basedOn w:val="a0"/>
    <w:uiPriority w:val="99"/>
    <w:rsid w:val="00E25985"/>
    <w:rPr>
      <w:rFonts w:cs="Times New Roman"/>
    </w:rPr>
  </w:style>
  <w:style w:type="paragraph" w:styleId="a4">
    <w:name w:val="List Paragraph"/>
    <w:basedOn w:val="a"/>
    <w:uiPriority w:val="99"/>
    <w:qFormat/>
    <w:rsid w:val="00B83A9B"/>
    <w:pPr>
      <w:ind w:left="720"/>
      <w:contextualSpacing/>
    </w:pPr>
  </w:style>
  <w:style w:type="paragraph" w:styleId="a5">
    <w:name w:val="No Spacing"/>
    <w:uiPriority w:val="99"/>
    <w:qFormat/>
    <w:rsid w:val="00850F1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353E"/>
    <w:rPr>
      <w:rFonts w:ascii="Tahoma" w:eastAsia="Times New Roman" w:hAnsi="Tahoma"/>
      <w:sz w:val="16"/>
    </w:rPr>
  </w:style>
  <w:style w:type="paragraph" w:styleId="a8">
    <w:name w:val="header"/>
    <w:basedOn w:val="a"/>
    <w:link w:val="a9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80B"/>
    <w:rPr>
      <w:rFonts w:ascii="Calibri" w:eastAsia="Times New Roman" w:hAnsi="Calibri"/>
    </w:rPr>
  </w:style>
  <w:style w:type="paragraph" w:styleId="aa">
    <w:name w:val="footer"/>
    <w:basedOn w:val="a"/>
    <w:link w:val="ab"/>
    <w:uiPriority w:val="99"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A680B"/>
    <w:rPr>
      <w:rFonts w:ascii="Calibri" w:eastAsia="Times New Roman" w:hAnsi="Calibri"/>
    </w:rPr>
  </w:style>
  <w:style w:type="table" w:styleId="ac">
    <w:name w:val="Table Grid"/>
    <w:basedOn w:val="a1"/>
    <w:locked/>
    <w:rsid w:val="00D739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4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63DD3-8D45-47E4-B68F-24927299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Користувач Windows</cp:lastModifiedBy>
  <cp:revision>37</cp:revision>
  <cp:lastPrinted>2024-04-02T08:52:00Z</cp:lastPrinted>
  <dcterms:created xsi:type="dcterms:W3CDTF">2023-07-19T12:37:00Z</dcterms:created>
  <dcterms:modified xsi:type="dcterms:W3CDTF">2024-08-07T13:12:00Z</dcterms:modified>
</cp:coreProperties>
</file>