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C61B92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першого пленарного засідання 67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A82F61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  <w:lang w:val="ru-RU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561518">
        <w:rPr>
          <w:b/>
          <w:color w:val="auto"/>
          <w:sz w:val="28"/>
          <w:szCs w:val="28"/>
        </w:rPr>
        <w:t>28 берез</w:t>
      </w:r>
      <w:r w:rsidR="00875B11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0B1688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B1688">
        <w:rPr>
          <w:color w:val="auto"/>
          <w:sz w:val="28"/>
          <w:szCs w:val="28"/>
        </w:rPr>
        <w:t>Всього обрано депутатів: 26 осіб.</w:t>
      </w:r>
    </w:p>
    <w:p w:rsidR="00C23293" w:rsidRPr="000B1688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0B1688">
        <w:rPr>
          <w:color w:val="auto"/>
          <w:sz w:val="28"/>
          <w:szCs w:val="28"/>
        </w:rPr>
        <w:t>Присутні:</w:t>
      </w:r>
      <w:r w:rsidRPr="000B1688">
        <w:rPr>
          <w:sz w:val="28"/>
          <w:szCs w:val="28"/>
        </w:rPr>
        <w:t xml:space="preserve"> </w:t>
      </w:r>
      <w:r w:rsidR="000B1688" w:rsidRPr="000B1688">
        <w:rPr>
          <w:sz w:val="28"/>
          <w:szCs w:val="28"/>
        </w:rPr>
        <w:t>17</w:t>
      </w:r>
      <w:r w:rsidRPr="000B1688">
        <w:rPr>
          <w:sz w:val="28"/>
          <w:szCs w:val="28"/>
        </w:rPr>
        <w:t xml:space="preserve"> </w:t>
      </w:r>
      <w:r w:rsidRPr="000B1688">
        <w:rPr>
          <w:color w:val="auto"/>
          <w:sz w:val="28"/>
          <w:szCs w:val="28"/>
        </w:rPr>
        <w:t>депутатів (</w:t>
      </w:r>
      <w:r w:rsidRPr="000B1688">
        <w:rPr>
          <w:sz w:val="28"/>
          <w:szCs w:val="28"/>
        </w:rPr>
        <w:t xml:space="preserve">Бабич О.М., Баканова О.І., Бойко Ю.В., </w:t>
      </w:r>
      <w:proofErr w:type="spellStart"/>
      <w:r w:rsidRPr="000B1688">
        <w:rPr>
          <w:color w:val="auto"/>
          <w:sz w:val="28"/>
          <w:szCs w:val="28"/>
        </w:rPr>
        <w:t>Карманська</w:t>
      </w:r>
      <w:proofErr w:type="spellEnd"/>
      <w:r w:rsidRPr="000B1688">
        <w:rPr>
          <w:color w:val="auto"/>
          <w:sz w:val="28"/>
          <w:szCs w:val="28"/>
        </w:rPr>
        <w:t xml:space="preserve"> Я.Ю.</w:t>
      </w:r>
      <w:r w:rsidRPr="000B1688">
        <w:rPr>
          <w:sz w:val="28"/>
          <w:szCs w:val="28"/>
        </w:rPr>
        <w:t xml:space="preserve">, </w:t>
      </w:r>
      <w:proofErr w:type="spellStart"/>
      <w:r w:rsidRPr="000B1688">
        <w:rPr>
          <w:sz w:val="28"/>
          <w:szCs w:val="28"/>
        </w:rPr>
        <w:t>Керекелиця</w:t>
      </w:r>
      <w:proofErr w:type="spellEnd"/>
      <w:r w:rsidRPr="000B1688">
        <w:rPr>
          <w:sz w:val="28"/>
          <w:szCs w:val="28"/>
        </w:rPr>
        <w:t xml:space="preserve"> В.М.,</w:t>
      </w:r>
      <w:r w:rsidRPr="000B1688">
        <w:rPr>
          <w:color w:val="auto"/>
          <w:sz w:val="28"/>
          <w:szCs w:val="28"/>
        </w:rPr>
        <w:t xml:space="preserve"> </w:t>
      </w:r>
      <w:proofErr w:type="spellStart"/>
      <w:r w:rsidRPr="000B1688">
        <w:rPr>
          <w:sz w:val="28"/>
          <w:szCs w:val="28"/>
        </w:rPr>
        <w:t>Кібенко</w:t>
      </w:r>
      <w:proofErr w:type="spellEnd"/>
      <w:r w:rsidRPr="000B1688">
        <w:rPr>
          <w:sz w:val="28"/>
          <w:szCs w:val="28"/>
        </w:rPr>
        <w:t xml:space="preserve"> О.І., Корякін С.М., Кулик А.М., </w:t>
      </w:r>
      <w:proofErr w:type="spellStart"/>
      <w:r w:rsidRPr="000B1688">
        <w:rPr>
          <w:sz w:val="28"/>
          <w:szCs w:val="28"/>
        </w:rPr>
        <w:t>Копайгора</w:t>
      </w:r>
      <w:proofErr w:type="spellEnd"/>
      <w:r w:rsidRPr="000B1688">
        <w:rPr>
          <w:sz w:val="28"/>
          <w:szCs w:val="28"/>
        </w:rPr>
        <w:t xml:space="preserve"> М.М., </w:t>
      </w:r>
      <w:proofErr w:type="spellStart"/>
      <w:r w:rsidR="00A244C8" w:rsidRPr="000B1688">
        <w:rPr>
          <w:sz w:val="28"/>
          <w:szCs w:val="28"/>
        </w:rPr>
        <w:t>Маюк</w:t>
      </w:r>
      <w:proofErr w:type="spellEnd"/>
      <w:r w:rsidR="00A244C8" w:rsidRPr="000B1688">
        <w:rPr>
          <w:sz w:val="28"/>
          <w:szCs w:val="28"/>
        </w:rPr>
        <w:t xml:space="preserve"> С.Д., </w:t>
      </w:r>
      <w:proofErr w:type="spellStart"/>
      <w:r w:rsidR="000B1688" w:rsidRPr="000B1688">
        <w:rPr>
          <w:sz w:val="28"/>
          <w:szCs w:val="28"/>
        </w:rPr>
        <w:t>Олексенко</w:t>
      </w:r>
      <w:proofErr w:type="spellEnd"/>
      <w:r w:rsidR="000B1688" w:rsidRPr="000B1688">
        <w:rPr>
          <w:sz w:val="28"/>
          <w:szCs w:val="28"/>
        </w:rPr>
        <w:t xml:space="preserve"> В.І., </w:t>
      </w:r>
      <w:proofErr w:type="spellStart"/>
      <w:r w:rsidR="00A244C8" w:rsidRPr="000B1688">
        <w:rPr>
          <w:sz w:val="28"/>
          <w:szCs w:val="28"/>
        </w:rPr>
        <w:t>Переятенець</w:t>
      </w:r>
      <w:proofErr w:type="spellEnd"/>
      <w:r w:rsidR="00A244C8" w:rsidRPr="000B1688">
        <w:rPr>
          <w:sz w:val="28"/>
          <w:szCs w:val="28"/>
        </w:rPr>
        <w:t xml:space="preserve"> В.Д., </w:t>
      </w:r>
      <w:proofErr w:type="spellStart"/>
      <w:r w:rsidR="00A244C8" w:rsidRPr="000B1688">
        <w:rPr>
          <w:sz w:val="28"/>
          <w:szCs w:val="28"/>
        </w:rPr>
        <w:t>Пасюта</w:t>
      </w:r>
      <w:proofErr w:type="spellEnd"/>
      <w:r w:rsidR="00A244C8" w:rsidRPr="000B1688">
        <w:rPr>
          <w:sz w:val="28"/>
          <w:szCs w:val="28"/>
        </w:rPr>
        <w:t xml:space="preserve"> А.Г., </w:t>
      </w:r>
      <w:proofErr w:type="spellStart"/>
      <w:r w:rsidRPr="000B1688">
        <w:rPr>
          <w:sz w:val="28"/>
          <w:szCs w:val="28"/>
        </w:rPr>
        <w:t>Пасюта</w:t>
      </w:r>
      <w:proofErr w:type="spellEnd"/>
      <w:r w:rsidRPr="000B1688">
        <w:rPr>
          <w:sz w:val="28"/>
          <w:szCs w:val="28"/>
        </w:rPr>
        <w:t xml:space="preserve"> А.А., Соболь Л.М., </w:t>
      </w:r>
      <w:proofErr w:type="spellStart"/>
      <w:r w:rsidRPr="000B1688">
        <w:rPr>
          <w:sz w:val="28"/>
          <w:szCs w:val="28"/>
        </w:rPr>
        <w:t>Торкут</w:t>
      </w:r>
      <w:proofErr w:type="spellEnd"/>
      <w:r w:rsidRPr="000B1688">
        <w:rPr>
          <w:sz w:val="28"/>
          <w:szCs w:val="28"/>
        </w:rPr>
        <w:t xml:space="preserve"> Л.О., </w:t>
      </w:r>
      <w:proofErr w:type="spellStart"/>
      <w:r w:rsidR="00A244C8" w:rsidRPr="000B1688">
        <w:rPr>
          <w:color w:val="auto"/>
          <w:sz w:val="28"/>
          <w:szCs w:val="28"/>
        </w:rPr>
        <w:t>Цілюрик</w:t>
      </w:r>
      <w:proofErr w:type="spellEnd"/>
      <w:r w:rsidR="00A244C8" w:rsidRPr="000B1688">
        <w:rPr>
          <w:color w:val="auto"/>
          <w:sz w:val="28"/>
          <w:szCs w:val="28"/>
        </w:rPr>
        <w:t xml:space="preserve"> В.В.</w:t>
      </w:r>
      <w:r w:rsidR="00A244C8" w:rsidRPr="000B1688">
        <w:rPr>
          <w:sz w:val="28"/>
          <w:szCs w:val="28"/>
        </w:rPr>
        <w:t>).</w:t>
      </w:r>
    </w:p>
    <w:p w:rsidR="00C23293" w:rsidRPr="000B1688" w:rsidRDefault="00C23293" w:rsidP="007D0479">
      <w:pPr>
        <w:pStyle w:val="1"/>
        <w:ind w:left="0" w:firstLine="709"/>
        <w:jc w:val="both"/>
        <w:rPr>
          <w:sz w:val="28"/>
          <w:szCs w:val="28"/>
        </w:rPr>
      </w:pPr>
      <w:r w:rsidRPr="000B1688">
        <w:rPr>
          <w:sz w:val="28"/>
          <w:szCs w:val="28"/>
        </w:rPr>
        <w:t>Відсутні:</w:t>
      </w:r>
      <w:r w:rsidR="00DA038F" w:rsidRPr="000B1688">
        <w:rPr>
          <w:sz w:val="28"/>
          <w:szCs w:val="28"/>
        </w:rPr>
        <w:t xml:space="preserve"> </w:t>
      </w:r>
      <w:r w:rsidR="000B1688" w:rsidRPr="000B1688">
        <w:rPr>
          <w:sz w:val="28"/>
          <w:szCs w:val="28"/>
        </w:rPr>
        <w:t>9</w:t>
      </w:r>
      <w:r w:rsidRPr="000B1688">
        <w:rPr>
          <w:sz w:val="28"/>
          <w:szCs w:val="28"/>
        </w:rPr>
        <w:t xml:space="preserve"> депутатів (Бабай Т.В., </w:t>
      </w:r>
      <w:r w:rsidR="000B1688" w:rsidRPr="000B1688">
        <w:rPr>
          <w:sz w:val="28"/>
          <w:szCs w:val="28"/>
        </w:rPr>
        <w:t xml:space="preserve">Гавриленко М.І., </w:t>
      </w:r>
      <w:proofErr w:type="spellStart"/>
      <w:r w:rsidR="00A244C8" w:rsidRPr="000B1688">
        <w:rPr>
          <w:color w:val="auto"/>
          <w:sz w:val="28"/>
          <w:szCs w:val="28"/>
        </w:rPr>
        <w:t>Гловацький</w:t>
      </w:r>
      <w:proofErr w:type="spellEnd"/>
      <w:r w:rsidR="00A244C8" w:rsidRPr="000B1688">
        <w:rPr>
          <w:color w:val="auto"/>
          <w:sz w:val="28"/>
          <w:szCs w:val="28"/>
        </w:rPr>
        <w:t xml:space="preserve"> Р.М., </w:t>
      </w:r>
      <w:proofErr w:type="spellStart"/>
      <w:r w:rsidRPr="000B1688">
        <w:rPr>
          <w:sz w:val="28"/>
          <w:szCs w:val="28"/>
        </w:rPr>
        <w:t>Григораш</w:t>
      </w:r>
      <w:proofErr w:type="spellEnd"/>
      <w:r w:rsidRPr="000B1688">
        <w:rPr>
          <w:sz w:val="28"/>
          <w:szCs w:val="28"/>
        </w:rPr>
        <w:t xml:space="preserve"> С.І., </w:t>
      </w:r>
      <w:r w:rsidR="00A244C8" w:rsidRPr="000B1688">
        <w:rPr>
          <w:sz w:val="28"/>
          <w:szCs w:val="28"/>
        </w:rPr>
        <w:t xml:space="preserve">Кучер В.М., </w:t>
      </w:r>
      <w:r w:rsidR="000B1688" w:rsidRPr="000B1688">
        <w:rPr>
          <w:sz w:val="28"/>
          <w:szCs w:val="28"/>
        </w:rPr>
        <w:t xml:space="preserve">Міщенко С.М., </w:t>
      </w:r>
      <w:r w:rsidR="00A244C8" w:rsidRPr="000B1688">
        <w:rPr>
          <w:sz w:val="28"/>
          <w:szCs w:val="28"/>
        </w:rPr>
        <w:t xml:space="preserve">Прядко О.В., Хрипко О.М., </w:t>
      </w:r>
      <w:proofErr w:type="spellStart"/>
      <w:r w:rsidRPr="000B1688">
        <w:rPr>
          <w:sz w:val="28"/>
          <w:szCs w:val="28"/>
        </w:rPr>
        <w:t>Шевчуга</w:t>
      </w:r>
      <w:proofErr w:type="spellEnd"/>
      <w:r w:rsidRPr="000B1688">
        <w:rPr>
          <w:sz w:val="28"/>
          <w:szCs w:val="28"/>
        </w:rPr>
        <w:t xml:space="preserve"> В.М.)</w:t>
      </w:r>
      <w:r w:rsidR="00DA038F" w:rsidRPr="000B1688">
        <w:rPr>
          <w:sz w:val="28"/>
          <w:szCs w:val="28"/>
        </w:rPr>
        <w:t>.</w:t>
      </w:r>
      <w:r w:rsidRPr="000B1688">
        <w:rPr>
          <w:sz w:val="28"/>
          <w:szCs w:val="28"/>
        </w:rPr>
        <w:t xml:space="preserve"> </w:t>
      </w:r>
    </w:p>
    <w:p w:rsidR="00C23293" w:rsidRPr="00B17D74" w:rsidRDefault="00C23293" w:rsidP="00C23293">
      <w:pPr>
        <w:ind w:firstLine="709"/>
        <w:jc w:val="both"/>
        <w:rPr>
          <w:sz w:val="28"/>
          <w:szCs w:val="28"/>
        </w:rPr>
      </w:pPr>
      <w:r w:rsidRPr="00B17D74">
        <w:rPr>
          <w:sz w:val="28"/>
          <w:szCs w:val="28"/>
        </w:rPr>
        <w:t xml:space="preserve">У роботі пленарного засідання </w:t>
      </w:r>
      <w:r w:rsidR="00A244C8">
        <w:rPr>
          <w:sz w:val="28"/>
          <w:szCs w:val="28"/>
        </w:rPr>
        <w:t>взяли</w:t>
      </w:r>
      <w:r w:rsidRPr="00B17D74">
        <w:rPr>
          <w:sz w:val="28"/>
          <w:szCs w:val="28"/>
        </w:rPr>
        <w:t xml:space="preserve"> участь депутат</w:t>
      </w:r>
      <w:r w:rsidR="00A244C8">
        <w:rPr>
          <w:sz w:val="28"/>
          <w:szCs w:val="28"/>
        </w:rPr>
        <w:t>и</w:t>
      </w:r>
      <w:r w:rsidRPr="00B17D74">
        <w:rPr>
          <w:sz w:val="28"/>
          <w:szCs w:val="28"/>
        </w:rPr>
        <w:t xml:space="preserve"> Полтавської обласної ради </w:t>
      </w:r>
      <w:proofErr w:type="spellStart"/>
      <w:r>
        <w:rPr>
          <w:sz w:val="28"/>
          <w:szCs w:val="28"/>
        </w:rPr>
        <w:t>Баканов</w:t>
      </w:r>
      <w:proofErr w:type="spellEnd"/>
      <w:r>
        <w:rPr>
          <w:sz w:val="28"/>
          <w:szCs w:val="28"/>
        </w:rPr>
        <w:t xml:space="preserve"> О.О.</w:t>
      </w:r>
      <w:r w:rsidR="00562559">
        <w:rPr>
          <w:sz w:val="28"/>
          <w:szCs w:val="28"/>
        </w:rPr>
        <w:t>, Виноград М.В., Міщенко М.І.</w:t>
      </w:r>
      <w:r w:rsidR="00A244C8">
        <w:rPr>
          <w:sz w:val="28"/>
          <w:szCs w:val="28"/>
        </w:rPr>
        <w:t xml:space="preserve"> 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8E7C1D" w:rsidRPr="007D0479" w:rsidRDefault="0054285E" w:rsidP="007D0479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025E84">
        <w:rPr>
          <w:color w:val="000000"/>
          <w:sz w:val="28"/>
          <w:szCs w:val="28"/>
        </w:rPr>
        <w:t xml:space="preserve"> </w:t>
      </w:r>
      <w:r w:rsidR="00C23293">
        <w:rPr>
          <w:color w:val="000000"/>
          <w:sz w:val="28"/>
          <w:szCs w:val="28"/>
        </w:rPr>
        <w:t>Він також прив</w:t>
      </w:r>
      <w:r w:rsidR="000B1688">
        <w:rPr>
          <w:color w:val="000000"/>
          <w:sz w:val="28"/>
          <w:szCs w:val="28"/>
        </w:rPr>
        <w:t>ітав з днем народження депутатів</w:t>
      </w:r>
      <w:r w:rsidR="00C23293">
        <w:rPr>
          <w:color w:val="000000"/>
          <w:sz w:val="28"/>
          <w:szCs w:val="28"/>
        </w:rPr>
        <w:t xml:space="preserve"> міської ради </w:t>
      </w:r>
      <w:proofErr w:type="spellStart"/>
      <w:r w:rsidR="000B1688">
        <w:rPr>
          <w:color w:val="000000"/>
          <w:sz w:val="28"/>
          <w:szCs w:val="28"/>
        </w:rPr>
        <w:t>Керекелицю</w:t>
      </w:r>
      <w:proofErr w:type="spellEnd"/>
      <w:r w:rsidR="000B1688">
        <w:rPr>
          <w:color w:val="000000"/>
          <w:sz w:val="28"/>
          <w:szCs w:val="28"/>
        </w:rPr>
        <w:t xml:space="preserve"> В.М., Хрипка О.М., </w:t>
      </w:r>
      <w:proofErr w:type="spellStart"/>
      <w:r w:rsidR="000B1688">
        <w:rPr>
          <w:color w:val="000000"/>
          <w:sz w:val="28"/>
          <w:szCs w:val="28"/>
        </w:rPr>
        <w:t>Григораша</w:t>
      </w:r>
      <w:proofErr w:type="spellEnd"/>
      <w:r w:rsidR="000B1688">
        <w:rPr>
          <w:color w:val="000000"/>
          <w:sz w:val="28"/>
          <w:szCs w:val="28"/>
        </w:rPr>
        <w:t xml:space="preserve"> С.І.</w:t>
      </w:r>
    </w:p>
    <w:p w:rsidR="00142528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0B1688" w:rsidRPr="00D11B36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1</w:t>
      </w:r>
      <w:r w:rsidRPr="00D11B36">
        <w:rPr>
          <w:rFonts w:eastAsiaTheme="minorEastAsia"/>
          <w:color w:val="000000" w:themeColor="text1"/>
          <w:sz w:val="28"/>
          <w:szCs w:val="28"/>
        </w:rPr>
        <w:t xml:space="preserve">. </w:t>
      </w:r>
      <w:r w:rsidRPr="00D11B36">
        <w:rPr>
          <w:color w:val="000000" w:themeColor="text1"/>
          <w:sz w:val="28"/>
          <w:szCs w:val="28"/>
        </w:rPr>
        <w:t xml:space="preserve">Про виконання Програми соціального і економічного розвитку </w:t>
      </w:r>
      <w:proofErr w:type="spellStart"/>
      <w:r w:rsidRPr="00D11B36">
        <w:rPr>
          <w:color w:val="000000" w:themeColor="text1"/>
          <w:sz w:val="28"/>
          <w:szCs w:val="28"/>
        </w:rPr>
        <w:t>Хорольської</w:t>
      </w:r>
      <w:proofErr w:type="spellEnd"/>
      <w:r w:rsidRPr="00D11B36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 за 2024 рік.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D11B36"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1B36">
        <w:rPr>
          <w:color w:val="000000" w:themeColor="text1"/>
          <w:sz w:val="28"/>
          <w:szCs w:val="28"/>
        </w:rPr>
        <w:t>Хорольської</w:t>
      </w:r>
      <w:proofErr w:type="spellEnd"/>
      <w:r w:rsidRPr="00D11B36">
        <w:rPr>
          <w:color w:val="000000" w:themeColor="text1"/>
          <w:sz w:val="28"/>
          <w:szCs w:val="28"/>
        </w:rPr>
        <w:t xml:space="preserve"> міської ра</w:t>
      </w:r>
      <w:r>
        <w:rPr>
          <w:color w:val="000000" w:themeColor="text1"/>
          <w:sz w:val="28"/>
          <w:szCs w:val="28"/>
        </w:rPr>
        <w:t>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2</w:t>
      </w:r>
      <w:r w:rsidRPr="001B025C">
        <w:rPr>
          <w:rFonts w:eastAsiaTheme="minorEastAsia"/>
          <w:color w:val="000000" w:themeColor="text1"/>
          <w:sz w:val="28"/>
          <w:szCs w:val="28"/>
        </w:rPr>
        <w:t>. Про затвердження Програми підтримки органів державної влади Лубенського району на 2025 рік.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3</w:t>
      </w:r>
      <w:r w:rsidRPr="001B025C">
        <w:rPr>
          <w:rFonts w:eastAsiaTheme="minorEastAsia"/>
          <w:color w:val="000000" w:themeColor="text1"/>
          <w:sz w:val="28"/>
          <w:szCs w:val="28"/>
        </w:rPr>
        <w:t>. Про затвердження Програми підтримки місцевого самоврядування на 2025 рік.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4</w:t>
      </w:r>
      <w:r w:rsidRPr="001B025C">
        <w:rPr>
          <w:rFonts w:eastAsiaTheme="minorEastAsia"/>
          <w:color w:val="000000" w:themeColor="text1"/>
          <w:sz w:val="28"/>
          <w:szCs w:val="28"/>
        </w:rPr>
        <w:t>. Про затвердження Програми підтримки військових частин та інших військових формувань Збройних Сил України на 2025 рік.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D140DE" w:rsidRDefault="000B1688" w:rsidP="000B1688">
      <w:pPr>
        <w:ind w:left="-142" w:right="140" w:firstLine="56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lastRenderedPageBreak/>
        <w:t>5</w:t>
      </w:r>
      <w:r w:rsidRPr="00D140DE">
        <w:rPr>
          <w:rFonts w:eastAsiaTheme="minorEastAsia"/>
          <w:color w:val="000000" w:themeColor="text1"/>
          <w:sz w:val="28"/>
          <w:szCs w:val="28"/>
        </w:rPr>
        <w:t xml:space="preserve">. </w:t>
      </w:r>
      <w:r>
        <w:rPr>
          <w:rFonts w:eastAsiaTheme="minorEastAsia"/>
          <w:color w:val="000000" w:themeColor="text1"/>
          <w:sz w:val="28"/>
          <w:szCs w:val="28"/>
        </w:rPr>
        <w:t xml:space="preserve">Про </w:t>
      </w:r>
      <w:r w:rsidRPr="001B025C">
        <w:rPr>
          <w:rFonts w:eastAsiaTheme="minorEastAsia"/>
          <w:color w:val="000000" w:themeColor="text1"/>
          <w:sz w:val="28"/>
          <w:szCs w:val="28"/>
        </w:rPr>
        <w:t xml:space="preserve">затвердження Програми </w:t>
      </w:r>
      <w:r>
        <w:rPr>
          <w:rFonts w:eastAsiaTheme="minorEastAsia"/>
          <w:color w:val="000000" w:themeColor="text1"/>
          <w:sz w:val="28"/>
          <w:szCs w:val="28"/>
        </w:rPr>
        <w:t xml:space="preserve">покращення матеріально-технічного забезпечення особового складу підрозділів Служби безпеки України </w:t>
      </w:r>
      <w:r w:rsidRPr="001B025C">
        <w:rPr>
          <w:rFonts w:eastAsiaTheme="minorEastAsia"/>
          <w:color w:val="000000" w:themeColor="text1"/>
          <w:sz w:val="28"/>
          <w:szCs w:val="28"/>
        </w:rPr>
        <w:t>на 2025 рік.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D11B36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Про внесення змін до Програми інформатизації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 </w:t>
      </w:r>
      <w:r w:rsidRPr="001B025C">
        <w:rPr>
          <w:color w:val="000000" w:themeColor="text1"/>
          <w:sz w:val="28"/>
          <w:szCs w:val="28"/>
        </w:rPr>
        <w:t>Лубенського ра</w:t>
      </w:r>
      <w:r>
        <w:rPr>
          <w:color w:val="000000" w:themeColor="text1"/>
          <w:sz w:val="28"/>
          <w:szCs w:val="28"/>
        </w:rPr>
        <w:t>йону Полтавської області на 2024</w:t>
      </w:r>
      <w:r w:rsidRPr="001B025C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 xml:space="preserve">6 </w:t>
      </w:r>
      <w:r w:rsidRPr="001B025C">
        <w:rPr>
          <w:color w:val="000000" w:themeColor="text1"/>
          <w:sz w:val="28"/>
          <w:szCs w:val="28"/>
        </w:rPr>
        <w:t>роки.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D11B36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Григораш</w:t>
      </w:r>
      <w:proofErr w:type="spellEnd"/>
      <w:r>
        <w:rPr>
          <w:color w:val="000000" w:themeColor="text1"/>
          <w:sz w:val="28"/>
          <w:szCs w:val="28"/>
        </w:rPr>
        <w:t xml:space="preserve"> І.О. – начальник відділу інформаційної діяльності комунікацій з громадськістю та організаційної роботи </w:t>
      </w:r>
      <w:r w:rsidRPr="00D11B36">
        <w:rPr>
          <w:color w:val="000000" w:themeColor="text1"/>
          <w:sz w:val="28"/>
          <w:szCs w:val="28"/>
        </w:rPr>
        <w:t xml:space="preserve">виконавчого комітету </w:t>
      </w:r>
      <w:proofErr w:type="spellStart"/>
      <w:r w:rsidRPr="00D11B36">
        <w:rPr>
          <w:color w:val="000000" w:themeColor="text1"/>
          <w:sz w:val="28"/>
          <w:szCs w:val="28"/>
        </w:rPr>
        <w:t>Хорольської</w:t>
      </w:r>
      <w:proofErr w:type="spellEnd"/>
      <w:r w:rsidRPr="00D11B36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7</w:t>
      </w:r>
      <w:r w:rsidRPr="00D11B36">
        <w:rPr>
          <w:rFonts w:eastAsiaTheme="minorEastAsia"/>
          <w:color w:val="000000" w:themeColor="text1"/>
          <w:sz w:val="28"/>
          <w:szCs w:val="28"/>
        </w:rPr>
        <w:t xml:space="preserve">. </w:t>
      </w:r>
      <w:r w:rsidRPr="001B025C">
        <w:rPr>
          <w:color w:val="000000" w:themeColor="text1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0B1688" w:rsidRDefault="000B1688" w:rsidP="000B1688">
      <w:pPr>
        <w:ind w:left="-142" w:right="140" w:firstLine="568"/>
        <w:contextualSpacing/>
        <w:jc w:val="both"/>
        <w:rPr>
          <w:rStyle w:val="af"/>
          <w:b w:val="0"/>
          <w:sz w:val="28"/>
          <w:szCs w:val="28"/>
        </w:rPr>
      </w:pPr>
      <w:r w:rsidRPr="000B1688">
        <w:rPr>
          <w:rStyle w:val="af"/>
          <w:b w:val="0"/>
          <w:sz w:val="28"/>
          <w:szCs w:val="28"/>
        </w:rPr>
        <w:t>8.</w:t>
      </w:r>
      <w:r w:rsidRPr="000B1688">
        <w:rPr>
          <w:b/>
          <w:color w:val="000000" w:themeColor="text1"/>
          <w:sz w:val="28"/>
          <w:szCs w:val="28"/>
        </w:rPr>
        <w:t xml:space="preserve"> </w:t>
      </w:r>
      <w:r w:rsidRPr="000B1688">
        <w:rPr>
          <w:color w:val="000000" w:themeColor="text1"/>
          <w:sz w:val="28"/>
          <w:szCs w:val="28"/>
        </w:rPr>
        <w:t>Про внесення змін</w:t>
      </w:r>
      <w:r w:rsidRPr="000B1688">
        <w:rPr>
          <w:rStyle w:val="af"/>
          <w:b w:val="0"/>
          <w:sz w:val="28"/>
          <w:szCs w:val="28"/>
        </w:rPr>
        <w:t xml:space="preserve"> до Програми розвитку та підтримки комунального некомерційного підприємства «</w:t>
      </w:r>
      <w:proofErr w:type="spellStart"/>
      <w:r w:rsidRPr="000B1688">
        <w:rPr>
          <w:rStyle w:val="af"/>
          <w:b w:val="0"/>
          <w:sz w:val="28"/>
          <w:szCs w:val="28"/>
        </w:rPr>
        <w:t>Хорольська</w:t>
      </w:r>
      <w:proofErr w:type="spellEnd"/>
      <w:r w:rsidRPr="000B1688">
        <w:rPr>
          <w:rStyle w:val="af"/>
          <w:b w:val="0"/>
          <w:sz w:val="28"/>
          <w:szCs w:val="28"/>
        </w:rPr>
        <w:t xml:space="preserve"> міська лікарня» </w:t>
      </w:r>
      <w:proofErr w:type="spellStart"/>
      <w:r w:rsidRPr="000B1688">
        <w:rPr>
          <w:rStyle w:val="af"/>
          <w:b w:val="0"/>
          <w:sz w:val="28"/>
          <w:szCs w:val="28"/>
        </w:rPr>
        <w:t>Хорольської</w:t>
      </w:r>
      <w:proofErr w:type="spellEnd"/>
      <w:r w:rsidRPr="000B1688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0B1688" w:rsidRPr="006C0A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  <w:r w:rsidRPr="001B025C">
        <w:rPr>
          <w:rFonts w:eastAsiaTheme="minorEastAsia"/>
          <w:color w:val="000000" w:themeColor="text1"/>
          <w:sz w:val="28"/>
          <w:szCs w:val="28"/>
        </w:rPr>
        <w:t>.</w:t>
      </w:r>
    </w:p>
    <w:p w:rsidR="000B1688" w:rsidRPr="000B1688" w:rsidRDefault="000B1688" w:rsidP="000B1688">
      <w:pPr>
        <w:ind w:left="-142" w:right="140" w:firstLine="568"/>
        <w:contextualSpacing/>
        <w:jc w:val="both"/>
        <w:rPr>
          <w:b/>
          <w:color w:val="000000" w:themeColor="text1"/>
          <w:sz w:val="28"/>
          <w:szCs w:val="28"/>
        </w:rPr>
      </w:pPr>
      <w:r w:rsidRPr="000650F5">
        <w:rPr>
          <w:rStyle w:val="af"/>
          <w:b w:val="0"/>
          <w:sz w:val="28"/>
          <w:szCs w:val="28"/>
        </w:rPr>
        <w:t>9.</w:t>
      </w:r>
      <w:r w:rsidRPr="001B025C">
        <w:rPr>
          <w:color w:val="000000" w:themeColor="text1"/>
          <w:sz w:val="28"/>
          <w:szCs w:val="28"/>
        </w:rPr>
        <w:t xml:space="preserve"> Про внесення змін</w:t>
      </w:r>
      <w:r w:rsidRPr="001B025C">
        <w:rPr>
          <w:rStyle w:val="af"/>
          <w:sz w:val="28"/>
          <w:szCs w:val="28"/>
        </w:rPr>
        <w:t xml:space="preserve"> </w:t>
      </w:r>
      <w:r w:rsidRPr="000B1688">
        <w:rPr>
          <w:rStyle w:val="af"/>
          <w:b w:val="0"/>
          <w:sz w:val="28"/>
          <w:szCs w:val="28"/>
        </w:rPr>
        <w:t>до Комплексної  Програми розвитку та підтримки комунального некомерційного підприємства «</w:t>
      </w:r>
      <w:proofErr w:type="spellStart"/>
      <w:r w:rsidRPr="000B1688">
        <w:rPr>
          <w:rStyle w:val="af"/>
          <w:b w:val="0"/>
          <w:sz w:val="28"/>
          <w:szCs w:val="28"/>
        </w:rPr>
        <w:t>Хорольський</w:t>
      </w:r>
      <w:proofErr w:type="spellEnd"/>
      <w:r w:rsidRPr="000B1688">
        <w:rPr>
          <w:rStyle w:val="af"/>
          <w:b w:val="0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0B1688">
        <w:rPr>
          <w:rStyle w:val="af"/>
          <w:b w:val="0"/>
          <w:sz w:val="28"/>
          <w:szCs w:val="28"/>
        </w:rPr>
        <w:t>Хорольської</w:t>
      </w:r>
      <w:proofErr w:type="spellEnd"/>
      <w:r w:rsidRPr="000B1688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(код ЄДРПОУ 38459325) на 2025-2027 роки.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rStyle w:val="af"/>
          <w:b w:val="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1B025C">
        <w:rPr>
          <w:color w:val="000000"/>
          <w:sz w:val="28"/>
          <w:szCs w:val="28"/>
        </w:rPr>
        <w:t>.</w:t>
      </w:r>
      <w:r w:rsidRPr="001B025C">
        <w:rPr>
          <w:color w:val="000000" w:themeColor="text1"/>
          <w:sz w:val="28"/>
          <w:szCs w:val="28"/>
        </w:rPr>
        <w:t xml:space="preserve"> Про внесення змін</w:t>
      </w:r>
      <w:r w:rsidRPr="001B025C">
        <w:rPr>
          <w:rStyle w:val="af"/>
          <w:sz w:val="28"/>
          <w:szCs w:val="28"/>
        </w:rPr>
        <w:t xml:space="preserve"> </w:t>
      </w:r>
      <w:r w:rsidRPr="00820CEA">
        <w:rPr>
          <w:rStyle w:val="af"/>
          <w:b w:val="0"/>
          <w:sz w:val="28"/>
          <w:szCs w:val="28"/>
        </w:rPr>
        <w:t>до</w:t>
      </w:r>
      <w:r w:rsidRPr="001B025C">
        <w:rPr>
          <w:rStyle w:val="af"/>
          <w:sz w:val="28"/>
          <w:szCs w:val="28"/>
        </w:rPr>
        <w:t xml:space="preserve"> </w:t>
      </w:r>
      <w:r w:rsidRPr="001B025C">
        <w:rPr>
          <w:color w:val="000000"/>
          <w:sz w:val="28"/>
          <w:szCs w:val="28"/>
        </w:rPr>
        <w:t>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  <w:r w:rsidRPr="001B025C">
        <w:rPr>
          <w:rStyle w:val="af"/>
          <w:sz w:val="28"/>
          <w:szCs w:val="28"/>
        </w:rPr>
        <w:t xml:space="preserve"> 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</w:t>
      </w:r>
      <w:r w:rsidRPr="001B025C">
        <w:rPr>
          <w:color w:val="000000" w:themeColor="text1"/>
          <w:sz w:val="28"/>
          <w:szCs w:val="28"/>
        </w:rPr>
        <w:t>.</w:t>
      </w:r>
      <w:r w:rsidRPr="001B025C">
        <w:rPr>
          <w:color w:val="000000" w:themeColor="text1"/>
        </w:rPr>
        <w:t xml:space="preserve"> </w:t>
      </w:r>
      <w:r w:rsidRPr="001B025C">
        <w:rPr>
          <w:color w:val="000000" w:themeColor="text1"/>
          <w:sz w:val="28"/>
          <w:szCs w:val="28"/>
        </w:rPr>
        <w:t xml:space="preserve">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Черненко Л.А. – головний спеціаліст відділу з питань містобудування, архітектури та цивільного захисту населення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</w:t>
      </w:r>
      <w:r w:rsidRPr="001B025C">
        <w:rPr>
          <w:color w:val="000000" w:themeColor="text1"/>
          <w:sz w:val="28"/>
          <w:szCs w:val="28"/>
        </w:rPr>
        <w:t xml:space="preserve">. Про внесення доповнень до Програми «Турбота»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Нікітенко</w:t>
      </w:r>
      <w:proofErr w:type="spellEnd"/>
      <w:r w:rsidRPr="001B025C">
        <w:rPr>
          <w:color w:val="000000" w:themeColor="text1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0B1688" w:rsidRDefault="000B1688" w:rsidP="000B1688">
      <w:pPr>
        <w:ind w:left="-142" w:right="140" w:firstLine="568"/>
        <w:contextualSpacing/>
        <w:jc w:val="both"/>
        <w:rPr>
          <w:rStyle w:val="af"/>
          <w:b w:val="0"/>
          <w:sz w:val="28"/>
          <w:szCs w:val="28"/>
        </w:rPr>
      </w:pPr>
      <w:r w:rsidRPr="000B1688">
        <w:rPr>
          <w:rStyle w:val="af"/>
          <w:b w:val="0"/>
          <w:sz w:val="28"/>
          <w:szCs w:val="28"/>
        </w:rPr>
        <w:lastRenderedPageBreak/>
        <w:t>13.</w:t>
      </w:r>
      <w:r w:rsidRPr="000B1688">
        <w:rPr>
          <w:b/>
          <w:color w:val="000000" w:themeColor="text1"/>
          <w:sz w:val="28"/>
          <w:szCs w:val="28"/>
        </w:rPr>
        <w:t xml:space="preserve"> </w:t>
      </w:r>
      <w:r w:rsidRPr="000B1688">
        <w:rPr>
          <w:color w:val="000000" w:themeColor="text1"/>
          <w:sz w:val="28"/>
          <w:szCs w:val="28"/>
        </w:rPr>
        <w:t>Про внесення змін</w:t>
      </w:r>
      <w:r w:rsidRPr="000B1688">
        <w:rPr>
          <w:rStyle w:val="af"/>
          <w:b w:val="0"/>
          <w:sz w:val="28"/>
          <w:szCs w:val="28"/>
        </w:rPr>
        <w:t xml:space="preserve"> до Комплексної Програми розвитку культури, туризму та охорони культурної спадщини </w:t>
      </w:r>
      <w:proofErr w:type="spellStart"/>
      <w:r w:rsidRPr="000B1688">
        <w:rPr>
          <w:rStyle w:val="af"/>
          <w:b w:val="0"/>
          <w:sz w:val="28"/>
          <w:szCs w:val="28"/>
        </w:rPr>
        <w:t>Хорольської</w:t>
      </w:r>
      <w:proofErr w:type="spellEnd"/>
      <w:r w:rsidRPr="000B1688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на 2025 – 2027 роки.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14</w:t>
      </w:r>
      <w:r w:rsidRPr="001B025C">
        <w:rPr>
          <w:rFonts w:eastAsiaTheme="minorEastAsia"/>
          <w:color w:val="000000" w:themeColor="text1"/>
          <w:sz w:val="28"/>
          <w:szCs w:val="28"/>
        </w:rPr>
        <w:t xml:space="preserve">. Про внесення змін до показників бюджету </w:t>
      </w:r>
      <w:proofErr w:type="spellStart"/>
      <w:r w:rsidRPr="001B025C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на 2025 рік.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15</w:t>
      </w:r>
      <w:r w:rsidRPr="001B025C">
        <w:rPr>
          <w:rFonts w:eastAsiaTheme="minorEastAsia"/>
          <w:color w:val="000000" w:themeColor="text1"/>
          <w:sz w:val="28"/>
          <w:szCs w:val="28"/>
        </w:rPr>
        <w:t xml:space="preserve">. </w:t>
      </w:r>
      <w:r w:rsidRPr="001B025C">
        <w:rPr>
          <w:color w:val="000000" w:themeColor="text1"/>
          <w:sz w:val="28"/>
          <w:szCs w:val="28"/>
        </w:rPr>
        <w:t xml:space="preserve">Про внесення змін до Програми соціального захисту населення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Гавриленко Н.В. – начальник Служби у справах дітей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 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16</w:t>
      </w:r>
      <w:r w:rsidRPr="001B025C">
        <w:rPr>
          <w:color w:val="000000" w:themeColor="text1"/>
          <w:sz w:val="28"/>
          <w:szCs w:val="28"/>
        </w:rPr>
        <w:t xml:space="preserve">. Про встановлення меморіальних дошок Захисникам України </w:t>
      </w:r>
      <w:proofErr w:type="spellStart"/>
      <w:r w:rsidRPr="001B025C">
        <w:rPr>
          <w:color w:val="000000" w:themeColor="text1"/>
          <w:sz w:val="28"/>
          <w:szCs w:val="28"/>
        </w:rPr>
        <w:t>Кірдану</w:t>
      </w:r>
      <w:proofErr w:type="spellEnd"/>
      <w:r w:rsidRPr="001B025C">
        <w:rPr>
          <w:color w:val="000000" w:themeColor="text1"/>
          <w:sz w:val="28"/>
          <w:szCs w:val="28"/>
        </w:rPr>
        <w:t xml:space="preserve"> В.І., Романенку А.П., </w:t>
      </w:r>
      <w:proofErr w:type="spellStart"/>
      <w:r w:rsidRPr="001B025C">
        <w:rPr>
          <w:color w:val="000000" w:themeColor="text1"/>
          <w:sz w:val="28"/>
          <w:szCs w:val="28"/>
        </w:rPr>
        <w:t>Петрашу</w:t>
      </w:r>
      <w:proofErr w:type="spellEnd"/>
      <w:r w:rsidRPr="001B025C">
        <w:rPr>
          <w:color w:val="000000" w:themeColor="text1"/>
          <w:sz w:val="28"/>
          <w:szCs w:val="28"/>
        </w:rPr>
        <w:t xml:space="preserve"> Р.А та </w:t>
      </w:r>
      <w:proofErr w:type="spellStart"/>
      <w:r w:rsidRPr="001B025C">
        <w:rPr>
          <w:color w:val="000000" w:themeColor="text1"/>
          <w:sz w:val="28"/>
          <w:szCs w:val="28"/>
        </w:rPr>
        <w:t>Чигрину</w:t>
      </w:r>
      <w:proofErr w:type="spellEnd"/>
      <w:r w:rsidRPr="001B025C">
        <w:rPr>
          <w:color w:val="000000" w:themeColor="text1"/>
          <w:sz w:val="28"/>
          <w:szCs w:val="28"/>
        </w:rPr>
        <w:t xml:space="preserve"> Р.М., </w:t>
      </w:r>
      <w:proofErr w:type="spellStart"/>
      <w:r w:rsidRPr="001B025C">
        <w:rPr>
          <w:color w:val="000000" w:themeColor="text1"/>
          <w:sz w:val="28"/>
          <w:szCs w:val="28"/>
        </w:rPr>
        <w:t>Куненку</w:t>
      </w:r>
      <w:proofErr w:type="spellEnd"/>
      <w:r w:rsidRPr="001B025C">
        <w:rPr>
          <w:color w:val="000000" w:themeColor="text1"/>
          <w:sz w:val="28"/>
          <w:szCs w:val="28"/>
        </w:rPr>
        <w:t xml:space="preserve"> А.В.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</w:t>
      </w:r>
      <w:r w:rsidRPr="001B025C">
        <w:rPr>
          <w:color w:val="000000" w:themeColor="text1"/>
          <w:sz w:val="28"/>
          <w:szCs w:val="28"/>
        </w:rPr>
        <w:t xml:space="preserve">. Про затвердження переліку закладів культури базової мережі місцевого рівня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0B1688" w:rsidRPr="000B1688" w:rsidRDefault="000B1688" w:rsidP="000B1688">
      <w:pPr>
        <w:ind w:left="-142" w:right="140" w:firstLine="568"/>
        <w:contextualSpacing/>
        <w:jc w:val="both"/>
        <w:rPr>
          <w:sz w:val="28"/>
          <w:szCs w:val="28"/>
        </w:rPr>
      </w:pPr>
      <w:r w:rsidRPr="001B025C">
        <w:rPr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1B025C">
        <w:rPr>
          <w:sz w:val="28"/>
          <w:szCs w:val="28"/>
        </w:rPr>
        <w:t>Хорольської</w:t>
      </w:r>
      <w:proofErr w:type="spellEnd"/>
      <w:r w:rsidRPr="001B025C">
        <w:rPr>
          <w:sz w:val="28"/>
          <w:szCs w:val="28"/>
        </w:rPr>
        <w:t xml:space="preserve"> міської ради.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20CEA">
        <w:rPr>
          <w:color w:val="000000" w:themeColor="text1"/>
          <w:sz w:val="28"/>
          <w:szCs w:val="28"/>
        </w:rPr>
        <w:t xml:space="preserve">18. Про </w:t>
      </w:r>
      <w:r w:rsidRPr="00820CEA">
        <w:rPr>
          <w:sz w:val="28"/>
          <w:szCs w:val="28"/>
        </w:rPr>
        <w:t xml:space="preserve">перепрофілювання (зміну типу), </w:t>
      </w:r>
      <w:proofErr w:type="spellStart"/>
      <w:r w:rsidRPr="00820CEA">
        <w:rPr>
          <w:sz w:val="28"/>
          <w:szCs w:val="28"/>
        </w:rPr>
        <w:t>Ковалівської</w:t>
      </w:r>
      <w:proofErr w:type="spellEnd"/>
      <w:r w:rsidRPr="00820CEA">
        <w:rPr>
          <w:sz w:val="28"/>
          <w:szCs w:val="28"/>
        </w:rPr>
        <w:t xml:space="preserve"> філії І-ІІ ступенів ОЗ «</w:t>
      </w:r>
      <w:proofErr w:type="spellStart"/>
      <w:r w:rsidRPr="00820CEA">
        <w:rPr>
          <w:sz w:val="28"/>
          <w:szCs w:val="28"/>
        </w:rPr>
        <w:t>Новоаврамівський</w:t>
      </w:r>
      <w:proofErr w:type="spellEnd"/>
      <w:r w:rsidRPr="00820CEA">
        <w:rPr>
          <w:sz w:val="28"/>
          <w:szCs w:val="28"/>
        </w:rPr>
        <w:t xml:space="preserve"> ліцей» та затвердження Статуту ОЗ «</w:t>
      </w:r>
      <w:proofErr w:type="spellStart"/>
      <w:r w:rsidRPr="00820CEA">
        <w:rPr>
          <w:sz w:val="28"/>
          <w:szCs w:val="28"/>
        </w:rPr>
        <w:t>Новоаврамівський</w:t>
      </w:r>
      <w:proofErr w:type="spellEnd"/>
      <w:r w:rsidRPr="00820CEA">
        <w:rPr>
          <w:sz w:val="28"/>
          <w:szCs w:val="28"/>
        </w:rPr>
        <w:t xml:space="preserve"> ліцей» у новій редакції.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sz w:val="28"/>
          <w:szCs w:val="28"/>
        </w:rPr>
      </w:pPr>
      <w:r w:rsidRPr="00820CEA">
        <w:rPr>
          <w:sz w:val="28"/>
          <w:szCs w:val="28"/>
        </w:rPr>
        <w:t xml:space="preserve">Доповідає: </w:t>
      </w:r>
      <w:proofErr w:type="spellStart"/>
      <w:r w:rsidRPr="00820CEA">
        <w:rPr>
          <w:sz w:val="28"/>
          <w:szCs w:val="28"/>
        </w:rPr>
        <w:t>Штейнберг</w:t>
      </w:r>
      <w:proofErr w:type="spellEnd"/>
      <w:r w:rsidRPr="00820CEA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820CEA">
        <w:rPr>
          <w:sz w:val="28"/>
          <w:szCs w:val="28"/>
        </w:rPr>
        <w:t>Хорольської</w:t>
      </w:r>
      <w:proofErr w:type="spellEnd"/>
      <w:r w:rsidRPr="00820CEA">
        <w:rPr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</w:t>
      </w:r>
      <w:r w:rsidRPr="001B025C">
        <w:rPr>
          <w:color w:val="000000" w:themeColor="text1"/>
          <w:sz w:val="28"/>
          <w:szCs w:val="28"/>
        </w:rPr>
        <w:t>. Про затвердження звіту про оцінку майна.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</w:t>
      </w:r>
      <w:r w:rsidRPr="001B025C">
        <w:rPr>
          <w:color w:val="000000" w:themeColor="text1"/>
          <w:sz w:val="28"/>
          <w:szCs w:val="28"/>
        </w:rPr>
        <w:t xml:space="preserve">. Про прийняття у комунальну власність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територіальної громади нерухомого майна.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</w:t>
      </w:r>
      <w:r w:rsidRPr="001B025C">
        <w:rPr>
          <w:color w:val="000000" w:themeColor="text1"/>
          <w:sz w:val="28"/>
          <w:szCs w:val="28"/>
        </w:rPr>
        <w:t xml:space="preserve">. Про порядок розподілу орендної плати за використання комунального майна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територіальної громади у 2025 році.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</w:t>
      </w:r>
      <w:r w:rsidRPr="001B025C">
        <w:rPr>
          <w:color w:val="000000" w:themeColor="text1"/>
          <w:sz w:val="28"/>
          <w:szCs w:val="28"/>
        </w:rPr>
        <w:t xml:space="preserve">. Про затвердження </w:t>
      </w:r>
      <w:proofErr w:type="spellStart"/>
      <w:r w:rsidRPr="001B025C">
        <w:rPr>
          <w:color w:val="000000" w:themeColor="text1"/>
          <w:sz w:val="28"/>
          <w:szCs w:val="28"/>
        </w:rPr>
        <w:t>проєкту</w:t>
      </w:r>
      <w:proofErr w:type="spellEnd"/>
      <w:r w:rsidRPr="001B025C">
        <w:rPr>
          <w:color w:val="000000" w:themeColor="text1"/>
          <w:sz w:val="28"/>
          <w:szCs w:val="28"/>
        </w:rPr>
        <w:t xml:space="preserve"> Програми «Питна вода на території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територіальної громади на 2025-2027 роки».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23</w:t>
      </w:r>
      <w:r w:rsidRPr="001B025C">
        <w:rPr>
          <w:color w:val="000000" w:themeColor="text1"/>
          <w:sz w:val="28"/>
          <w:szCs w:val="28"/>
        </w:rPr>
        <w:t xml:space="preserve">. Про внесення змін до рішення п’ятнадцятої сесії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восьмого скликання від 23.07.2021 №</w:t>
      </w:r>
      <w:r>
        <w:rPr>
          <w:color w:val="000000" w:themeColor="text1"/>
          <w:sz w:val="28"/>
          <w:szCs w:val="28"/>
        </w:rPr>
        <w:t xml:space="preserve"> 667</w:t>
      </w:r>
      <w:r w:rsidRPr="001B025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 w:rsidRPr="001B025C">
        <w:rPr>
          <w:color w:val="000000" w:themeColor="text1"/>
          <w:sz w:val="28"/>
          <w:szCs w:val="28"/>
        </w:rPr>
        <w:t xml:space="preserve">Про утворення громадської комісії з житлових питань при виконавчому комітеті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»</w:t>
      </w:r>
      <w:r w:rsidRPr="001B025C">
        <w:rPr>
          <w:color w:val="000000" w:themeColor="text1"/>
          <w:sz w:val="28"/>
          <w:szCs w:val="28"/>
        </w:rPr>
        <w:t>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</w:t>
      </w:r>
      <w:r w:rsidRPr="001B025C">
        <w:rPr>
          <w:color w:val="000000" w:themeColor="text1"/>
          <w:sz w:val="28"/>
          <w:szCs w:val="28"/>
        </w:rPr>
        <w:t>. Про внесення змін до видів економічної діяльності КВЕД та затвердження Статутів КП «Господар» та КП «Добробут» в новій редакції.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</w:t>
      </w:r>
      <w:r w:rsidRPr="001B025C">
        <w:rPr>
          <w:color w:val="000000" w:themeColor="text1"/>
          <w:sz w:val="28"/>
          <w:szCs w:val="28"/>
        </w:rPr>
        <w:t>. Про внесення змін до видів економічної діяльності КВЕД та затвердження Статуту КП «</w:t>
      </w:r>
      <w:proofErr w:type="spellStart"/>
      <w:r w:rsidRPr="001B025C">
        <w:rPr>
          <w:color w:val="000000" w:themeColor="text1"/>
          <w:sz w:val="28"/>
          <w:szCs w:val="28"/>
        </w:rPr>
        <w:t>Комунсервіс</w:t>
      </w:r>
      <w:proofErr w:type="spellEnd"/>
      <w:r w:rsidRPr="001B025C">
        <w:rPr>
          <w:color w:val="000000" w:themeColor="text1"/>
          <w:sz w:val="28"/>
          <w:szCs w:val="28"/>
        </w:rPr>
        <w:t>» в новій редакції.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</w:t>
      </w:r>
      <w:r w:rsidRPr="001B025C">
        <w:rPr>
          <w:color w:val="000000" w:themeColor="text1"/>
          <w:sz w:val="28"/>
          <w:szCs w:val="28"/>
        </w:rPr>
        <w:t>. Про передачу азбестоцементних хвилястих плит (шиферу) в межах комунальної власності.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</w:t>
      </w:r>
      <w:r w:rsidRPr="001B025C">
        <w:rPr>
          <w:color w:val="000000" w:themeColor="text1"/>
          <w:sz w:val="28"/>
          <w:szCs w:val="28"/>
        </w:rPr>
        <w:t xml:space="preserve">. Про передачу виробничих станків в межах комунальної власності. 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</w:t>
      </w:r>
      <w:r w:rsidRPr="001B025C">
        <w:rPr>
          <w:color w:val="000000" w:themeColor="text1"/>
          <w:sz w:val="28"/>
          <w:szCs w:val="28"/>
        </w:rPr>
        <w:t>. Про передачу трактора Т-40 в межах комунальної власності.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</w:t>
      </w:r>
      <w:r w:rsidRPr="001B025C">
        <w:rPr>
          <w:color w:val="000000" w:themeColor="text1"/>
          <w:sz w:val="28"/>
          <w:szCs w:val="28"/>
        </w:rPr>
        <w:t xml:space="preserve">. Про погодження висновку про вартість майна по </w:t>
      </w:r>
      <w:proofErr w:type="spellStart"/>
      <w:r w:rsidRPr="001B025C">
        <w:rPr>
          <w:color w:val="000000" w:themeColor="text1"/>
          <w:sz w:val="28"/>
          <w:szCs w:val="28"/>
        </w:rPr>
        <w:t>вул.Кременчуцька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, буд.2-А в </w:t>
      </w:r>
      <w:proofErr w:type="spellStart"/>
      <w:r w:rsidRPr="001B025C">
        <w:rPr>
          <w:color w:val="000000" w:themeColor="text1"/>
          <w:sz w:val="28"/>
          <w:szCs w:val="28"/>
        </w:rPr>
        <w:t>м.Хорол</w:t>
      </w:r>
      <w:proofErr w:type="spellEnd"/>
      <w:r w:rsidRPr="001B025C">
        <w:rPr>
          <w:color w:val="000000" w:themeColor="text1"/>
          <w:sz w:val="28"/>
          <w:szCs w:val="28"/>
        </w:rPr>
        <w:t>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</w:t>
      </w:r>
      <w:r w:rsidRPr="001B025C">
        <w:rPr>
          <w:color w:val="000000" w:themeColor="text1"/>
          <w:sz w:val="28"/>
          <w:szCs w:val="28"/>
        </w:rPr>
        <w:t xml:space="preserve">. Про скасування рішення 2 пленарного засідання 59 сесії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умовами».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</w:t>
      </w:r>
      <w:r w:rsidRPr="001B025C">
        <w:rPr>
          <w:color w:val="000000" w:themeColor="text1"/>
          <w:sz w:val="28"/>
          <w:szCs w:val="28"/>
        </w:rPr>
        <w:t>. Про затвердження Переліку об’єктів малої приватизації, що підлягають приватизації у 2025 році.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</w:t>
      </w:r>
      <w:r w:rsidRPr="001B025C">
        <w:rPr>
          <w:color w:val="000000" w:themeColor="text1"/>
          <w:sz w:val="28"/>
          <w:szCs w:val="28"/>
        </w:rPr>
        <w:t xml:space="preserve">. Про приватизацію у 2025 році будівлі, </w:t>
      </w:r>
      <w:proofErr w:type="spellStart"/>
      <w:r w:rsidRPr="001B025C">
        <w:rPr>
          <w:color w:val="000000" w:themeColor="text1"/>
          <w:sz w:val="28"/>
          <w:szCs w:val="28"/>
        </w:rPr>
        <w:t>теплогенераторної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А по вул. Кременчуцька, будинок 2-А  шляхом продажу на аукціоні з умовами.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33</w:t>
      </w:r>
      <w:r w:rsidRPr="001B025C">
        <w:rPr>
          <w:color w:val="000000" w:themeColor="text1"/>
          <w:sz w:val="28"/>
          <w:szCs w:val="28"/>
        </w:rPr>
        <w:t>.</w:t>
      </w:r>
      <w:r w:rsidRPr="001B025C">
        <w:rPr>
          <w:color w:val="000000" w:themeColor="text1"/>
        </w:rPr>
        <w:t xml:space="preserve"> </w:t>
      </w:r>
      <w:r w:rsidRPr="001B025C">
        <w:rPr>
          <w:color w:val="000000" w:themeColor="text1"/>
          <w:sz w:val="28"/>
          <w:szCs w:val="28"/>
        </w:rPr>
        <w:t>Про погодження вартості будівлі (</w:t>
      </w:r>
      <w:proofErr w:type="spellStart"/>
      <w:r w:rsidRPr="001B025C">
        <w:rPr>
          <w:color w:val="000000" w:themeColor="text1"/>
          <w:sz w:val="28"/>
          <w:szCs w:val="28"/>
        </w:rPr>
        <w:t>теплогенераторної</w:t>
      </w:r>
      <w:proofErr w:type="spellEnd"/>
      <w:r w:rsidRPr="001B025C">
        <w:rPr>
          <w:color w:val="000000" w:themeColor="text1"/>
          <w:sz w:val="28"/>
          <w:szCs w:val="28"/>
        </w:rPr>
        <w:t xml:space="preserve">) по вулиці Кременчуцька, будинок 2-А в </w:t>
      </w:r>
      <w:proofErr w:type="spellStart"/>
      <w:r w:rsidRPr="001B025C">
        <w:rPr>
          <w:color w:val="000000" w:themeColor="text1"/>
          <w:sz w:val="28"/>
          <w:szCs w:val="28"/>
        </w:rPr>
        <w:t>м.Хорол</w:t>
      </w:r>
      <w:proofErr w:type="spellEnd"/>
      <w:r w:rsidRPr="001B025C">
        <w:rPr>
          <w:color w:val="000000" w:themeColor="text1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34.</w:t>
      </w:r>
      <w:r w:rsidRPr="001B025C">
        <w:rPr>
          <w:color w:val="000000" w:themeColor="text1"/>
          <w:sz w:val="28"/>
          <w:szCs w:val="28"/>
        </w:rPr>
        <w:t xml:space="preserve"> Про приватизацію у 2025 році нежитлової будівлі, ясла-садку «Незабудка» шляхом продажу на аукціоні з умовами.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35</w:t>
      </w:r>
      <w:r w:rsidRPr="001B025C">
        <w:rPr>
          <w:color w:val="000000" w:themeColor="text1"/>
          <w:sz w:val="28"/>
          <w:szCs w:val="28"/>
        </w:rPr>
        <w:t xml:space="preserve">. Про погодження балансової (залишкової) вартості нежитлової будівлі, ясла-садок «Незабудка» по вулиці Молодіжна, будинок 13 в </w:t>
      </w:r>
      <w:proofErr w:type="spellStart"/>
      <w:r w:rsidRPr="001B025C">
        <w:rPr>
          <w:color w:val="000000" w:themeColor="text1"/>
          <w:sz w:val="28"/>
          <w:szCs w:val="28"/>
        </w:rPr>
        <w:t>м.Хорол</w:t>
      </w:r>
      <w:proofErr w:type="spellEnd"/>
      <w:r w:rsidRPr="001B025C">
        <w:rPr>
          <w:color w:val="000000" w:themeColor="text1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36.</w:t>
      </w:r>
      <w:r w:rsidRPr="001B025C">
        <w:rPr>
          <w:color w:val="000000" w:themeColor="text1"/>
          <w:sz w:val="28"/>
          <w:szCs w:val="28"/>
        </w:rPr>
        <w:t xml:space="preserve"> Про погодження висновку про вартість майна по вул. Молодіжна, 4 корпус 1 в </w:t>
      </w:r>
      <w:proofErr w:type="spellStart"/>
      <w:r w:rsidRPr="001B025C">
        <w:rPr>
          <w:color w:val="000000" w:themeColor="text1"/>
          <w:sz w:val="28"/>
          <w:szCs w:val="28"/>
        </w:rPr>
        <w:t>м.Хорол</w:t>
      </w:r>
      <w:proofErr w:type="spellEnd"/>
      <w:r w:rsidRPr="001B025C">
        <w:rPr>
          <w:color w:val="000000" w:themeColor="text1"/>
          <w:sz w:val="28"/>
          <w:szCs w:val="28"/>
        </w:rPr>
        <w:t>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37</w:t>
      </w:r>
      <w:r w:rsidRPr="001B025C">
        <w:rPr>
          <w:color w:val="000000" w:themeColor="text1"/>
          <w:sz w:val="28"/>
          <w:szCs w:val="28"/>
        </w:rPr>
        <w:t xml:space="preserve">. Про погодження висновку про вартість майна по вул. Молодіжна, 4 корпус 2 в </w:t>
      </w:r>
      <w:proofErr w:type="spellStart"/>
      <w:r w:rsidRPr="001B025C">
        <w:rPr>
          <w:color w:val="000000" w:themeColor="text1"/>
          <w:sz w:val="28"/>
          <w:szCs w:val="28"/>
        </w:rPr>
        <w:t>м.Хорол</w:t>
      </w:r>
      <w:proofErr w:type="spellEnd"/>
      <w:r w:rsidRPr="001B025C">
        <w:rPr>
          <w:color w:val="000000" w:themeColor="text1"/>
          <w:sz w:val="28"/>
          <w:szCs w:val="28"/>
        </w:rPr>
        <w:t>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38</w:t>
      </w:r>
      <w:r w:rsidRPr="001B025C">
        <w:rPr>
          <w:color w:val="000000" w:themeColor="text1"/>
          <w:sz w:val="28"/>
          <w:szCs w:val="28"/>
        </w:rPr>
        <w:t xml:space="preserve">. Про погодження висновку про вартість майна по вул. Піски, буд.3 в </w:t>
      </w:r>
      <w:proofErr w:type="spellStart"/>
      <w:r w:rsidRPr="001B025C">
        <w:rPr>
          <w:color w:val="000000" w:themeColor="text1"/>
          <w:sz w:val="28"/>
          <w:szCs w:val="28"/>
        </w:rPr>
        <w:t>м.Хорол</w:t>
      </w:r>
      <w:proofErr w:type="spellEnd"/>
      <w:r w:rsidRPr="001B025C">
        <w:rPr>
          <w:color w:val="000000" w:themeColor="text1"/>
          <w:sz w:val="28"/>
          <w:szCs w:val="28"/>
        </w:rPr>
        <w:t>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39</w:t>
      </w:r>
      <w:r w:rsidRPr="001B025C">
        <w:rPr>
          <w:color w:val="000000" w:themeColor="text1"/>
          <w:sz w:val="28"/>
          <w:szCs w:val="28"/>
        </w:rPr>
        <w:t xml:space="preserve">. Про погодження висновку про вартість майна по </w:t>
      </w:r>
      <w:proofErr w:type="spellStart"/>
      <w:r w:rsidRPr="001B025C">
        <w:rPr>
          <w:color w:val="000000" w:themeColor="text1"/>
          <w:sz w:val="28"/>
          <w:szCs w:val="28"/>
        </w:rPr>
        <w:t>вул.Перемоги</w:t>
      </w:r>
      <w:proofErr w:type="spellEnd"/>
      <w:r w:rsidRPr="001B025C">
        <w:rPr>
          <w:color w:val="000000" w:themeColor="text1"/>
          <w:sz w:val="28"/>
          <w:szCs w:val="28"/>
        </w:rPr>
        <w:t>, 10 в с. Клепачі.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40</w:t>
      </w:r>
      <w:r w:rsidRPr="001B025C">
        <w:rPr>
          <w:color w:val="000000" w:themeColor="text1"/>
          <w:sz w:val="28"/>
          <w:szCs w:val="28"/>
        </w:rPr>
        <w:t xml:space="preserve">. Про надання згоди на прийняття із державної у комунальну власність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територіальної громади будівлі, захисної споруди цивільного захисту №63600, розміщеної в м. Хорол та затвердження техніко-економічного обґрунтування доцільності його передачі.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41</w:t>
      </w:r>
      <w:r w:rsidRPr="001B025C">
        <w:rPr>
          <w:color w:val="000000" w:themeColor="text1"/>
          <w:sz w:val="28"/>
          <w:szCs w:val="28"/>
        </w:rPr>
        <w:t xml:space="preserve">. Про передачу сараю ЗДО «Яблунька» з балансу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на баланс відділу освіти, молоді та спорту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42</w:t>
      </w:r>
      <w:r w:rsidRPr="001B025C">
        <w:rPr>
          <w:color w:val="000000" w:themeColor="text1"/>
          <w:sz w:val="28"/>
          <w:szCs w:val="28"/>
        </w:rPr>
        <w:t xml:space="preserve">. Про прийняття у комунальну власність </w:t>
      </w:r>
      <w:proofErr w:type="spellStart"/>
      <w:r w:rsidRPr="001B025C">
        <w:rPr>
          <w:color w:val="000000" w:themeColor="text1"/>
          <w:sz w:val="28"/>
          <w:szCs w:val="28"/>
        </w:rPr>
        <w:t>артсвердловин</w:t>
      </w:r>
      <w:proofErr w:type="spellEnd"/>
      <w:r w:rsidRPr="001B025C">
        <w:rPr>
          <w:color w:val="000000" w:themeColor="text1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Pr="001B025C">
        <w:rPr>
          <w:color w:val="000000" w:themeColor="text1"/>
          <w:sz w:val="28"/>
          <w:szCs w:val="28"/>
        </w:rPr>
        <w:t>Новоаврамівка</w:t>
      </w:r>
      <w:proofErr w:type="spellEnd"/>
      <w:r w:rsidRPr="001B025C">
        <w:rPr>
          <w:color w:val="000000" w:themeColor="text1"/>
          <w:sz w:val="28"/>
          <w:szCs w:val="28"/>
        </w:rPr>
        <w:t>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ED75E7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43. Про надання дозволу КНП «</w:t>
      </w:r>
      <w:proofErr w:type="spellStart"/>
      <w:r>
        <w:rPr>
          <w:color w:val="000000" w:themeColor="text1"/>
          <w:sz w:val="28"/>
          <w:szCs w:val="28"/>
        </w:rPr>
        <w:t>Хорольський</w:t>
      </w:r>
      <w:proofErr w:type="spellEnd"/>
      <w:r>
        <w:rPr>
          <w:color w:val="000000" w:themeColor="text1"/>
          <w:sz w:val="28"/>
          <w:szCs w:val="28"/>
        </w:rPr>
        <w:t xml:space="preserve"> ПМСД»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>
        <w:rPr>
          <w:color w:val="000000" w:themeColor="text1"/>
          <w:sz w:val="28"/>
          <w:szCs w:val="28"/>
        </w:rPr>
        <w:t xml:space="preserve"> на списання з балансу основного засобу.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44</w:t>
      </w:r>
      <w:r w:rsidRPr="001B025C">
        <w:rPr>
          <w:color w:val="000000" w:themeColor="text1"/>
          <w:sz w:val="28"/>
          <w:szCs w:val="28"/>
        </w:rPr>
        <w:t>. Про затвердження Положення про наглядову раду комунального некомерційного підприємства «</w:t>
      </w:r>
      <w:proofErr w:type="spellStart"/>
      <w:r w:rsidRPr="001B025C">
        <w:rPr>
          <w:color w:val="000000" w:themeColor="text1"/>
          <w:sz w:val="28"/>
          <w:szCs w:val="28"/>
        </w:rPr>
        <w:t>Хорольська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міська лікарня»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45</w:t>
      </w:r>
      <w:r w:rsidRPr="001B025C">
        <w:rPr>
          <w:color w:val="000000" w:themeColor="text1"/>
          <w:sz w:val="28"/>
          <w:szCs w:val="28"/>
        </w:rPr>
        <w:t>. Про затвердження Положення про наглядову раду комунального некомерційного підприємства «</w:t>
      </w:r>
      <w:proofErr w:type="spellStart"/>
      <w:r w:rsidRPr="001B025C">
        <w:rPr>
          <w:color w:val="000000" w:themeColor="text1"/>
          <w:sz w:val="28"/>
          <w:szCs w:val="28"/>
        </w:rPr>
        <w:t>Хорольський</w:t>
      </w:r>
      <w:proofErr w:type="spellEnd"/>
      <w:r w:rsidRPr="001B025C">
        <w:rPr>
          <w:color w:val="000000" w:themeColor="text1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6</w:t>
      </w:r>
      <w:r w:rsidRPr="001B025C">
        <w:rPr>
          <w:color w:val="000000" w:themeColor="text1"/>
          <w:sz w:val="28"/>
          <w:szCs w:val="28"/>
        </w:rPr>
        <w:t>. Про затвердження Положення про наглядову раду комунального підприємства «</w:t>
      </w:r>
      <w:proofErr w:type="spellStart"/>
      <w:r w:rsidRPr="001B025C">
        <w:rPr>
          <w:color w:val="000000" w:themeColor="text1"/>
          <w:sz w:val="28"/>
          <w:szCs w:val="28"/>
        </w:rPr>
        <w:t>Комунсервіс</w:t>
      </w:r>
      <w:proofErr w:type="spellEnd"/>
      <w:r w:rsidRPr="001B025C">
        <w:rPr>
          <w:color w:val="000000" w:themeColor="text1"/>
          <w:sz w:val="28"/>
          <w:szCs w:val="28"/>
        </w:rPr>
        <w:t xml:space="preserve">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47</w:t>
      </w:r>
      <w:r w:rsidRPr="001B025C">
        <w:rPr>
          <w:color w:val="000000" w:themeColor="text1"/>
          <w:sz w:val="28"/>
          <w:szCs w:val="28"/>
        </w:rPr>
        <w:t xml:space="preserve">. Про затвердження Положення про наглядову раду комунального підприємства «Господар»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48</w:t>
      </w:r>
      <w:r w:rsidRPr="001B025C">
        <w:rPr>
          <w:color w:val="000000" w:themeColor="text1"/>
          <w:sz w:val="28"/>
          <w:szCs w:val="28"/>
        </w:rPr>
        <w:t xml:space="preserve">. Про затвердження Положення про наглядову раду комунального підприємства «Добробут»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49.</w:t>
      </w:r>
      <w:r w:rsidRPr="001B025C">
        <w:rPr>
          <w:color w:val="000000" w:themeColor="text1"/>
          <w:sz w:val="28"/>
          <w:szCs w:val="28"/>
        </w:rPr>
        <w:t xml:space="preserve"> Про затвердження Положення про наглядову раду комунального підприємства «</w:t>
      </w:r>
      <w:proofErr w:type="spellStart"/>
      <w:r w:rsidRPr="001B025C">
        <w:rPr>
          <w:color w:val="000000" w:themeColor="text1"/>
          <w:sz w:val="28"/>
          <w:szCs w:val="28"/>
        </w:rPr>
        <w:t>Хорольська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друкарня».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20CEA">
        <w:rPr>
          <w:color w:val="000000" w:themeColor="text1"/>
          <w:sz w:val="28"/>
          <w:szCs w:val="28"/>
        </w:rPr>
        <w:t xml:space="preserve">50. Про надання згоди на прийняття у комунальну власність </w:t>
      </w:r>
      <w:proofErr w:type="spellStart"/>
      <w:r w:rsidRPr="00820CEA">
        <w:rPr>
          <w:color w:val="000000" w:themeColor="text1"/>
          <w:sz w:val="28"/>
          <w:szCs w:val="28"/>
        </w:rPr>
        <w:t>Хорольської</w:t>
      </w:r>
      <w:proofErr w:type="spellEnd"/>
      <w:r w:rsidRPr="00820CEA">
        <w:rPr>
          <w:color w:val="000000" w:themeColor="text1"/>
          <w:sz w:val="28"/>
          <w:szCs w:val="28"/>
        </w:rPr>
        <w:t xml:space="preserve"> міської територіальної громади службового приміщення по вулиці Незалежності, будинок 78а в місті Хорол від Державної казначейської служби України.</w:t>
      </w:r>
    </w:p>
    <w:p w:rsidR="000B1688" w:rsidRPr="00802B77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02B77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802B77">
        <w:rPr>
          <w:color w:val="000000" w:themeColor="text1"/>
          <w:sz w:val="28"/>
          <w:szCs w:val="28"/>
        </w:rPr>
        <w:t>Карманська</w:t>
      </w:r>
      <w:proofErr w:type="spellEnd"/>
      <w:r w:rsidRPr="00802B77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802B77">
        <w:rPr>
          <w:color w:val="000000" w:themeColor="text1"/>
          <w:sz w:val="28"/>
          <w:szCs w:val="28"/>
        </w:rPr>
        <w:t>Хорольської</w:t>
      </w:r>
      <w:proofErr w:type="spellEnd"/>
      <w:r w:rsidRPr="00802B77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20CEA">
        <w:rPr>
          <w:color w:val="000000" w:themeColor="text1"/>
          <w:sz w:val="28"/>
          <w:szCs w:val="28"/>
          <w:lang w:val="ru-RU"/>
        </w:rPr>
        <w:t>51</w:t>
      </w:r>
      <w:r w:rsidRPr="00820CEA">
        <w:rPr>
          <w:color w:val="000000" w:themeColor="text1"/>
          <w:sz w:val="28"/>
          <w:szCs w:val="28"/>
        </w:rPr>
        <w:t>. Про затвердження фінансового плану КП «</w:t>
      </w:r>
      <w:proofErr w:type="spellStart"/>
      <w:r w:rsidRPr="00820CEA">
        <w:rPr>
          <w:color w:val="000000" w:themeColor="text1"/>
          <w:sz w:val="28"/>
          <w:szCs w:val="28"/>
        </w:rPr>
        <w:t>Комунсервіс</w:t>
      </w:r>
      <w:proofErr w:type="spellEnd"/>
      <w:r w:rsidRPr="00820CEA">
        <w:rPr>
          <w:color w:val="000000" w:themeColor="text1"/>
          <w:sz w:val="28"/>
          <w:szCs w:val="28"/>
        </w:rPr>
        <w:t xml:space="preserve">» </w:t>
      </w:r>
      <w:proofErr w:type="spellStart"/>
      <w:r w:rsidRPr="00820CEA">
        <w:rPr>
          <w:color w:val="000000" w:themeColor="text1"/>
          <w:sz w:val="28"/>
          <w:szCs w:val="28"/>
        </w:rPr>
        <w:t>Хорольської</w:t>
      </w:r>
      <w:proofErr w:type="spellEnd"/>
      <w:r w:rsidRPr="00820CEA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0B1688" w:rsidRPr="00802B77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02B77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802B77">
        <w:rPr>
          <w:color w:val="000000" w:themeColor="text1"/>
          <w:sz w:val="28"/>
          <w:szCs w:val="28"/>
        </w:rPr>
        <w:t>Карманська</w:t>
      </w:r>
      <w:proofErr w:type="spellEnd"/>
      <w:r w:rsidRPr="00802B77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802B77">
        <w:rPr>
          <w:color w:val="000000" w:themeColor="text1"/>
          <w:sz w:val="28"/>
          <w:szCs w:val="28"/>
        </w:rPr>
        <w:t>Хорольської</w:t>
      </w:r>
      <w:proofErr w:type="spellEnd"/>
      <w:r w:rsidRPr="00802B77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52</w:t>
      </w:r>
      <w:r w:rsidRPr="001B025C">
        <w:rPr>
          <w:color w:val="000000" w:themeColor="text1"/>
          <w:sz w:val="28"/>
          <w:szCs w:val="28"/>
        </w:rPr>
        <w:t xml:space="preserve">. Про внесення змін до Положення про постійні комісії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Тарабан</w:t>
      </w:r>
      <w:proofErr w:type="spellEnd"/>
      <w:r w:rsidRPr="001B025C">
        <w:rPr>
          <w:color w:val="000000" w:themeColor="text1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53</w:t>
      </w:r>
      <w:r w:rsidRPr="001B025C">
        <w:rPr>
          <w:color w:val="000000" w:themeColor="text1"/>
          <w:sz w:val="28"/>
          <w:szCs w:val="28"/>
        </w:rPr>
        <w:t xml:space="preserve">. Про внесення змін до Регламенту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скликання.</w:t>
      </w:r>
    </w:p>
    <w:p w:rsidR="000B1688" w:rsidRPr="00635034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Тарабан</w:t>
      </w:r>
      <w:proofErr w:type="spellEnd"/>
      <w:r w:rsidRPr="001B025C">
        <w:rPr>
          <w:color w:val="000000" w:themeColor="text1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Default="000B1688" w:rsidP="000B1688">
      <w:pPr>
        <w:ind w:left="-142" w:right="140" w:firstLine="568"/>
        <w:contextualSpacing/>
        <w:rPr>
          <w:b/>
          <w:bCs/>
          <w:color w:val="000000" w:themeColor="text1"/>
          <w:sz w:val="28"/>
          <w:szCs w:val="28"/>
        </w:rPr>
      </w:pPr>
    </w:p>
    <w:p w:rsidR="000B1688" w:rsidRDefault="000B1688" w:rsidP="000B1688">
      <w:pPr>
        <w:ind w:left="-142" w:right="140" w:firstLine="568"/>
        <w:contextualSpacing/>
        <w:jc w:val="center"/>
        <w:rPr>
          <w:color w:val="000000" w:themeColor="text1"/>
          <w:sz w:val="28"/>
          <w:szCs w:val="28"/>
        </w:rPr>
      </w:pPr>
      <w:r w:rsidRPr="00BC02CF">
        <w:rPr>
          <w:b/>
          <w:bCs/>
          <w:color w:val="000000" w:themeColor="text1"/>
          <w:sz w:val="28"/>
          <w:szCs w:val="28"/>
        </w:rPr>
        <w:t>Про врегулювання земельних відносин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Микитенко В.І. – головний спеціаліст відділу з питань земельних відносин та екології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20CEA">
        <w:rPr>
          <w:sz w:val="28"/>
          <w:szCs w:val="28"/>
        </w:rPr>
        <w:t>54.Про затвердження технічної документації із землеустрою щодо поділу та об’єднання  земельної ділянки 10,8766 га.</w:t>
      </w:r>
      <w:r w:rsidRPr="00820CEA">
        <w:rPr>
          <w:color w:val="000000" w:themeColor="text1"/>
          <w:sz w:val="28"/>
          <w:szCs w:val="28"/>
        </w:rPr>
        <w:t xml:space="preserve"> 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20CEA">
        <w:rPr>
          <w:bCs/>
          <w:sz w:val="28"/>
          <w:szCs w:val="28"/>
        </w:rPr>
        <w:t xml:space="preserve">55.Про затвердження </w:t>
      </w:r>
      <w:proofErr w:type="spellStart"/>
      <w:r w:rsidRPr="00820CEA">
        <w:rPr>
          <w:bCs/>
          <w:sz w:val="28"/>
          <w:szCs w:val="28"/>
        </w:rPr>
        <w:t>проєкту</w:t>
      </w:r>
      <w:proofErr w:type="spellEnd"/>
      <w:r w:rsidRPr="00820CEA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Pr="00820CEA">
        <w:rPr>
          <w:bCs/>
          <w:sz w:val="28"/>
          <w:szCs w:val="28"/>
        </w:rPr>
        <w:t>гр.Торкут</w:t>
      </w:r>
      <w:proofErr w:type="spellEnd"/>
      <w:r w:rsidRPr="00820CEA">
        <w:rPr>
          <w:bCs/>
          <w:sz w:val="28"/>
          <w:szCs w:val="28"/>
        </w:rPr>
        <w:t xml:space="preserve"> Л.О. в оренду.</w:t>
      </w:r>
      <w:r w:rsidRPr="00820CEA">
        <w:rPr>
          <w:color w:val="000000" w:themeColor="text1"/>
          <w:sz w:val="28"/>
          <w:szCs w:val="28"/>
        </w:rPr>
        <w:t xml:space="preserve"> 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56</w:t>
      </w:r>
      <w:r w:rsidRPr="0028634F">
        <w:rPr>
          <w:color w:val="000000" w:themeColor="text1"/>
          <w:sz w:val="28"/>
          <w:szCs w:val="28"/>
        </w:rPr>
        <w:t>.</w:t>
      </w:r>
      <w:r w:rsidRPr="00E078D9">
        <w:t xml:space="preserve"> </w:t>
      </w:r>
      <w:r w:rsidRPr="00E078D9">
        <w:rPr>
          <w:color w:val="000000" w:themeColor="text1"/>
          <w:sz w:val="28"/>
          <w:szCs w:val="28"/>
        </w:rPr>
        <w:t>Про передачу у власність земельних ділянок громадянам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57.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58.</w:t>
      </w:r>
      <w:r w:rsidRPr="00E078D9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Pr="00E078D9">
        <w:rPr>
          <w:color w:val="000000" w:themeColor="text1"/>
          <w:sz w:val="28"/>
          <w:szCs w:val="28"/>
        </w:rPr>
        <w:t>проєктів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земельних ділянок та надання в оренду громадянам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59.</w:t>
      </w:r>
      <w:r w:rsidRPr="00E078D9">
        <w:rPr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20CEA">
        <w:rPr>
          <w:sz w:val="28"/>
          <w:szCs w:val="28"/>
        </w:rPr>
        <w:t>60.Про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  <w:r w:rsidRPr="00820CEA">
        <w:rPr>
          <w:color w:val="000000" w:themeColor="text1"/>
          <w:sz w:val="28"/>
          <w:szCs w:val="28"/>
        </w:rPr>
        <w:t xml:space="preserve"> 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61.</w:t>
      </w:r>
      <w:r w:rsidRPr="00E078D9">
        <w:rPr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62.</w:t>
      </w:r>
      <w:r w:rsidRPr="00E078D9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Pr="00E078D9">
        <w:rPr>
          <w:color w:val="000000" w:themeColor="text1"/>
          <w:sz w:val="28"/>
          <w:szCs w:val="28"/>
        </w:rPr>
        <w:t>проєктів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земельних ділянок громадянам в оренду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63.</w:t>
      </w:r>
      <w:r w:rsidRPr="00E078D9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Pr="00E078D9">
        <w:rPr>
          <w:color w:val="000000" w:themeColor="text1"/>
          <w:sz w:val="28"/>
          <w:szCs w:val="28"/>
        </w:rPr>
        <w:t>проєктів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64.</w:t>
      </w:r>
      <w:r w:rsidRPr="00E078D9">
        <w:rPr>
          <w:color w:val="000000" w:themeColor="text1"/>
          <w:sz w:val="28"/>
          <w:szCs w:val="28"/>
        </w:rPr>
        <w:t>Про передачу земельної ділянки з комунальної власності у державну власність</w:t>
      </w:r>
      <w:r>
        <w:rPr>
          <w:color w:val="000000" w:themeColor="text1"/>
          <w:sz w:val="28"/>
          <w:szCs w:val="28"/>
        </w:rPr>
        <w:t>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bCs/>
          <w:sz w:val="28"/>
          <w:szCs w:val="28"/>
        </w:rPr>
      </w:pPr>
      <w:r w:rsidRPr="00820CEA">
        <w:rPr>
          <w:bCs/>
          <w:sz w:val="28"/>
          <w:szCs w:val="28"/>
        </w:rPr>
        <w:t>65.Про надання дозволу на розробку технічної документації із землеустрою щодо інвентаризації земель СІЛЬСЬКОГОСПОДАРСЬКОМУ ВИРОБНИЧОМУ КООПЕРАТИВУ «БАГАЧАНСЬКИЙ».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sz w:val="28"/>
          <w:szCs w:val="28"/>
        </w:rPr>
      </w:pPr>
      <w:r w:rsidRPr="00820CEA">
        <w:rPr>
          <w:sz w:val="28"/>
          <w:szCs w:val="28"/>
        </w:rPr>
        <w:t>66.Про зміну умов договору оренди землі з СІЛЬСЬКОГОСПОДАРСЬКИМ ВИРОБНИЧИМ КООПЕРАТИВОМ «БАГАЧАНСЬКИЙ».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67.</w:t>
      </w:r>
      <w:r w:rsidRPr="00E078D9">
        <w:rPr>
          <w:color w:val="000000" w:themeColor="text1"/>
          <w:sz w:val="28"/>
          <w:szCs w:val="28"/>
        </w:rPr>
        <w:t xml:space="preserve">Про передачу у власність земельної ділянки </w:t>
      </w:r>
      <w:proofErr w:type="spellStart"/>
      <w:r w:rsidRPr="00E078D9">
        <w:rPr>
          <w:color w:val="000000" w:themeColor="text1"/>
          <w:sz w:val="28"/>
          <w:szCs w:val="28"/>
        </w:rPr>
        <w:t>гр.Фроленковій</w:t>
      </w:r>
      <w:proofErr w:type="spellEnd"/>
      <w:r w:rsidRPr="00E078D9">
        <w:rPr>
          <w:color w:val="000000" w:themeColor="text1"/>
          <w:sz w:val="28"/>
          <w:szCs w:val="28"/>
        </w:rPr>
        <w:t xml:space="preserve"> О.В.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68.</w:t>
      </w:r>
      <w:r w:rsidRPr="00E078D9">
        <w:rPr>
          <w:color w:val="000000" w:themeColor="text1"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Pr="00E078D9">
        <w:rPr>
          <w:color w:val="000000" w:themeColor="text1"/>
          <w:sz w:val="28"/>
          <w:szCs w:val="28"/>
        </w:rPr>
        <w:t>гр.Бибик</w:t>
      </w:r>
      <w:proofErr w:type="spellEnd"/>
      <w:r w:rsidRPr="00E078D9">
        <w:rPr>
          <w:color w:val="000000" w:themeColor="text1"/>
          <w:sz w:val="28"/>
          <w:szCs w:val="28"/>
        </w:rPr>
        <w:t xml:space="preserve"> Г.С.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69.</w:t>
      </w:r>
      <w:r w:rsidRPr="00E078D9">
        <w:rPr>
          <w:color w:val="000000" w:themeColor="text1"/>
          <w:sz w:val="28"/>
          <w:szCs w:val="28"/>
        </w:rPr>
        <w:t xml:space="preserve">Про надання в оренду земельних ділянок громадянам та юридичним особам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70.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проєктів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71.</w:t>
      </w:r>
      <w:r w:rsidRPr="00E078D9">
        <w:rPr>
          <w:color w:val="000000" w:themeColor="text1"/>
          <w:sz w:val="28"/>
          <w:szCs w:val="28"/>
        </w:rPr>
        <w:t>Про реєстрацію права комунальної власності на земельні ділянки</w:t>
      </w:r>
      <w:r>
        <w:rPr>
          <w:color w:val="000000" w:themeColor="text1"/>
          <w:sz w:val="28"/>
          <w:szCs w:val="28"/>
        </w:rPr>
        <w:t>.</w:t>
      </w:r>
    </w:p>
    <w:p w:rsidR="000B1688" w:rsidRPr="00C8220B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220B">
        <w:rPr>
          <w:color w:val="000000" w:themeColor="text1"/>
          <w:sz w:val="28"/>
          <w:szCs w:val="28"/>
        </w:rPr>
        <w:t>72.Про надання в оренду земельної ділянки невитребуваної частки (паю) ТОВ «АСТАРТА ПРИХОРОЛЛЯ».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73.</w:t>
      </w:r>
      <w:r w:rsidRPr="00E078D9">
        <w:rPr>
          <w:color w:val="000000" w:themeColor="text1"/>
          <w:sz w:val="28"/>
          <w:szCs w:val="28"/>
        </w:rPr>
        <w:t xml:space="preserve">Про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проєкту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 для громадських сіножатей та громадського пасовища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74.</w:t>
      </w:r>
      <w:r w:rsidRPr="00E078D9">
        <w:rPr>
          <w:color w:val="000000" w:themeColor="text1"/>
          <w:sz w:val="28"/>
          <w:szCs w:val="28"/>
        </w:rPr>
        <w:t>Про розгляд заяв громадян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75.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проєкту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E078D9">
        <w:rPr>
          <w:color w:val="000000" w:themeColor="text1"/>
          <w:sz w:val="28"/>
          <w:szCs w:val="28"/>
        </w:rPr>
        <w:t>гр.Палкіній</w:t>
      </w:r>
      <w:proofErr w:type="spellEnd"/>
      <w:r w:rsidRPr="00E078D9">
        <w:rPr>
          <w:color w:val="000000" w:themeColor="text1"/>
          <w:sz w:val="28"/>
          <w:szCs w:val="28"/>
        </w:rPr>
        <w:t xml:space="preserve"> Т.М.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76.</w:t>
      </w:r>
      <w:r w:rsidRPr="00E078D9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77.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проєкту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E078D9">
        <w:rPr>
          <w:color w:val="000000" w:themeColor="text1"/>
          <w:sz w:val="28"/>
          <w:szCs w:val="28"/>
        </w:rPr>
        <w:t>гр.Кучер</w:t>
      </w:r>
      <w:proofErr w:type="spellEnd"/>
      <w:r w:rsidRPr="00E078D9">
        <w:rPr>
          <w:color w:val="000000" w:themeColor="text1"/>
          <w:sz w:val="28"/>
          <w:szCs w:val="28"/>
        </w:rPr>
        <w:t xml:space="preserve"> О.О.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78.</w:t>
      </w:r>
      <w:r w:rsidRPr="00E078D9">
        <w:rPr>
          <w:color w:val="000000" w:themeColor="text1"/>
          <w:sz w:val="28"/>
          <w:szCs w:val="28"/>
        </w:rPr>
        <w:t xml:space="preserve">Про розгляд заяв </w:t>
      </w:r>
      <w:proofErr w:type="spellStart"/>
      <w:r w:rsidRPr="00E078D9">
        <w:rPr>
          <w:color w:val="000000" w:themeColor="text1"/>
          <w:sz w:val="28"/>
          <w:szCs w:val="28"/>
        </w:rPr>
        <w:t>гр.Кривобока</w:t>
      </w:r>
      <w:proofErr w:type="spellEnd"/>
      <w:r w:rsidRPr="00E078D9">
        <w:rPr>
          <w:color w:val="000000" w:themeColor="text1"/>
          <w:sz w:val="28"/>
          <w:szCs w:val="28"/>
        </w:rPr>
        <w:t xml:space="preserve"> М.М.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79.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проєктів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80.</w:t>
      </w:r>
      <w:r w:rsidRPr="00E078D9">
        <w:rPr>
          <w:color w:val="000000" w:themeColor="text1"/>
          <w:sz w:val="28"/>
          <w:szCs w:val="28"/>
        </w:rPr>
        <w:t>Про розгляд заяви ФЕРМЕРСЬКОГО ГОСПОДАРСТВА «ВАСЕЦЬКЕ»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81.</w:t>
      </w:r>
      <w:r w:rsidRPr="00E078D9">
        <w:rPr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Pr="00E078D9">
        <w:rPr>
          <w:color w:val="000000" w:themeColor="text1"/>
          <w:sz w:val="28"/>
          <w:szCs w:val="28"/>
        </w:rPr>
        <w:t>гр.Перхуна</w:t>
      </w:r>
      <w:proofErr w:type="spellEnd"/>
      <w:r w:rsidRPr="00E078D9">
        <w:rPr>
          <w:color w:val="000000" w:themeColor="text1"/>
          <w:sz w:val="28"/>
          <w:szCs w:val="28"/>
        </w:rPr>
        <w:t xml:space="preserve"> О.М.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82.</w:t>
      </w:r>
      <w:r w:rsidRPr="00E078D9">
        <w:rPr>
          <w:color w:val="000000" w:themeColor="text1"/>
          <w:sz w:val="28"/>
          <w:szCs w:val="28"/>
        </w:rPr>
        <w:t>Про розгляд заяви Калініченка А.І. та Калініченка С.А.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83.</w:t>
      </w:r>
      <w:r w:rsidRPr="00E078D9">
        <w:rPr>
          <w:color w:val="000000" w:themeColor="text1"/>
          <w:sz w:val="28"/>
          <w:szCs w:val="28"/>
        </w:rPr>
        <w:t xml:space="preserve">Про зміну умов договорів про встановлення особистого строкового сервітуту на земельні ділянки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 (</w:t>
      </w:r>
      <w:proofErr w:type="spellStart"/>
      <w:r w:rsidRPr="00E078D9">
        <w:rPr>
          <w:color w:val="000000" w:themeColor="text1"/>
          <w:sz w:val="28"/>
          <w:szCs w:val="28"/>
        </w:rPr>
        <w:t>МАФи</w:t>
      </w:r>
      <w:proofErr w:type="spellEnd"/>
      <w:r w:rsidRPr="00E078D9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84.</w:t>
      </w:r>
      <w:r w:rsidRPr="00E078D9">
        <w:rPr>
          <w:color w:val="000000" w:themeColor="text1"/>
          <w:sz w:val="28"/>
          <w:szCs w:val="28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Pr="00E078D9">
        <w:rPr>
          <w:color w:val="000000" w:themeColor="text1"/>
          <w:sz w:val="28"/>
          <w:szCs w:val="28"/>
        </w:rPr>
        <w:t>м.Хорол</w:t>
      </w:r>
      <w:proofErr w:type="spellEnd"/>
      <w:r w:rsidRPr="00E078D9">
        <w:rPr>
          <w:color w:val="000000" w:themeColor="text1"/>
          <w:sz w:val="28"/>
          <w:szCs w:val="28"/>
        </w:rPr>
        <w:t xml:space="preserve"> по </w:t>
      </w:r>
      <w:proofErr w:type="spellStart"/>
      <w:r w:rsidRPr="00E078D9">
        <w:rPr>
          <w:color w:val="000000" w:themeColor="text1"/>
          <w:sz w:val="28"/>
          <w:szCs w:val="28"/>
        </w:rPr>
        <w:t>вул.Кирстівка</w:t>
      </w:r>
      <w:proofErr w:type="spellEnd"/>
      <w:r w:rsidRPr="00E078D9">
        <w:rPr>
          <w:color w:val="000000" w:themeColor="text1"/>
          <w:sz w:val="28"/>
          <w:szCs w:val="28"/>
        </w:rPr>
        <w:t>, 19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85.</w:t>
      </w:r>
      <w:r w:rsidRPr="00E078D9">
        <w:rPr>
          <w:color w:val="000000" w:themeColor="text1"/>
          <w:sz w:val="28"/>
          <w:szCs w:val="28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 у </w:t>
      </w:r>
      <w:proofErr w:type="spellStart"/>
      <w:r w:rsidRPr="00E078D9">
        <w:rPr>
          <w:color w:val="000000" w:themeColor="text1"/>
          <w:sz w:val="28"/>
          <w:szCs w:val="28"/>
        </w:rPr>
        <w:t>м.Хорол</w:t>
      </w:r>
      <w:proofErr w:type="spellEnd"/>
      <w:r w:rsidRPr="00E078D9">
        <w:rPr>
          <w:color w:val="000000" w:themeColor="text1"/>
          <w:sz w:val="28"/>
          <w:szCs w:val="28"/>
        </w:rPr>
        <w:t xml:space="preserve"> по </w:t>
      </w:r>
      <w:proofErr w:type="spellStart"/>
      <w:r w:rsidRPr="00E078D9">
        <w:rPr>
          <w:color w:val="000000" w:themeColor="text1"/>
          <w:sz w:val="28"/>
          <w:szCs w:val="28"/>
        </w:rPr>
        <w:t>вул.Бибиківська</w:t>
      </w:r>
      <w:proofErr w:type="spellEnd"/>
      <w:r w:rsidRPr="00E078D9">
        <w:rPr>
          <w:color w:val="000000" w:themeColor="text1"/>
          <w:sz w:val="28"/>
          <w:szCs w:val="28"/>
        </w:rPr>
        <w:t>, 2а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86.</w:t>
      </w:r>
      <w:r w:rsidRPr="00E078D9">
        <w:rPr>
          <w:color w:val="000000" w:themeColor="text1"/>
          <w:sz w:val="28"/>
          <w:szCs w:val="28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Pr="00E078D9">
        <w:rPr>
          <w:color w:val="000000" w:themeColor="text1"/>
          <w:sz w:val="28"/>
          <w:szCs w:val="28"/>
        </w:rPr>
        <w:t>м.Хорол</w:t>
      </w:r>
      <w:proofErr w:type="spellEnd"/>
      <w:r w:rsidRPr="00E078D9">
        <w:rPr>
          <w:color w:val="000000" w:themeColor="text1"/>
          <w:sz w:val="28"/>
          <w:szCs w:val="28"/>
        </w:rPr>
        <w:t xml:space="preserve"> по </w:t>
      </w:r>
      <w:proofErr w:type="spellStart"/>
      <w:r w:rsidRPr="00E078D9">
        <w:rPr>
          <w:color w:val="000000" w:themeColor="text1"/>
          <w:sz w:val="28"/>
          <w:szCs w:val="28"/>
        </w:rPr>
        <w:t>вул.Небесної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Сотні, 122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87.</w:t>
      </w:r>
      <w:r w:rsidRPr="00E078D9">
        <w:rPr>
          <w:color w:val="000000" w:themeColor="text1"/>
          <w:sz w:val="28"/>
          <w:szCs w:val="28"/>
        </w:rPr>
        <w:t xml:space="preserve">Про припинення права користування земельною ділянкою </w:t>
      </w:r>
      <w:proofErr w:type="spellStart"/>
      <w:r w:rsidRPr="00E078D9">
        <w:rPr>
          <w:color w:val="000000" w:themeColor="text1"/>
          <w:sz w:val="28"/>
          <w:szCs w:val="28"/>
        </w:rPr>
        <w:t>гр.Некрасі</w:t>
      </w:r>
      <w:proofErr w:type="spellEnd"/>
      <w:r w:rsidRPr="00E078D9">
        <w:rPr>
          <w:color w:val="000000" w:themeColor="text1"/>
          <w:sz w:val="28"/>
          <w:szCs w:val="28"/>
        </w:rPr>
        <w:t xml:space="preserve"> Л.Ю.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88.</w:t>
      </w:r>
      <w:r w:rsidRPr="00E078D9">
        <w:rPr>
          <w:color w:val="000000" w:themeColor="text1"/>
          <w:sz w:val="28"/>
          <w:szCs w:val="28"/>
        </w:rPr>
        <w:t>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ЦЕРКВИ М. ХОРОЛ ПОЛТАВСЬКОЇ ОБЛАСТІ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89.</w:t>
      </w:r>
      <w:r w:rsidRPr="00E078D9">
        <w:rPr>
          <w:color w:val="000000" w:themeColor="text1"/>
          <w:sz w:val="28"/>
          <w:szCs w:val="28"/>
        </w:rPr>
        <w:t xml:space="preserve">Про зміну умов договорів оренди землі з </w:t>
      </w:r>
      <w:proofErr w:type="spellStart"/>
      <w:r w:rsidRPr="00E078D9">
        <w:rPr>
          <w:color w:val="000000" w:themeColor="text1"/>
          <w:sz w:val="28"/>
          <w:szCs w:val="28"/>
        </w:rPr>
        <w:t>гр.Леоновою</w:t>
      </w:r>
      <w:proofErr w:type="spellEnd"/>
      <w:r w:rsidRPr="00E078D9">
        <w:rPr>
          <w:color w:val="000000" w:themeColor="text1"/>
          <w:sz w:val="28"/>
          <w:szCs w:val="28"/>
        </w:rPr>
        <w:t xml:space="preserve"> Н.П.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90.</w:t>
      </w:r>
      <w:r w:rsidRPr="00E078D9">
        <w:rPr>
          <w:color w:val="000000" w:themeColor="text1"/>
          <w:sz w:val="28"/>
          <w:szCs w:val="28"/>
        </w:rPr>
        <w:t xml:space="preserve">Про продаж земельних ділянок несільськогосподарського призначення </w:t>
      </w:r>
      <w:proofErr w:type="spellStart"/>
      <w:r w:rsidRPr="00E078D9">
        <w:rPr>
          <w:color w:val="000000" w:themeColor="text1"/>
          <w:sz w:val="28"/>
          <w:szCs w:val="28"/>
        </w:rPr>
        <w:t>гр.Устименку</w:t>
      </w:r>
      <w:proofErr w:type="spellEnd"/>
      <w:r w:rsidRPr="00E078D9">
        <w:rPr>
          <w:color w:val="000000" w:themeColor="text1"/>
          <w:sz w:val="28"/>
          <w:szCs w:val="28"/>
        </w:rPr>
        <w:t xml:space="preserve"> В.В.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91.</w:t>
      </w:r>
      <w:r w:rsidRPr="00E078D9">
        <w:rPr>
          <w:color w:val="000000" w:themeColor="text1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в оренду </w:t>
      </w:r>
      <w:proofErr w:type="spellStart"/>
      <w:r w:rsidRPr="00E078D9">
        <w:rPr>
          <w:color w:val="000000" w:themeColor="text1"/>
          <w:sz w:val="28"/>
          <w:szCs w:val="28"/>
        </w:rPr>
        <w:t>гр.Рідкобороду</w:t>
      </w:r>
      <w:proofErr w:type="spellEnd"/>
      <w:r w:rsidRPr="00E078D9">
        <w:rPr>
          <w:color w:val="000000" w:themeColor="text1"/>
          <w:sz w:val="28"/>
          <w:szCs w:val="28"/>
        </w:rPr>
        <w:t xml:space="preserve"> І.Ф.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92.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викуп земельної ділянки  </w:t>
      </w:r>
      <w:proofErr w:type="spellStart"/>
      <w:r w:rsidRPr="00E078D9">
        <w:rPr>
          <w:color w:val="000000" w:themeColor="text1"/>
          <w:sz w:val="28"/>
          <w:szCs w:val="28"/>
        </w:rPr>
        <w:t>гр.Рідкобороду</w:t>
      </w:r>
      <w:proofErr w:type="spellEnd"/>
      <w:r w:rsidRPr="00E078D9">
        <w:rPr>
          <w:color w:val="000000" w:themeColor="text1"/>
          <w:sz w:val="28"/>
          <w:szCs w:val="28"/>
        </w:rPr>
        <w:t xml:space="preserve"> І.Ф.</w:t>
      </w:r>
    </w:p>
    <w:p w:rsidR="000B1688" w:rsidRPr="00C8220B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220B">
        <w:rPr>
          <w:color w:val="000000" w:themeColor="text1"/>
          <w:sz w:val="28"/>
          <w:szCs w:val="28"/>
        </w:rPr>
        <w:t xml:space="preserve">93.Про розгляд заяв </w:t>
      </w:r>
      <w:proofErr w:type="spellStart"/>
      <w:r w:rsidRPr="00C8220B">
        <w:rPr>
          <w:color w:val="000000" w:themeColor="text1"/>
          <w:sz w:val="28"/>
          <w:szCs w:val="28"/>
        </w:rPr>
        <w:t>гр.Гавриленка</w:t>
      </w:r>
      <w:proofErr w:type="spellEnd"/>
      <w:r w:rsidRPr="00C8220B">
        <w:rPr>
          <w:color w:val="000000" w:themeColor="text1"/>
          <w:sz w:val="28"/>
          <w:szCs w:val="28"/>
        </w:rPr>
        <w:t xml:space="preserve"> Р.В.</w:t>
      </w:r>
    </w:p>
    <w:p w:rsidR="000B1688" w:rsidRPr="00C8220B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C8220B">
        <w:rPr>
          <w:color w:val="000000" w:themeColor="text1"/>
          <w:sz w:val="28"/>
          <w:szCs w:val="28"/>
        </w:rPr>
        <w:t xml:space="preserve">94.Про розгляд заяв </w:t>
      </w:r>
      <w:proofErr w:type="spellStart"/>
      <w:r w:rsidRPr="00C8220B">
        <w:rPr>
          <w:color w:val="000000" w:themeColor="text1"/>
          <w:sz w:val="28"/>
          <w:szCs w:val="28"/>
        </w:rPr>
        <w:t>гр.Сіренка</w:t>
      </w:r>
      <w:proofErr w:type="spellEnd"/>
      <w:r w:rsidRPr="00C8220B">
        <w:rPr>
          <w:color w:val="000000" w:themeColor="text1"/>
          <w:sz w:val="28"/>
          <w:szCs w:val="28"/>
        </w:rPr>
        <w:t xml:space="preserve"> О.В.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95.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проєктів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земельної ділянки громадянам для будівництва індивідуальних гаражів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96.</w:t>
      </w:r>
      <w:r w:rsidRPr="00E078D9">
        <w:rPr>
          <w:color w:val="000000" w:themeColor="text1"/>
          <w:sz w:val="28"/>
          <w:szCs w:val="28"/>
        </w:rPr>
        <w:t xml:space="preserve">Про припинення договору про встановлення особистого строкового сервітуту </w:t>
      </w:r>
      <w:proofErr w:type="spellStart"/>
      <w:r w:rsidRPr="00E078D9">
        <w:rPr>
          <w:color w:val="000000" w:themeColor="text1"/>
          <w:sz w:val="28"/>
          <w:szCs w:val="28"/>
        </w:rPr>
        <w:t>гр.Чернушенку</w:t>
      </w:r>
      <w:proofErr w:type="spellEnd"/>
      <w:r w:rsidRPr="00E078D9">
        <w:rPr>
          <w:color w:val="000000" w:themeColor="text1"/>
          <w:sz w:val="28"/>
          <w:szCs w:val="28"/>
        </w:rPr>
        <w:t xml:space="preserve"> В.Ю.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97.</w:t>
      </w:r>
      <w:r w:rsidRPr="00E078D9">
        <w:rPr>
          <w:color w:val="000000" w:themeColor="text1"/>
          <w:sz w:val="28"/>
          <w:szCs w:val="28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Pr="00E078D9">
        <w:rPr>
          <w:color w:val="000000" w:themeColor="text1"/>
          <w:sz w:val="28"/>
          <w:szCs w:val="28"/>
        </w:rPr>
        <w:t>гр.Разумейку</w:t>
      </w:r>
      <w:proofErr w:type="spellEnd"/>
      <w:r w:rsidRPr="00E078D9">
        <w:rPr>
          <w:color w:val="000000" w:themeColor="text1"/>
          <w:sz w:val="28"/>
          <w:szCs w:val="28"/>
        </w:rPr>
        <w:t xml:space="preserve"> Д.В.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98.</w:t>
      </w:r>
      <w:r w:rsidRPr="00E078D9">
        <w:rPr>
          <w:color w:val="000000" w:themeColor="text1"/>
          <w:sz w:val="28"/>
          <w:szCs w:val="28"/>
        </w:rPr>
        <w:t xml:space="preserve">Про внесення змін до рішень сесій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 та скасування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99.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проєкту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земельної ділянки з поділом земельної ділянки зі зміною цільового призначення </w:t>
      </w:r>
      <w:proofErr w:type="spellStart"/>
      <w:r w:rsidRPr="00E078D9">
        <w:rPr>
          <w:color w:val="000000" w:themeColor="text1"/>
          <w:sz w:val="28"/>
          <w:szCs w:val="28"/>
        </w:rPr>
        <w:t>гр.Ляшенку</w:t>
      </w:r>
      <w:proofErr w:type="spellEnd"/>
      <w:r w:rsidRPr="00E078D9">
        <w:rPr>
          <w:color w:val="000000" w:themeColor="text1"/>
          <w:sz w:val="28"/>
          <w:szCs w:val="28"/>
        </w:rPr>
        <w:t xml:space="preserve"> А.В. в оренду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100.</w:t>
      </w:r>
      <w:r w:rsidRPr="00E078D9">
        <w:rPr>
          <w:color w:val="000000" w:themeColor="text1"/>
          <w:sz w:val="28"/>
          <w:szCs w:val="28"/>
        </w:rPr>
        <w:t xml:space="preserve">Про затвердження технічних документацій із землеустрою щодо інвентаризації земель сільськогосподарського призначення (під проектними </w:t>
      </w:r>
      <w:r w:rsidRPr="00E078D9">
        <w:rPr>
          <w:color w:val="000000" w:themeColor="text1"/>
          <w:sz w:val="28"/>
          <w:szCs w:val="28"/>
        </w:rPr>
        <w:lastRenderedPageBreak/>
        <w:t>польовими дорогами) для ведення товарного сільськогосподарського виробництва ТОВ «АСТАРТА ПРИХОРОЛЛЯ»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101.</w:t>
      </w:r>
      <w:r w:rsidRPr="00E078D9">
        <w:rPr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Pr="00E078D9">
        <w:rPr>
          <w:color w:val="000000" w:themeColor="text1"/>
          <w:sz w:val="28"/>
          <w:szCs w:val="28"/>
        </w:rPr>
        <w:t>гр.Шапрана</w:t>
      </w:r>
      <w:proofErr w:type="spellEnd"/>
      <w:r w:rsidRPr="00E078D9">
        <w:rPr>
          <w:color w:val="000000" w:themeColor="text1"/>
          <w:sz w:val="28"/>
          <w:szCs w:val="28"/>
        </w:rPr>
        <w:t xml:space="preserve"> О.І.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102.</w:t>
      </w:r>
      <w:r w:rsidRPr="00E078D9">
        <w:rPr>
          <w:color w:val="000000" w:themeColor="text1"/>
          <w:sz w:val="28"/>
          <w:szCs w:val="28"/>
        </w:rPr>
        <w:t xml:space="preserve">Про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проєкту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організації і встановлення меж територій природно-заповідного фонду заповідного урочища місцевого значення «Княже»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103.</w:t>
      </w:r>
      <w:r w:rsidRPr="00E078D9">
        <w:rPr>
          <w:color w:val="000000" w:themeColor="text1"/>
          <w:sz w:val="28"/>
          <w:szCs w:val="28"/>
        </w:rPr>
        <w:t xml:space="preserve">Про погодження створення об’єкту природно-заповідного фонду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територіальної громади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104.</w:t>
      </w:r>
      <w:r w:rsidRPr="00E078D9">
        <w:rPr>
          <w:color w:val="000000" w:themeColor="text1"/>
          <w:sz w:val="28"/>
          <w:szCs w:val="28"/>
        </w:rPr>
        <w:t xml:space="preserve">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105.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проєкту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Pr="00E078D9">
        <w:rPr>
          <w:color w:val="000000" w:themeColor="text1"/>
          <w:sz w:val="28"/>
          <w:szCs w:val="28"/>
        </w:rPr>
        <w:t>гр.Барило</w:t>
      </w:r>
      <w:proofErr w:type="spellEnd"/>
      <w:r w:rsidRPr="00E078D9">
        <w:rPr>
          <w:color w:val="000000" w:themeColor="text1"/>
          <w:sz w:val="28"/>
          <w:szCs w:val="28"/>
        </w:rPr>
        <w:t xml:space="preserve"> Л.М., </w:t>
      </w:r>
      <w:proofErr w:type="spellStart"/>
      <w:r w:rsidRPr="00E078D9">
        <w:rPr>
          <w:color w:val="000000" w:themeColor="text1"/>
          <w:sz w:val="28"/>
          <w:szCs w:val="28"/>
        </w:rPr>
        <w:t>гр.Барилу</w:t>
      </w:r>
      <w:proofErr w:type="spellEnd"/>
      <w:r w:rsidRPr="00E078D9">
        <w:rPr>
          <w:color w:val="000000" w:themeColor="text1"/>
          <w:sz w:val="28"/>
          <w:szCs w:val="28"/>
        </w:rPr>
        <w:t xml:space="preserve"> Є.Ю. та </w:t>
      </w:r>
      <w:proofErr w:type="spellStart"/>
      <w:r w:rsidRPr="00E078D9">
        <w:rPr>
          <w:color w:val="000000" w:themeColor="text1"/>
          <w:sz w:val="28"/>
          <w:szCs w:val="28"/>
        </w:rPr>
        <w:t>гр.Барилу</w:t>
      </w:r>
      <w:proofErr w:type="spellEnd"/>
      <w:r w:rsidRPr="00E078D9">
        <w:rPr>
          <w:color w:val="000000" w:themeColor="text1"/>
          <w:sz w:val="28"/>
          <w:szCs w:val="28"/>
        </w:rPr>
        <w:t xml:space="preserve"> В.Ю.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106.</w:t>
      </w:r>
      <w:r w:rsidRPr="00E078D9">
        <w:rPr>
          <w:color w:val="000000" w:themeColor="text1"/>
          <w:sz w:val="28"/>
          <w:szCs w:val="28"/>
        </w:rPr>
        <w:t>Про розробку технічної документації із землеустрою щодо інвентаризації земельної ділянки комунальної власності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107.</w:t>
      </w:r>
      <w:r w:rsidRPr="00E078D9">
        <w:rPr>
          <w:color w:val="000000" w:themeColor="text1"/>
          <w:sz w:val="28"/>
          <w:szCs w:val="28"/>
        </w:rPr>
        <w:t>Про внесення змін до договору оренди землі з АКЦІОНЕРНИМ ТОВАРИСТВОМ «ОПЕРАТОР ГАЗОРОЗПОДІЛЬНОЇ СИСТЕМИ «ПОЛТАВАГАЗ»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108.</w:t>
      </w:r>
      <w:r w:rsidRPr="00E078D9">
        <w:rPr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109.</w:t>
      </w:r>
      <w:r w:rsidRPr="00E078D9">
        <w:rPr>
          <w:color w:val="000000" w:themeColor="text1"/>
          <w:sz w:val="28"/>
          <w:szCs w:val="28"/>
        </w:rPr>
        <w:t>Про проведення земельних торгів у формі електронного аукціону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110.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</w:t>
      </w:r>
      <w:proofErr w:type="spellStart"/>
      <w:r w:rsidRPr="00E078D9">
        <w:rPr>
          <w:color w:val="000000" w:themeColor="text1"/>
          <w:sz w:val="28"/>
          <w:szCs w:val="28"/>
        </w:rPr>
        <w:t>проєктів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земельних ділянок Акціонерному товариству «ПОЛТАВАОБЛЕНЕРГО»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111.</w:t>
      </w:r>
      <w:r w:rsidRPr="00E078D9">
        <w:rPr>
          <w:color w:val="000000" w:themeColor="text1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на земельну частку (пай) </w:t>
      </w:r>
      <w:proofErr w:type="spellStart"/>
      <w:r w:rsidRPr="00E078D9">
        <w:rPr>
          <w:color w:val="000000" w:themeColor="text1"/>
          <w:sz w:val="28"/>
          <w:szCs w:val="28"/>
        </w:rPr>
        <w:t>гр.Петрасюку</w:t>
      </w:r>
      <w:proofErr w:type="spellEnd"/>
      <w:r w:rsidRPr="00E078D9">
        <w:rPr>
          <w:color w:val="000000" w:themeColor="text1"/>
          <w:sz w:val="28"/>
          <w:szCs w:val="28"/>
        </w:rPr>
        <w:t xml:space="preserve"> С.Ю. на території </w:t>
      </w:r>
      <w:proofErr w:type="spellStart"/>
      <w:r w:rsidRPr="00E078D9">
        <w:rPr>
          <w:color w:val="000000" w:themeColor="text1"/>
          <w:sz w:val="28"/>
          <w:szCs w:val="28"/>
        </w:rPr>
        <w:t>Хорольської</w:t>
      </w:r>
      <w:proofErr w:type="spellEnd"/>
      <w:r w:rsidRPr="00E078D9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112.</w:t>
      </w:r>
      <w:r w:rsidRPr="00E078D9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поділу та об’єднання земельної ділянки комунальної власності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113.</w:t>
      </w:r>
      <w:r w:rsidRPr="00E078D9">
        <w:rPr>
          <w:color w:val="000000" w:themeColor="text1"/>
          <w:sz w:val="28"/>
          <w:szCs w:val="28"/>
        </w:rPr>
        <w:t xml:space="preserve">Про затвердження </w:t>
      </w:r>
      <w:proofErr w:type="spellStart"/>
      <w:r w:rsidRPr="00E078D9">
        <w:rPr>
          <w:color w:val="000000" w:themeColor="text1"/>
          <w:sz w:val="28"/>
          <w:szCs w:val="28"/>
        </w:rPr>
        <w:t>проєкту</w:t>
      </w:r>
      <w:proofErr w:type="spellEnd"/>
      <w:r w:rsidRPr="00E078D9">
        <w:rPr>
          <w:color w:val="000000" w:themeColor="text1"/>
          <w:sz w:val="28"/>
          <w:szCs w:val="28"/>
        </w:rPr>
        <w:t xml:space="preserve"> землеустрою щодо відведення земельної ділянки у власність </w:t>
      </w:r>
      <w:proofErr w:type="spellStart"/>
      <w:r w:rsidRPr="00E078D9">
        <w:rPr>
          <w:color w:val="000000" w:themeColor="text1"/>
          <w:sz w:val="28"/>
          <w:szCs w:val="28"/>
        </w:rPr>
        <w:t>гр.Гриценку</w:t>
      </w:r>
      <w:proofErr w:type="spellEnd"/>
      <w:r w:rsidRPr="00E078D9">
        <w:rPr>
          <w:color w:val="000000" w:themeColor="text1"/>
          <w:sz w:val="28"/>
          <w:szCs w:val="28"/>
        </w:rPr>
        <w:t xml:space="preserve"> О.О. зі зміною цільового призначення</w:t>
      </w:r>
      <w:r>
        <w:rPr>
          <w:color w:val="000000" w:themeColor="text1"/>
          <w:sz w:val="28"/>
          <w:szCs w:val="28"/>
        </w:rPr>
        <w:t>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114.</w:t>
      </w:r>
      <w:r w:rsidRPr="00E078D9">
        <w:rPr>
          <w:color w:val="000000" w:themeColor="text1"/>
          <w:sz w:val="28"/>
          <w:szCs w:val="28"/>
        </w:rPr>
        <w:t xml:space="preserve">Про зміну умов договору оренди землі з </w:t>
      </w:r>
      <w:proofErr w:type="spellStart"/>
      <w:r w:rsidRPr="00E078D9">
        <w:rPr>
          <w:color w:val="000000" w:themeColor="text1"/>
          <w:sz w:val="28"/>
          <w:szCs w:val="28"/>
        </w:rPr>
        <w:t>гр.Іванченком</w:t>
      </w:r>
      <w:proofErr w:type="spellEnd"/>
      <w:r w:rsidRPr="00E078D9">
        <w:rPr>
          <w:color w:val="000000" w:themeColor="text1"/>
          <w:sz w:val="28"/>
          <w:szCs w:val="28"/>
        </w:rPr>
        <w:t xml:space="preserve"> І.В.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115.</w:t>
      </w:r>
      <w:r w:rsidRPr="00E078D9">
        <w:rPr>
          <w:color w:val="000000" w:themeColor="text1"/>
          <w:sz w:val="28"/>
          <w:szCs w:val="28"/>
        </w:rPr>
        <w:t xml:space="preserve">Про розгляд заяви </w:t>
      </w:r>
      <w:proofErr w:type="spellStart"/>
      <w:r w:rsidRPr="00E078D9">
        <w:rPr>
          <w:color w:val="000000" w:themeColor="text1"/>
          <w:sz w:val="28"/>
          <w:szCs w:val="28"/>
        </w:rPr>
        <w:t>гр.Кузнецова</w:t>
      </w:r>
      <w:proofErr w:type="spellEnd"/>
      <w:r w:rsidRPr="00E078D9">
        <w:rPr>
          <w:color w:val="000000" w:themeColor="text1"/>
          <w:sz w:val="28"/>
          <w:szCs w:val="28"/>
        </w:rPr>
        <w:t xml:space="preserve"> А.Ю.</w:t>
      </w:r>
    </w:p>
    <w:p w:rsidR="000B1688" w:rsidRPr="00E078D9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116.</w:t>
      </w:r>
      <w:r w:rsidRPr="00E078D9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інвентаризації земель ТОВ Підприємство «Відродження»</w:t>
      </w:r>
      <w:r>
        <w:rPr>
          <w:color w:val="000000" w:themeColor="text1"/>
          <w:sz w:val="28"/>
          <w:szCs w:val="28"/>
        </w:rPr>
        <w:t>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117.</w:t>
      </w:r>
      <w:r w:rsidRPr="00E078D9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інвентаризації земель ТОВ «ОРІОН МОЛОКО»</w:t>
      </w:r>
      <w:r>
        <w:rPr>
          <w:color w:val="000000" w:themeColor="text1"/>
          <w:sz w:val="28"/>
          <w:szCs w:val="28"/>
        </w:rPr>
        <w:t>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20CEA">
        <w:rPr>
          <w:color w:val="000000" w:themeColor="text1"/>
          <w:sz w:val="28"/>
          <w:szCs w:val="28"/>
        </w:rPr>
        <w:t>118.</w:t>
      </w:r>
      <w:r w:rsidRPr="00820CEA">
        <w:rPr>
          <w:bCs/>
          <w:sz w:val="28"/>
          <w:szCs w:val="28"/>
        </w:rPr>
        <w:t xml:space="preserve">Про затвердження </w:t>
      </w:r>
      <w:proofErr w:type="spellStart"/>
      <w:r w:rsidRPr="00820CEA">
        <w:rPr>
          <w:bCs/>
          <w:sz w:val="28"/>
          <w:szCs w:val="28"/>
        </w:rPr>
        <w:t>проєктів</w:t>
      </w:r>
      <w:proofErr w:type="spellEnd"/>
      <w:r w:rsidRPr="00820CEA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з поділом земельної ділянки та передачі їх в оренду громадянам.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820CEA">
        <w:rPr>
          <w:sz w:val="28"/>
          <w:szCs w:val="28"/>
        </w:rPr>
        <w:t xml:space="preserve">119. Про зміну умов договору оренди землі з </w:t>
      </w:r>
      <w:proofErr w:type="spellStart"/>
      <w:r w:rsidRPr="00820CEA">
        <w:rPr>
          <w:sz w:val="28"/>
          <w:szCs w:val="28"/>
        </w:rPr>
        <w:t>гр.Шишкою</w:t>
      </w:r>
      <w:proofErr w:type="spellEnd"/>
      <w:r w:rsidRPr="00820CEA">
        <w:rPr>
          <w:sz w:val="28"/>
          <w:szCs w:val="28"/>
        </w:rPr>
        <w:t xml:space="preserve"> В.С.</w:t>
      </w:r>
    </w:p>
    <w:p w:rsidR="000B1688" w:rsidRPr="00820CEA" w:rsidRDefault="000B1688" w:rsidP="000B1688">
      <w:pPr>
        <w:ind w:left="-142" w:right="140" w:firstLine="568"/>
        <w:contextualSpacing/>
        <w:jc w:val="both"/>
        <w:rPr>
          <w:sz w:val="28"/>
          <w:szCs w:val="28"/>
        </w:rPr>
      </w:pPr>
      <w:r w:rsidRPr="00820CEA">
        <w:rPr>
          <w:sz w:val="28"/>
          <w:szCs w:val="28"/>
        </w:rPr>
        <w:t>120.Про зміну умов договорів оренди землі з ФЕРМЕРСЬКИМ ГОСПОДАРСТВОМ «СОФІЇВКА В».</w:t>
      </w:r>
    </w:p>
    <w:p w:rsidR="000B1688" w:rsidRDefault="000B1688" w:rsidP="000B1688">
      <w:pPr>
        <w:ind w:left="-142" w:right="140" w:firstLine="568"/>
        <w:contextualSpacing/>
        <w:jc w:val="both"/>
        <w:rPr>
          <w:sz w:val="28"/>
          <w:szCs w:val="28"/>
        </w:rPr>
      </w:pP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lastRenderedPageBreak/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Наказненко</w:t>
      </w:r>
      <w:proofErr w:type="spellEnd"/>
      <w:r w:rsidRPr="001B025C">
        <w:rPr>
          <w:color w:val="000000" w:themeColor="text1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</w:t>
      </w:r>
      <w:r>
        <w:rPr>
          <w:color w:val="000000" w:themeColor="text1"/>
          <w:sz w:val="28"/>
          <w:szCs w:val="28"/>
        </w:rPr>
        <w:t>л</w:t>
      </w:r>
      <w:r w:rsidRPr="001B025C">
        <w:rPr>
          <w:color w:val="000000" w:themeColor="text1"/>
          <w:sz w:val="28"/>
          <w:szCs w:val="28"/>
        </w:rPr>
        <w:t>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121</w:t>
      </w:r>
      <w:r w:rsidRPr="001B025C">
        <w:rPr>
          <w:color w:val="000000" w:themeColor="text1"/>
          <w:sz w:val="28"/>
          <w:szCs w:val="28"/>
        </w:rPr>
        <w:t>. Про розробку документацій із землеустрою.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122</w:t>
      </w:r>
      <w:r w:rsidRPr="001B025C">
        <w:rPr>
          <w:color w:val="000000" w:themeColor="text1"/>
          <w:sz w:val="28"/>
          <w:szCs w:val="28"/>
        </w:rPr>
        <w:t>. Про розробку документацій із землеустрою з метою актуалізації відомостей у ДЗК.</w:t>
      </w:r>
    </w:p>
    <w:p w:rsidR="000B1688" w:rsidRPr="001B025C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123</w:t>
      </w:r>
      <w:r w:rsidRPr="001B025C">
        <w:rPr>
          <w:color w:val="000000" w:themeColor="text1"/>
          <w:sz w:val="28"/>
          <w:szCs w:val="28"/>
        </w:rPr>
        <w:t>. Про розроблення технічної документації з нормативної грошової оцінки земельної ділянки (6,5 га).</w:t>
      </w:r>
    </w:p>
    <w:p w:rsidR="000B1688" w:rsidRDefault="000B1688" w:rsidP="000B1688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124</w:t>
      </w:r>
      <w:r w:rsidRPr="001B025C">
        <w:rPr>
          <w:color w:val="000000" w:themeColor="text1"/>
          <w:sz w:val="28"/>
          <w:szCs w:val="28"/>
        </w:rPr>
        <w:t>. Про затвердження технічної документації з нормативної грошової оцінки земельної ділянки (4,9885 га).</w:t>
      </w:r>
    </w:p>
    <w:p w:rsidR="00C23293" w:rsidRDefault="000B1688" w:rsidP="000650F5">
      <w:pPr>
        <w:ind w:left="-142" w:right="140" w:firstLine="568"/>
        <w:contextualSpacing/>
        <w:jc w:val="both"/>
        <w:rPr>
          <w:b/>
          <w:color w:val="000000" w:themeColor="text1"/>
          <w:sz w:val="28"/>
          <w:szCs w:val="28"/>
        </w:rPr>
      </w:pPr>
      <w:r w:rsidRPr="0081556F">
        <w:rPr>
          <w:b/>
          <w:color w:val="000000" w:themeColor="text1"/>
          <w:sz w:val="28"/>
          <w:szCs w:val="28"/>
        </w:rPr>
        <w:t>Різне.</w:t>
      </w:r>
    </w:p>
    <w:p w:rsidR="000650F5" w:rsidRDefault="000650F5" w:rsidP="000650F5">
      <w:pPr>
        <w:ind w:left="-142" w:right="140" w:firstLine="568"/>
        <w:contextualSpacing/>
        <w:jc w:val="both"/>
        <w:rPr>
          <w:b/>
          <w:color w:val="000000" w:themeColor="text1"/>
          <w:sz w:val="28"/>
          <w:szCs w:val="28"/>
        </w:rPr>
      </w:pPr>
    </w:p>
    <w:p w:rsidR="00715AF5" w:rsidRDefault="00715AF5" w:rsidP="005239A3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715AF5">
        <w:rPr>
          <w:color w:val="000000" w:themeColor="text1"/>
          <w:sz w:val="28"/>
          <w:szCs w:val="28"/>
        </w:rPr>
        <w:t xml:space="preserve">Перед початком роботи </w:t>
      </w:r>
      <w:r>
        <w:rPr>
          <w:color w:val="000000" w:themeColor="text1"/>
          <w:sz w:val="28"/>
          <w:szCs w:val="28"/>
        </w:rPr>
        <w:t>сесії секретар міської ради Бойко Ю.В. ознайомила присутніх з відповіддю фінансового управління, н</w:t>
      </w:r>
      <w:r w:rsidR="00A82F61">
        <w:rPr>
          <w:color w:val="000000" w:themeColor="text1"/>
          <w:sz w:val="28"/>
          <w:szCs w:val="28"/>
        </w:rPr>
        <w:t>аданого депутату обласної ради М</w:t>
      </w:r>
      <w:r>
        <w:rPr>
          <w:color w:val="000000" w:themeColor="text1"/>
          <w:sz w:val="28"/>
          <w:szCs w:val="28"/>
        </w:rPr>
        <w:t>іщенку М.І на його депутатське звернення.</w:t>
      </w:r>
    </w:p>
    <w:p w:rsidR="00715AF5" w:rsidRDefault="00715AF5" w:rsidP="000650F5">
      <w:pPr>
        <w:ind w:left="-142" w:right="140" w:firstLine="56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 </w:t>
      </w:r>
      <w:r w:rsidR="005239A3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Депутат обласної ради </w:t>
      </w:r>
      <w:proofErr w:type="spellStart"/>
      <w:r>
        <w:rPr>
          <w:color w:val="000000" w:themeColor="text1"/>
          <w:sz w:val="28"/>
          <w:szCs w:val="28"/>
        </w:rPr>
        <w:t>Баканов</w:t>
      </w:r>
      <w:proofErr w:type="spellEnd"/>
      <w:r>
        <w:rPr>
          <w:color w:val="000000" w:themeColor="text1"/>
          <w:sz w:val="28"/>
          <w:szCs w:val="28"/>
        </w:rPr>
        <w:t xml:space="preserve"> О.О. звернувся з проханням до секретаря міської ради Бойко Ю.В. зачитати </w:t>
      </w:r>
      <w:r w:rsidR="006B221C">
        <w:rPr>
          <w:color w:val="000000" w:themeColor="text1"/>
          <w:sz w:val="28"/>
          <w:szCs w:val="28"/>
        </w:rPr>
        <w:t>два</w:t>
      </w:r>
      <w:r w:rsidR="006B221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його депутатські звернення </w:t>
      </w:r>
      <w:r w:rsidRPr="00715AF5">
        <w:rPr>
          <w:color w:val="000000"/>
          <w:sz w:val="28"/>
          <w:szCs w:val="28"/>
          <w:shd w:val="clear" w:color="auto" w:fill="FFFFFF"/>
        </w:rPr>
        <w:t xml:space="preserve">про вжиття невідкладних заходів для безпеки й захисту мешканців від безпритульних собак та про вирішення питання стосовно виділення коштів на будівництво вбиральні на території </w:t>
      </w:r>
      <w:proofErr w:type="spellStart"/>
      <w:r w:rsidRPr="00715AF5">
        <w:rPr>
          <w:color w:val="000000"/>
          <w:sz w:val="28"/>
          <w:szCs w:val="28"/>
          <w:shd w:val="clear" w:color="auto" w:fill="FFFFFF"/>
        </w:rPr>
        <w:t>Хорольського</w:t>
      </w:r>
      <w:proofErr w:type="spellEnd"/>
      <w:r w:rsidRPr="00715AF5">
        <w:rPr>
          <w:color w:val="000000"/>
          <w:sz w:val="28"/>
          <w:szCs w:val="28"/>
          <w:shd w:val="clear" w:color="auto" w:fill="FFFFFF"/>
        </w:rPr>
        <w:t xml:space="preserve"> ботанічного саду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5239A3" w:rsidRDefault="005239A3" w:rsidP="000650F5">
      <w:pPr>
        <w:ind w:left="-142" w:right="140" w:firstLine="56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ab/>
      </w:r>
      <w:proofErr w:type="spellStart"/>
      <w:r>
        <w:rPr>
          <w:color w:val="000000"/>
          <w:sz w:val="28"/>
          <w:szCs w:val="28"/>
          <w:shd w:val="clear" w:color="auto" w:fill="FFFFFF"/>
        </w:rPr>
        <w:t>Торкут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Л.О. – депутат міської ради, порушила питання відновлення роботи туалету в міському сквері. </w:t>
      </w:r>
    </w:p>
    <w:p w:rsidR="005239A3" w:rsidRDefault="005239A3" w:rsidP="000650F5">
      <w:pPr>
        <w:ind w:left="-142" w:right="140" w:firstLine="56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ab/>
        <w:t xml:space="preserve"> Волошин С.М – міський голова, дав доручення керівнику КП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Комунсервіс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Лозенку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О.А. проконтролювати питання роботи туалетів у громадських місцях. Щодо </w:t>
      </w:r>
      <w:r w:rsidR="00A82F61">
        <w:rPr>
          <w:color w:val="000000"/>
          <w:sz w:val="28"/>
          <w:szCs w:val="28"/>
          <w:shd w:val="clear" w:color="auto" w:fill="FFFFFF"/>
        </w:rPr>
        <w:t>спорудження громадської вбир</w:t>
      </w:r>
      <w:r>
        <w:rPr>
          <w:color w:val="000000"/>
          <w:sz w:val="28"/>
          <w:szCs w:val="28"/>
          <w:shd w:val="clear" w:color="auto" w:fill="FFFFFF"/>
        </w:rPr>
        <w:t xml:space="preserve">альні на території ботанічного саду, то дане питання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обовязковому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порядку, як і було обіцяно директору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Красовському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В.В., </w:t>
      </w:r>
      <w:r w:rsidR="00A82F61">
        <w:rPr>
          <w:color w:val="000000"/>
          <w:sz w:val="28"/>
          <w:szCs w:val="28"/>
          <w:shd w:val="clear" w:color="auto" w:fill="FFFFFF"/>
        </w:rPr>
        <w:t>вир</w:t>
      </w:r>
      <w:r w:rsidR="006B221C">
        <w:rPr>
          <w:color w:val="000000"/>
          <w:sz w:val="28"/>
          <w:szCs w:val="28"/>
          <w:shd w:val="clear" w:color="auto" w:fill="FFFFFF"/>
        </w:rPr>
        <w:t>іш</w:t>
      </w:r>
      <w:r w:rsidR="00A82F61">
        <w:rPr>
          <w:color w:val="000000"/>
          <w:sz w:val="28"/>
          <w:szCs w:val="28"/>
          <w:shd w:val="clear" w:color="auto" w:fill="FFFFFF"/>
        </w:rPr>
        <w:t>уватиметься</w:t>
      </w:r>
      <w:r>
        <w:rPr>
          <w:color w:val="000000"/>
          <w:sz w:val="28"/>
          <w:szCs w:val="28"/>
          <w:shd w:val="clear" w:color="auto" w:fill="FFFFFF"/>
        </w:rPr>
        <w:t xml:space="preserve"> при перевиконанні бюджету.</w:t>
      </w:r>
    </w:p>
    <w:p w:rsidR="005239A3" w:rsidRPr="00715AF5" w:rsidRDefault="005239A3" w:rsidP="000650F5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</w:p>
    <w:p w:rsidR="00D16296" w:rsidRDefault="0098013E" w:rsidP="00B1566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064674" w:rsidRPr="00587F0C">
        <w:rPr>
          <w:color w:val="000000"/>
          <w:sz w:val="28"/>
          <w:szCs w:val="28"/>
        </w:rPr>
        <w:t xml:space="preserve">– </w:t>
      </w:r>
      <w:r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C509A5" w:rsidRPr="00796749" w:rsidRDefault="00B1566D" w:rsidP="00C23293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5B1A" w:rsidRPr="00796749">
        <w:rPr>
          <w:sz w:val="28"/>
          <w:szCs w:val="28"/>
        </w:rPr>
        <w:t xml:space="preserve">Голосували за пропозицію </w:t>
      </w:r>
      <w:r w:rsidR="006B221C">
        <w:rPr>
          <w:sz w:val="28"/>
          <w:szCs w:val="28"/>
        </w:rPr>
        <w:t xml:space="preserve">профільних постійних комісій </w:t>
      </w:r>
      <w:r w:rsidR="00095B1A" w:rsidRPr="00796749">
        <w:rPr>
          <w:sz w:val="28"/>
          <w:szCs w:val="28"/>
        </w:rPr>
        <w:t>включити до порядку денного питання</w:t>
      </w:r>
      <w:r w:rsidR="00A244C8">
        <w:rPr>
          <w:sz w:val="28"/>
          <w:szCs w:val="28"/>
        </w:rPr>
        <w:t xml:space="preserve"> </w:t>
      </w:r>
      <w:r w:rsidR="00C23293" w:rsidRPr="00E213E8">
        <w:rPr>
          <w:sz w:val="28"/>
          <w:szCs w:val="28"/>
        </w:rPr>
        <w:t>№</w:t>
      </w:r>
      <w:r w:rsidR="007D0479" w:rsidRPr="002559D5">
        <w:rPr>
          <w:sz w:val="28"/>
          <w:szCs w:val="28"/>
        </w:rPr>
        <w:t>№ 18, 50, 51, 54, 55, 60, 65, 66, 118, 190</w:t>
      </w:r>
      <w:r w:rsidR="007D0479">
        <w:rPr>
          <w:sz w:val="28"/>
          <w:szCs w:val="28"/>
        </w:rPr>
        <w:t> </w:t>
      </w:r>
      <w:r w:rsidR="007D0479" w:rsidRPr="002559D5">
        <w:rPr>
          <w:sz w:val="28"/>
          <w:szCs w:val="28"/>
        </w:rPr>
        <w:t>120</w:t>
      </w:r>
      <w:r w:rsidR="007D0479">
        <w:rPr>
          <w:sz w:val="28"/>
          <w:szCs w:val="28"/>
        </w:rPr>
        <w:t xml:space="preserve"> </w:t>
      </w:r>
      <w:r w:rsidR="00CD3885" w:rsidRPr="00796749">
        <w:rPr>
          <w:color w:val="000000"/>
          <w:sz w:val="28"/>
          <w:szCs w:val="28"/>
        </w:rPr>
        <w:t xml:space="preserve">– </w:t>
      </w:r>
      <w:r w:rsidR="00095B1A" w:rsidRPr="00796749">
        <w:rPr>
          <w:sz w:val="28"/>
          <w:szCs w:val="28"/>
        </w:rPr>
        <w:t>одноголосно.</w:t>
      </w:r>
    </w:p>
    <w:p w:rsidR="000650F5" w:rsidRDefault="000650F5" w:rsidP="000650F5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Пропозицію підтримано одноголосно. </w:t>
      </w:r>
    </w:p>
    <w:p w:rsidR="001C29CB" w:rsidRDefault="001C29CB" w:rsidP="001C29CB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7D0479" w:rsidRPr="000650F5" w:rsidRDefault="007D0479" w:rsidP="000650F5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 w:rsidRPr="00796749">
        <w:rPr>
          <w:sz w:val="28"/>
          <w:szCs w:val="28"/>
        </w:rPr>
        <w:t>Голосували за пропозицію в</w:t>
      </w:r>
      <w:r>
        <w:rPr>
          <w:sz w:val="28"/>
          <w:szCs w:val="28"/>
        </w:rPr>
        <w:t>иключити з</w:t>
      </w:r>
      <w:r w:rsidRPr="00796749">
        <w:rPr>
          <w:sz w:val="28"/>
          <w:szCs w:val="28"/>
        </w:rPr>
        <w:t xml:space="preserve"> порядку денного питання</w:t>
      </w:r>
      <w:r>
        <w:rPr>
          <w:sz w:val="28"/>
          <w:szCs w:val="28"/>
        </w:rPr>
        <w:t xml:space="preserve"> </w:t>
      </w:r>
      <w:r w:rsidRPr="00E213E8">
        <w:rPr>
          <w:sz w:val="28"/>
          <w:szCs w:val="28"/>
        </w:rPr>
        <w:t>№</w:t>
      </w:r>
      <w:r w:rsidRPr="002559D5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72,92,93 </w:t>
      </w:r>
      <w:r w:rsidR="00715AF5">
        <w:rPr>
          <w:sz w:val="28"/>
          <w:szCs w:val="28"/>
        </w:rPr>
        <w:t xml:space="preserve"> та направити їх на доопрацювання </w:t>
      </w:r>
      <w:r w:rsidRPr="00796749">
        <w:rPr>
          <w:color w:val="000000"/>
          <w:sz w:val="28"/>
          <w:szCs w:val="28"/>
        </w:rPr>
        <w:t xml:space="preserve">– </w:t>
      </w:r>
      <w:r w:rsidRPr="00796749">
        <w:rPr>
          <w:sz w:val="28"/>
          <w:szCs w:val="28"/>
        </w:rPr>
        <w:t>одноголосно.</w:t>
      </w:r>
    </w:p>
    <w:p w:rsidR="006E453C" w:rsidRDefault="00F816BF" w:rsidP="00F816BF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Пропозицію підтримано одноголосно. </w:t>
      </w:r>
    </w:p>
    <w:p w:rsidR="000650F5" w:rsidRDefault="000650F5" w:rsidP="00F816BF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614F5B" w:rsidRDefault="00614F5B" w:rsidP="00614F5B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A10E7A" w:rsidRDefault="00A10E7A" w:rsidP="0035195F">
      <w:pPr>
        <w:ind w:firstLine="709"/>
        <w:jc w:val="both"/>
        <w:rPr>
          <w:sz w:val="28"/>
          <w:szCs w:val="28"/>
        </w:rPr>
      </w:pPr>
    </w:p>
    <w:p w:rsidR="0035195F" w:rsidRDefault="0035195F" w:rsidP="000650F5">
      <w:pPr>
        <w:ind w:left="284" w:firstLine="425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35195F" w:rsidRPr="00587F0C" w:rsidRDefault="0035195F" w:rsidP="000650F5">
      <w:pPr>
        <w:ind w:left="284" w:firstLine="425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 w:rsidR="00D632F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35195F" w:rsidRPr="00587F0C" w:rsidRDefault="0035195F" w:rsidP="000650F5">
      <w:pPr>
        <w:ind w:left="284" w:firstLine="425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35195F" w:rsidRPr="00587F0C" w:rsidRDefault="00EE0EDA" w:rsidP="000650F5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 w:rsidR="000B1688">
        <w:rPr>
          <w:sz w:val="28"/>
          <w:szCs w:val="28"/>
          <w:lang w:val="ru-RU"/>
        </w:rPr>
        <w:t>5</w:t>
      </w:r>
      <w:r w:rsidR="00562559">
        <w:rPr>
          <w:sz w:val="28"/>
          <w:szCs w:val="28"/>
          <w:lang w:val="ru-RU"/>
        </w:rPr>
        <w:t xml:space="preserve"> </w:t>
      </w:r>
      <w:r w:rsidR="000B1688">
        <w:rPr>
          <w:sz w:val="28"/>
          <w:szCs w:val="28"/>
        </w:rPr>
        <w:t>годин</w:t>
      </w:r>
      <w:r w:rsidR="0035195F" w:rsidRPr="00587F0C">
        <w:rPr>
          <w:sz w:val="28"/>
          <w:szCs w:val="28"/>
        </w:rPr>
        <w:t>.</w:t>
      </w:r>
    </w:p>
    <w:p w:rsidR="00616117" w:rsidRDefault="0035195F" w:rsidP="002B51BF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0650F5" w:rsidRPr="00C56FBC" w:rsidRDefault="000650F5" w:rsidP="002B51BF">
      <w:pPr>
        <w:ind w:firstLine="709"/>
        <w:contextualSpacing/>
        <w:rPr>
          <w:color w:val="000000"/>
          <w:sz w:val="28"/>
          <w:szCs w:val="28"/>
          <w:lang w:val="ru-RU"/>
        </w:rPr>
      </w:pPr>
    </w:p>
    <w:p w:rsidR="008E33A6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Депутати перейшли до розгляду питань порядку денного сесії.</w:t>
      </w:r>
    </w:p>
    <w:p w:rsidR="000650F5" w:rsidRDefault="000650F5" w:rsidP="00820CEA">
      <w:pPr>
        <w:contextualSpacing/>
        <w:jc w:val="both"/>
        <w:rPr>
          <w:b/>
          <w:color w:val="000000"/>
          <w:sz w:val="28"/>
          <w:szCs w:val="28"/>
        </w:rPr>
      </w:pPr>
    </w:p>
    <w:p w:rsidR="000650F5" w:rsidRPr="00D11B36" w:rsidRDefault="008E33A6" w:rsidP="000650F5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0650F5" w:rsidRPr="000650F5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0650F5" w:rsidRPr="00D11B36">
        <w:rPr>
          <w:color w:val="000000" w:themeColor="text1"/>
          <w:sz w:val="28"/>
          <w:szCs w:val="28"/>
        </w:rPr>
        <w:t xml:space="preserve">Про виконання Програми соціального і економічного розвитку </w:t>
      </w:r>
      <w:proofErr w:type="spellStart"/>
      <w:r w:rsidR="000650F5" w:rsidRPr="00D11B36">
        <w:rPr>
          <w:color w:val="000000" w:themeColor="text1"/>
          <w:sz w:val="28"/>
          <w:szCs w:val="28"/>
        </w:rPr>
        <w:t>Хорольської</w:t>
      </w:r>
      <w:proofErr w:type="spellEnd"/>
      <w:r w:rsidR="000650F5" w:rsidRPr="00D11B36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 за 2024 рік.</w:t>
      </w:r>
    </w:p>
    <w:p w:rsidR="00B5473E" w:rsidRDefault="000650F5" w:rsidP="000650F5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11B36"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1B36">
        <w:rPr>
          <w:color w:val="000000" w:themeColor="text1"/>
          <w:sz w:val="28"/>
          <w:szCs w:val="28"/>
        </w:rPr>
        <w:t>Хорольської</w:t>
      </w:r>
      <w:proofErr w:type="spellEnd"/>
      <w:r w:rsidRPr="00D11B36">
        <w:rPr>
          <w:color w:val="000000" w:themeColor="text1"/>
          <w:sz w:val="28"/>
          <w:szCs w:val="28"/>
        </w:rPr>
        <w:t xml:space="preserve"> міської ра</w:t>
      </w:r>
      <w:r>
        <w:rPr>
          <w:color w:val="000000" w:themeColor="text1"/>
          <w:sz w:val="28"/>
          <w:szCs w:val="28"/>
        </w:rPr>
        <w:t>ди.</w:t>
      </w:r>
      <w:r w:rsidR="001924AC">
        <w:rPr>
          <w:color w:val="000000" w:themeColor="text1"/>
          <w:sz w:val="28"/>
          <w:szCs w:val="28"/>
        </w:rPr>
        <w:t xml:space="preserve"> </w:t>
      </w:r>
    </w:p>
    <w:p w:rsidR="00ED0427" w:rsidRDefault="00ED0427" w:rsidP="000650F5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</w:p>
    <w:p w:rsidR="00A82F61" w:rsidRDefault="00A82F61" w:rsidP="00A82F6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Олексенко</w:t>
      </w:r>
      <w:proofErr w:type="spellEnd"/>
      <w:r>
        <w:rPr>
          <w:color w:val="000000" w:themeColor="text1"/>
          <w:sz w:val="28"/>
          <w:szCs w:val="28"/>
        </w:rPr>
        <w:t xml:space="preserve"> В.І. – депутат міської ради поцікавився</w:t>
      </w:r>
      <w:r w:rsidR="006B221C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чому до цього часу так і не працюють сміттєвози які були придбані в кінці минулого року.</w:t>
      </w:r>
    </w:p>
    <w:p w:rsidR="00A82F61" w:rsidRDefault="00A82F61" w:rsidP="00A82F6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Карманська</w:t>
      </w:r>
      <w:proofErr w:type="spellEnd"/>
      <w:r>
        <w:rPr>
          <w:color w:val="000000" w:themeColor="text1"/>
          <w:sz w:val="28"/>
          <w:szCs w:val="28"/>
        </w:rPr>
        <w:t xml:space="preserve"> Я.Ю. – начальник </w:t>
      </w:r>
      <w:r w:rsidRPr="001B025C">
        <w:rPr>
          <w:color w:val="000000" w:themeColor="text1"/>
          <w:sz w:val="28"/>
          <w:szCs w:val="28"/>
        </w:rPr>
        <w:t>відділу з питань комунальної власності, житлово-комунального господарства та благоустрою</w:t>
      </w:r>
      <w:r w:rsidR="006B221C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пояснила що наразі розробляються графіки руху сміттєвозів у громаді та вивчається питання встановлення тарифів на вивіз сміття. 18 квітня заплановане засідання комісії</w:t>
      </w:r>
      <w:r w:rsidR="00DE4538">
        <w:rPr>
          <w:color w:val="000000" w:themeColor="text1"/>
          <w:sz w:val="28"/>
          <w:szCs w:val="28"/>
        </w:rPr>
        <w:t xml:space="preserve"> з узгодження організаційних питань, до складу якої включено і депутата міської ради </w:t>
      </w:r>
      <w:proofErr w:type="spellStart"/>
      <w:r w:rsidR="00DE4538">
        <w:rPr>
          <w:color w:val="000000" w:themeColor="text1"/>
          <w:sz w:val="28"/>
          <w:szCs w:val="28"/>
        </w:rPr>
        <w:t>Олексенка</w:t>
      </w:r>
      <w:proofErr w:type="spellEnd"/>
      <w:r w:rsidR="00DE4538">
        <w:rPr>
          <w:color w:val="000000" w:themeColor="text1"/>
          <w:sz w:val="28"/>
          <w:szCs w:val="28"/>
        </w:rPr>
        <w:t xml:space="preserve"> В.І., і </w:t>
      </w:r>
      <w:r w:rsidR="006B221C">
        <w:rPr>
          <w:color w:val="000000" w:themeColor="text1"/>
          <w:sz w:val="28"/>
          <w:szCs w:val="28"/>
        </w:rPr>
        <w:t>робота по вивезенню сміття буде розпочата.</w:t>
      </w:r>
    </w:p>
    <w:p w:rsidR="00A82F61" w:rsidRDefault="00DE4538" w:rsidP="00A82F6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Волошин С.М – міський голова, зауважив, що найближчим часом будуть закуповуватися контейнери і після вирішення усіх процедурних питань проводитиметься </w:t>
      </w:r>
      <w:r w:rsidR="006B221C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>ивіз сміття у населених пунктах громади.</w:t>
      </w:r>
    </w:p>
    <w:p w:rsidR="00DE4538" w:rsidRDefault="00DE4538" w:rsidP="00A82F6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Міщенко М.І. – </w:t>
      </w:r>
      <w:r w:rsidR="006B221C">
        <w:rPr>
          <w:color w:val="000000" w:themeColor="text1"/>
          <w:sz w:val="28"/>
          <w:szCs w:val="28"/>
        </w:rPr>
        <w:t>депутат обласн</w:t>
      </w:r>
      <w:r>
        <w:rPr>
          <w:color w:val="000000" w:themeColor="text1"/>
          <w:sz w:val="28"/>
          <w:szCs w:val="28"/>
        </w:rPr>
        <w:t>ої ради, зазначив, що програма економічного і соціального розвитку є основним док</w:t>
      </w:r>
      <w:r w:rsidR="006B221C"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>ментом ро</w:t>
      </w:r>
      <w:r w:rsidR="00B321F5">
        <w:rPr>
          <w:color w:val="000000" w:themeColor="text1"/>
          <w:sz w:val="28"/>
          <w:szCs w:val="28"/>
        </w:rPr>
        <w:t xml:space="preserve">боти громади на найближчі роки, </w:t>
      </w:r>
      <w:r>
        <w:rPr>
          <w:color w:val="000000" w:themeColor="text1"/>
          <w:sz w:val="28"/>
          <w:szCs w:val="28"/>
        </w:rPr>
        <w:t xml:space="preserve">тому необхідно правильно спланувати заходи, </w:t>
      </w:r>
      <w:proofErr w:type="spellStart"/>
      <w:r>
        <w:rPr>
          <w:color w:val="000000" w:themeColor="text1"/>
          <w:sz w:val="28"/>
          <w:szCs w:val="28"/>
        </w:rPr>
        <w:t>профінасувати</w:t>
      </w:r>
      <w:proofErr w:type="spellEnd"/>
      <w:r>
        <w:rPr>
          <w:color w:val="000000" w:themeColor="text1"/>
          <w:sz w:val="28"/>
          <w:szCs w:val="28"/>
        </w:rPr>
        <w:t xml:space="preserve"> і проконтролювати їх виконання. Він звернувся до депутатів більш </w:t>
      </w:r>
      <w:proofErr w:type="spellStart"/>
      <w:r>
        <w:rPr>
          <w:color w:val="000000" w:themeColor="text1"/>
          <w:sz w:val="28"/>
          <w:szCs w:val="28"/>
        </w:rPr>
        <w:t>в</w:t>
      </w:r>
      <w:r w:rsidR="006B221C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дповдально</w:t>
      </w:r>
      <w:proofErr w:type="spellEnd"/>
      <w:r>
        <w:rPr>
          <w:color w:val="000000" w:themeColor="text1"/>
          <w:sz w:val="28"/>
          <w:szCs w:val="28"/>
        </w:rPr>
        <w:t xml:space="preserve"> відноситися до контролю за використанням коштів бюджету громади.</w:t>
      </w:r>
    </w:p>
    <w:p w:rsidR="0054791F" w:rsidRDefault="0054791F" w:rsidP="0054791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Ол</w:t>
      </w:r>
      <w:r w:rsidR="00ED0427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>ксен</w:t>
      </w:r>
      <w:r w:rsidR="00ED0427">
        <w:rPr>
          <w:color w:val="000000" w:themeColor="text1"/>
          <w:sz w:val="28"/>
          <w:szCs w:val="28"/>
        </w:rPr>
        <w:t>ко</w:t>
      </w:r>
      <w:proofErr w:type="spellEnd"/>
      <w:r w:rsidR="00ED0427">
        <w:rPr>
          <w:color w:val="000000" w:themeColor="text1"/>
          <w:sz w:val="28"/>
          <w:szCs w:val="28"/>
        </w:rPr>
        <w:t xml:space="preserve"> В.І. – депутат міської, сказ</w:t>
      </w:r>
      <w:r>
        <w:rPr>
          <w:color w:val="000000" w:themeColor="text1"/>
          <w:sz w:val="28"/>
          <w:szCs w:val="28"/>
        </w:rPr>
        <w:t xml:space="preserve">ав, що </w:t>
      </w:r>
      <w:r w:rsidR="00ED0427">
        <w:rPr>
          <w:color w:val="000000" w:themeColor="text1"/>
          <w:sz w:val="28"/>
          <w:szCs w:val="28"/>
        </w:rPr>
        <w:t xml:space="preserve">люди </w:t>
      </w:r>
      <w:r>
        <w:rPr>
          <w:color w:val="000000" w:themeColor="text1"/>
          <w:sz w:val="28"/>
          <w:szCs w:val="28"/>
        </w:rPr>
        <w:t>висловлюють обурення якістю проведеного ремонту дор</w:t>
      </w:r>
      <w:r w:rsidR="00ED0427">
        <w:rPr>
          <w:color w:val="000000" w:themeColor="text1"/>
          <w:sz w:val="28"/>
          <w:szCs w:val="28"/>
        </w:rPr>
        <w:t>оги у центральній частині міста і хто має понести за це відповідальність.</w:t>
      </w:r>
    </w:p>
    <w:p w:rsidR="0054791F" w:rsidRDefault="0054791F" w:rsidP="00A82F6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Кібенко</w:t>
      </w:r>
      <w:proofErr w:type="spellEnd"/>
      <w:r>
        <w:rPr>
          <w:color w:val="000000" w:themeColor="text1"/>
          <w:sz w:val="28"/>
          <w:szCs w:val="28"/>
        </w:rPr>
        <w:t xml:space="preserve"> О.І. – депутат міської ради, сказав, що він у складі комісії брав участь у проведенні огляду ходу робіт </w:t>
      </w:r>
      <w:proofErr w:type="spellStart"/>
      <w:r>
        <w:rPr>
          <w:color w:val="000000" w:themeColor="text1"/>
          <w:sz w:val="28"/>
          <w:szCs w:val="28"/>
        </w:rPr>
        <w:t>реконструкцї</w:t>
      </w:r>
      <w:proofErr w:type="spellEnd"/>
      <w:r>
        <w:rPr>
          <w:color w:val="000000" w:themeColor="text1"/>
          <w:sz w:val="28"/>
          <w:szCs w:val="28"/>
        </w:rPr>
        <w:t xml:space="preserve"> приміщення </w:t>
      </w:r>
      <w:proofErr w:type="spellStart"/>
      <w:r>
        <w:rPr>
          <w:color w:val="000000" w:themeColor="text1"/>
          <w:sz w:val="28"/>
          <w:szCs w:val="28"/>
        </w:rPr>
        <w:t>ЦНАПу</w:t>
      </w:r>
      <w:proofErr w:type="spellEnd"/>
      <w:r>
        <w:rPr>
          <w:color w:val="000000" w:themeColor="text1"/>
          <w:sz w:val="28"/>
          <w:szCs w:val="28"/>
        </w:rPr>
        <w:t>, то зауважень до підрядника немає, роботи проводяться якісно. А чому технагляд  належним чином не проконтролював якість проведеного ремонту вказаної частини дороги, залишається невідомим.</w:t>
      </w:r>
    </w:p>
    <w:p w:rsidR="00820CEA" w:rsidRPr="00587F0C" w:rsidRDefault="00820CEA" w:rsidP="00A82F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Pr="00715AF5">
        <w:rPr>
          <w:sz w:val="28"/>
          <w:szCs w:val="28"/>
          <w:lang w:val="ru-RU"/>
        </w:rPr>
        <w:t>7</w:t>
      </w:r>
      <w:r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820CE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328B6" w:rsidRDefault="00E328B6" w:rsidP="00E328B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650F5" w:rsidRPr="00D11B36">
        <w:rPr>
          <w:color w:val="000000" w:themeColor="text1"/>
          <w:sz w:val="28"/>
          <w:szCs w:val="28"/>
        </w:rPr>
        <w:t xml:space="preserve">Про виконання Програми соціального і економічного розвитку </w:t>
      </w:r>
      <w:proofErr w:type="spellStart"/>
      <w:r w:rsidR="000650F5" w:rsidRPr="00D11B36">
        <w:rPr>
          <w:color w:val="000000" w:themeColor="text1"/>
          <w:sz w:val="28"/>
          <w:szCs w:val="28"/>
        </w:rPr>
        <w:t>Хорольської</w:t>
      </w:r>
      <w:proofErr w:type="spellEnd"/>
      <w:r w:rsidR="000650F5" w:rsidRPr="00D11B36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2022-2024 роки за 2024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77590" w:rsidRDefault="00E77590" w:rsidP="001E1B6D">
      <w:pPr>
        <w:ind w:firstLine="708"/>
        <w:jc w:val="both"/>
        <w:rPr>
          <w:b/>
          <w:sz w:val="28"/>
          <w:szCs w:val="28"/>
        </w:rPr>
      </w:pPr>
    </w:p>
    <w:p w:rsidR="000650F5" w:rsidRPr="001B025C" w:rsidRDefault="000B1688" w:rsidP="000650F5">
      <w:pPr>
        <w:ind w:right="140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>Про затвердження Програми підтримки органів державної влади Лубенського району на 2025 рік.</w:t>
      </w:r>
    </w:p>
    <w:p w:rsidR="000B1688" w:rsidRPr="00B5473E" w:rsidRDefault="000650F5" w:rsidP="000650F5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«За» – 1</w:t>
      </w:r>
      <w:r w:rsidR="007644BA">
        <w:rPr>
          <w:sz w:val="28"/>
          <w:szCs w:val="28"/>
          <w:lang w:val="ru-RU"/>
        </w:rPr>
        <w:t>6</w:t>
      </w:r>
      <w:r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7644B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>Про затвердження Програми підтримки органів державної влади Лубенського району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AC0749" w:rsidRDefault="00AC0749" w:rsidP="000A15CB">
      <w:pPr>
        <w:ind w:firstLine="708"/>
        <w:jc w:val="both"/>
        <w:rPr>
          <w:sz w:val="28"/>
          <w:szCs w:val="28"/>
        </w:rPr>
      </w:pPr>
    </w:p>
    <w:p w:rsidR="000650F5" w:rsidRPr="001B025C" w:rsidRDefault="000B1688" w:rsidP="000650F5">
      <w:pPr>
        <w:ind w:right="140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>Про затвердження Програми підтримки місцевого самоврядування на 2025 рік.</w:t>
      </w:r>
    </w:p>
    <w:p w:rsidR="000B1688" w:rsidRDefault="000650F5" w:rsidP="000650F5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54791F" w:rsidRPr="00B5473E" w:rsidRDefault="0054791F" w:rsidP="000650F5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Міщенко М.І. – депутат обласної ради, висло</w:t>
      </w:r>
      <w:r w:rsidR="006B221C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>ив думку щодо недоцільност</w:t>
      </w:r>
      <w:r w:rsidR="00ED042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 xml:space="preserve"> виділення коштів у сумі 200 тис. грн. на фінансування Програми</w:t>
      </w:r>
      <w:r w:rsidR="00021CB1">
        <w:rPr>
          <w:color w:val="000000" w:themeColor="text1"/>
          <w:sz w:val="28"/>
          <w:szCs w:val="28"/>
        </w:rPr>
        <w:t xml:space="preserve">, зауваживши, що ці кошти наразі значно </w:t>
      </w:r>
      <w:proofErr w:type="spellStart"/>
      <w:r w:rsidR="00021CB1">
        <w:rPr>
          <w:color w:val="000000" w:themeColor="text1"/>
          <w:sz w:val="28"/>
          <w:szCs w:val="28"/>
        </w:rPr>
        <w:t>потрбнші</w:t>
      </w:r>
      <w:proofErr w:type="spellEnd"/>
      <w:r w:rsidR="00021CB1">
        <w:rPr>
          <w:color w:val="000000" w:themeColor="text1"/>
          <w:sz w:val="28"/>
          <w:szCs w:val="28"/>
        </w:rPr>
        <w:t xml:space="preserve"> ЗСУ, а ніж Лубенській </w:t>
      </w:r>
      <w:proofErr w:type="spellStart"/>
      <w:r w:rsidR="00021CB1">
        <w:rPr>
          <w:color w:val="000000" w:themeColor="text1"/>
          <w:sz w:val="28"/>
          <w:szCs w:val="28"/>
        </w:rPr>
        <w:t>районнй</w:t>
      </w:r>
      <w:proofErr w:type="spellEnd"/>
      <w:r w:rsidR="00021CB1">
        <w:rPr>
          <w:color w:val="000000" w:themeColor="text1"/>
          <w:sz w:val="28"/>
          <w:szCs w:val="28"/>
        </w:rPr>
        <w:t xml:space="preserve"> раді.</w:t>
      </w:r>
    </w:p>
    <w:p w:rsidR="0054791F" w:rsidRPr="00587F0C" w:rsidRDefault="0054791F" w:rsidP="0054791F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54791F" w:rsidP="00547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820CE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A45D26" w:rsidRPr="00715AF5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>Про затвердження Програми підтримки місцевого самоврядування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0650F5" w:rsidRPr="001B025C" w:rsidRDefault="000B1688" w:rsidP="000650F5">
      <w:pPr>
        <w:ind w:right="140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650F5" w:rsidRPr="000650F5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>Про затвердження Програми підтримки військових частин та інших військових формувань Збройних Сил України на 2025 рік.</w:t>
      </w:r>
    </w:p>
    <w:p w:rsidR="000B1688" w:rsidRPr="00B5473E" w:rsidRDefault="000650F5" w:rsidP="000650F5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>Про затвердження Програми підтримки військових частин та інших військових формувань Збройних Сил України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0650F5" w:rsidRPr="00D140DE" w:rsidRDefault="000B1688" w:rsidP="000650F5">
      <w:pPr>
        <w:ind w:right="140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650F5" w:rsidRPr="000650F5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0650F5">
        <w:rPr>
          <w:rFonts w:eastAsiaTheme="minorEastAsia"/>
          <w:color w:val="000000" w:themeColor="text1"/>
          <w:sz w:val="28"/>
          <w:szCs w:val="28"/>
        </w:rPr>
        <w:t xml:space="preserve">Про 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 xml:space="preserve">затвердження Програми </w:t>
      </w:r>
      <w:r w:rsidR="000650F5">
        <w:rPr>
          <w:rFonts w:eastAsiaTheme="minorEastAsia"/>
          <w:color w:val="000000" w:themeColor="text1"/>
          <w:sz w:val="28"/>
          <w:szCs w:val="28"/>
        </w:rPr>
        <w:t xml:space="preserve">покращення матеріально-технічного забезпечення особового складу підрозділів Служби безпеки України 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>на 2025 рік.</w:t>
      </w:r>
    </w:p>
    <w:p w:rsidR="000B1688" w:rsidRPr="00B5473E" w:rsidRDefault="000650F5" w:rsidP="000650F5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820CE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0650F5">
        <w:rPr>
          <w:rFonts w:eastAsiaTheme="minorEastAsia"/>
          <w:color w:val="000000" w:themeColor="text1"/>
          <w:sz w:val="28"/>
          <w:szCs w:val="28"/>
        </w:rPr>
        <w:t xml:space="preserve">Про 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 xml:space="preserve">затвердження Програми </w:t>
      </w:r>
      <w:r w:rsidR="000650F5">
        <w:rPr>
          <w:rFonts w:eastAsiaTheme="minorEastAsia"/>
          <w:color w:val="000000" w:themeColor="text1"/>
          <w:sz w:val="28"/>
          <w:szCs w:val="28"/>
        </w:rPr>
        <w:t xml:space="preserve">покращення матеріально-технічного забезпечення особового складу підрозділів Служби безпеки України </w:t>
      </w:r>
      <w:r w:rsidR="000650F5" w:rsidRPr="001B025C">
        <w:rPr>
          <w:rFonts w:eastAsiaTheme="minorEastAsia"/>
          <w:color w:val="000000" w:themeColor="text1"/>
          <w:sz w:val="28"/>
          <w:szCs w:val="28"/>
        </w:rPr>
        <w:t>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1765" w:rsidRPr="00820CEA" w:rsidRDefault="00661765" w:rsidP="00820CEA">
      <w:pPr>
        <w:ind w:firstLine="708"/>
        <w:contextualSpacing/>
        <w:jc w:val="both"/>
        <w:rPr>
          <w:bCs/>
          <w:sz w:val="28"/>
          <w:szCs w:val="28"/>
        </w:rPr>
      </w:pPr>
    </w:p>
    <w:p w:rsidR="000650F5" w:rsidRPr="00D11B36" w:rsidRDefault="000B1688" w:rsidP="000650F5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650F5" w:rsidRPr="000650F5">
        <w:rPr>
          <w:color w:val="000000" w:themeColor="text1"/>
          <w:sz w:val="28"/>
          <w:szCs w:val="28"/>
        </w:rPr>
        <w:t xml:space="preserve"> </w:t>
      </w:r>
      <w:r w:rsidR="000650F5">
        <w:rPr>
          <w:color w:val="000000" w:themeColor="text1"/>
          <w:sz w:val="28"/>
          <w:szCs w:val="28"/>
        </w:rPr>
        <w:t xml:space="preserve">Про внесення змін до Програми інформатизації </w:t>
      </w:r>
      <w:proofErr w:type="spellStart"/>
      <w:r w:rsidR="000650F5">
        <w:rPr>
          <w:color w:val="000000" w:themeColor="text1"/>
          <w:sz w:val="28"/>
          <w:szCs w:val="28"/>
        </w:rPr>
        <w:t>Хорольської</w:t>
      </w:r>
      <w:proofErr w:type="spellEnd"/>
      <w:r w:rsidR="000650F5">
        <w:rPr>
          <w:color w:val="000000" w:themeColor="text1"/>
          <w:sz w:val="28"/>
          <w:szCs w:val="28"/>
        </w:rPr>
        <w:t xml:space="preserve"> міської ради </w:t>
      </w:r>
      <w:r w:rsidR="000650F5" w:rsidRPr="001B025C">
        <w:rPr>
          <w:color w:val="000000" w:themeColor="text1"/>
          <w:sz w:val="28"/>
          <w:szCs w:val="28"/>
        </w:rPr>
        <w:t>Лубенського ра</w:t>
      </w:r>
      <w:r w:rsidR="000650F5">
        <w:rPr>
          <w:color w:val="000000" w:themeColor="text1"/>
          <w:sz w:val="28"/>
          <w:szCs w:val="28"/>
        </w:rPr>
        <w:t>йону Полтавської області на 2024</w:t>
      </w:r>
      <w:r w:rsidR="000650F5" w:rsidRPr="001B025C">
        <w:rPr>
          <w:color w:val="000000" w:themeColor="text1"/>
          <w:sz w:val="28"/>
          <w:szCs w:val="28"/>
        </w:rPr>
        <w:t>-202</w:t>
      </w:r>
      <w:r w:rsidR="000650F5">
        <w:rPr>
          <w:color w:val="000000" w:themeColor="text1"/>
          <w:sz w:val="28"/>
          <w:szCs w:val="28"/>
        </w:rPr>
        <w:t xml:space="preserve">6 </w:t>
      </w:r>
      <w:r w:rsidR="000650F5" w:rsidRPr="001B025C">
        <w:rPr>
          <w:color w:val="000000" w:themeColor="text1"/>
          <w:sz w:val="28"/>
          <w:szCs w:val="28"/>
        </w:rPr>
        <w:t>роки.</w:t>
      </w:r>
    </w:p>
    <w:p w:rsidR="000B1688" w:rsidRDefault="000650F5" w:rsidP="000650F5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11B36">
        <w:rPr>
          <w:color w:val="000000" w:themeColor="text1"/>
          <w:sz w:val="28"/>
          <w:szCs w:val="28"/>
        </w:rPr>
        <w:t>Доповідає: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Григораш</w:t>
      </w:r>
      <w:proofErr w:type="spellEnd"/>
      <w:r>
        <w:rPr>
          <w:color w:val="000000" w:themeColor="text1"/>
          <w:sz w:val="28"/>
          <w:szCs w:val="28"/>
        </w:rPr>
        <w:t xml:space="preserve"> І.О. – начальник відділу інформаційної діяльності комунікацій з громадськістю та організаційної роботи </w:t>
      </w:r>
      <w:r w:rsidRPr="00D11B36">
        <w:rPr>
          <w:color w:val="000000" w:themeColor="text1"/>
          <w:sz w:val="28"/>
          <w:szCs w:val="28"/>
        </w:rPr>
        <w:t xml:space="preserve">виконавчого комітету </w:t>
      </w:r>
      <w:proofErr w:type="spellStart"/>
      <w:r w:rsidRPr="00D11B36">
        <w:rPr>
          <w:color w:val="000000" w:themeColor="text1"/>
          <w:sz w:val="28"/>
          <w:szCs w:val="28"/>
        </w:rPr>
        <w:t>Хорольської</w:t>
      </w:r>
      <w:proofErr w:type="spellEnd"/>
      <w:r w:rsidRPr="00D11B36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Default="00661765" w:rsidP="000650F5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Волошин С.М. – міський голова, висловив своє бачення, що кошти в сумі 500 </w:t>
      </w:r>
      <w:proofErr w:type="spellStart"/>
      <w:r>
        <w:rPr>
          <w:color w:val="000000" w:themeColor="text1"/>
          <w:sz w:val="28"/>
          <w:szCs w:val="28"/>
        </w:rPr>
        <w:t>тис.грн</w:t>
      </w:r>
      <w:proofErr w:type="spellEnd"/>
      <w:r>
        <w:rPr>
          <w:color w:val="000000" w:themeColor="text1"/>
          <w:sz w:val="28"/>
          <w:szCs w:val="28"/>
        </w:rPr>
        <w:t>. на придбання сучасної системи для голосування передбачити у заходах Програми потрібно, але він особисто  вважає за недоц</w:t>
      </w:r>
      <w:r w:rsidR="00ED042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льне саме зараз, під час д</w:t>
      </w:r>
      <w:r w:rsidR="00ED042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ї воєнного стану, виділяти таку значну суму з бюджету громади на фінансування Програми.</w:t>
      </w:r>
    </w:p>
    <w:p w:rsidR="00B234CB" w:rsidRPr="00B234CB" w:rsidRDefault="00B234CB" w:rsidP="00B234C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Депутати обласної ради </w:t>
      </w:r>
      <w:proofErr w:type="spellStart"/>
      <w:r>
        <w:rPr>
          <w:color w:val="000000" w:themeColor="text1"/>
          <w:sz w:val="28"/>
          <w:szCs w:val="28"/>
        </w:rPr>
        <w:t>Баканов</w:t>
      </w:r>
      <w:proofErr w:type="spellEnd"/>
      <w:r>
        <w:rPr>
          <w:color w:val="000000" w:themeColor="text1"/>
          <w:sz w:val="28"/>
          <w:szCs w:val="28"/>
        </w:rPr>
        <w:t xml:space="preserve"> О.О., Міщенко М.І., депутати м</w:t>
      </w:r>
      <w:r w:rsidR="00ED042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 xml:space="preserve">ської ради </w:t>
      </w:r>
      <w:proofErr w:type="spellStart"/>
      <w:r>
        <w:rPr>
          <w:color w:val="000000" w:themeColor="text1"/>
          <w:sz w:val="28"/>
          <w:szCs w:val="28"/>
        </w:rPr>
        <w:t>Торкут</w:t>
      </w:r>
      <w:proofErr w:type="spellEnd"/>
      <w:r>
        <w:rPr>
          <w:color w:val="000000" w:themeColor="text1"/>
          <w:sz w:val="28"/>
          <w:szCs w:val="28"/>
        </w:rPr>
        <w:t xml:space="preserve"> Л.О., </w:t>
      </w:r>
      <w:proofErr w:type="spellStart"/>
      <w:r>
        <w:rPr>
          <w:color w:val="000000" w:themeColor="text1"/>
          <w:sz w:val="28"/>
          <w:szCs w:val="28"/>
        </w:rPr>
        <w:t>Олексенко</w:t>
      </w:r>
      <w:proofErr w:type="spellEnd"/>
      <w:r>
        <w:rPr>
          <w:color w:val="000000" w:themeColor="text1"/>
          <w:sz w:val="28"/>
          <w:szCs w:val="28"/>
        </w:rPr>
        <w:t xml:space="preserve"> В.І. висловилися за </w:t>
      </w:r>
      <w:proofErr w:type="spellStart"/>
      <w:r>
        <w:rPr>
          <w:color w:val="000000" w:themeColor="text1"/>
          <w:sz w:val="28"/>
          <w:szCs w:val="28"/>
        </w:rPr>
        <w:t>видлення</w:t>
      </w:r>
      <w:proofErr w:type="spellEnd"/>
      <w:r>
        <w:rPr>
          <w:color w:val="000000" w:themeColor="text1"/>
          <w:sz w:val="28"/>
          <w:szCs w:val="28"/>
        </w:rPr>
        <w:t xml:space="preserve"> не 500, а 300 тис. грн. на в</w:t>
      </w:r>
      <w:r w:rsidR="00ED042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 xml:space="preserve">дновлення роботи системи «Голос», як попередньо і було домовлено </w:t>
      </w:r>
      <w:r w:rsidR="006B221C">
        <w:rPr>
          <w:color w:val="000000" w:themeColor="text1"/>
          <w:sz w:val="28"/>
          <w:szCs w:val="28"/>
        </w:rPr>
        <w:t xml:space="preserve">на робочій нараді при міському </w:t>
      </w:r>
      <w:r>
        <w:rPr>
          <w:color w:val="000000" w:themeColor="text1"/>
          <w:sz w:val="28"/>
          <w:szCs w:val="28"/>
        </w:rPr>
        <w:t>голові. Вони ж наголосили на необх</w:t>
      </w:r>
      <w:r w:rsidR="00ED042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дності внесення на наступну сес</w:t>
      </w:r>
      <w:r w:rsidR="00ED042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 xml:space="preserve">ю питання щодо введення в штат додаткової посади </w:t>
      </w:r>
      <w:proofErr w:type="spellStart"/>
      <w:r>
        <w:rPr>
          <w:color w:val="000000" w:themeColor="text1"/>
          <w:sz w:val="28"/>
          <w:szCs w:val="28"/>
        </w:rPr>
        <w:t>спец</w:t>
      </w:r>
      <w:r w:rsidR="00ED0427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алста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компютерного</w:t>
      </w:r>
      <w:proofErr w:type="spellEnd"/>
      <w:r>
        <w:rPr>
          <w:color w:val="000000" w:themeColor="text1"/>
          <w:sz w:val="28"/>
          <w:szCs w:val="28"/>
        </w:rPr>
        <w:t xml:space="preserve"> забезпечення.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6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A45D26" w:rsidRPr="00715AF5">
        <w:rPr>
          <w:sz w:val="28"/>
          <w:szCs w:val="28"/>
          <w:lang w:val="ru-RU"/>
        </w:rPr>
        <w:t>1</w:t>
      </w:r>
      <w:r w:rsidRPr="00587F0C">
        <w:rPr>
          <w:sz w:val="28"/>
          <w:szCs w:val="28"/>
        </w:rPr>
        <w:t>;</w:t>
      </w:r>
    </w:p>
    <w:p w:rsidR="00820CEA" w:rsidRPr="000650F5" w:rsidRDefault="00820CE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650F5">
        <w:rPr>
          <w:color w:val="000000" w:themeColor="text1"/>
          <w:sz w:val="28"/>
          <w:szCs w:val="28"/>
        </w:rPr>
        <w:t xml:space="preserve">Про внесення змін до Програми інформатизації </w:t>
      </w:r>
      <w:proofErr w:type="spellStart"/>
      <w:r w:rsidR="000650F5">
        <w:rPr>
          <w:color w:val="000000" w:themeColor="text1"/>
          <w:sz w:val="28"/>
          <w:szCs w:val="28"/>
        </w:rPr>
        <w:t>Хорольської</w:t>
      </w:r>
      <w:proofErr w:type="spellEnd"/>
      <w:r w:rsidR="000650F5">
        <w:rPr>
          <w:color w:val="000000" w:themeColor="text1"/>
          <w:sz w:val="28"/>
          <w:szCs w:val="28"/>
        </w:rPr>
        <w:t xml:space="preserve"> міської ради </w:t>
      </w:r>
      <w:r w:rsidR="000650F5" w:rsidRPr="001B025C">
        <w:rPr>
          <w:color w:val="000000" w:themeColor="text1"/>
          <w:sz w:val="28"/>
          <w:szCs w:val="28"/>
        </w:rPr>
        <w:t>Лубенського ра</w:t>
      </w:r>
      <w:r w:rsidR="000650F5">
        <w:rPr>
          <w:color w:val="000000" w:themeColor="text1"/>
          <w:sz w:val="28"/>
          <w:szCs w:val="28"/>
        </w:rPr>
        <w:t>йону Полтавської області на 2024</w:t>
      </w:r>
      <w:r w:rsidR="000650F5" w:rsidRPr="001B025C">
        <w:rPr>
          <w:color w:val="000000" w:themeColor="text1"/>
          <w:sz w:val="28"/>
          <w:szCs w:val="28"/>
        </w:rPr>
        <w:t>-202</w:t>
      </w:r>
      <w:r w:rsidR="000650F5">
        <w:rPr>
          <w:color w:val="000000" w:themeColor="text1"/>
          <w:sz w:val="28"/>
          <w:szCs w:val="28"/>
        </w:rPr>
        <w:t xml:space="preserve">6 </w:t>
      </w:r>
      <w:r w:rsidR="000650F5" w:rsidRPr="001B025C">
        <w:rPr>
          <w:color w:val="000000" w:themeColor="text1"/>
          <w:sz w:val="28"/>
          <w:szCs w:val="28"/>
        </w:rPr>
        <w:t>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D0427" w:rsidRDefault="00ED0427" w:rsidP="00820CEA">
      <w:pPr>
        <w:ind w:left="-142" w:right="140" w:firstLine="850"/>
        <w:contextualSpacing/>
        <w:jc w:val="both"/>
        <w:rPr>
          <w:sz w:val="28"/>
          <w:szCs w:val="28"/>
        </w:rPr>
      </w:pPr>
    </w:p>
    <w:p w:rsidR="00DC66C9" w:rsidRPr="001B025C" w:rsidRDefault="000B1688" w:rsidP="00820CEA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3B2FF5" w:rsidRPr="006B221C" w:rsidRDefault="00DC66C9" w:rsidP="006B221C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ED0427" w:rsidRDefault="003B2FF5" w:rsidP="00DC66C9">
      <w:pPr>
        <w:ind w:left="-142" w:right="140" w:firstLine="56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7002E7">
        <w:rPr>
          <w:color w:val="000000"/>
          <w:sz w:val="28"/>
          <w:szCs w:val="28"/>
          <w:shd w:val="clear" w:color="auto" w:fill="FFFFFF"/>
        </w:rPr>
        <w:t>Під час обговорення питання</w:t>
      </w:r>
      <w:r w:rsidR="0032556D" w:rsidRPr="001B025C">
        <w:rPr>
          <w:color w:val="000000" w:themeColor="text1"/>
          <w:sz w:val="28"/>
          <w:szCs w:val="28"/>
        </w:rPr>
        <w:t xml:space="preserve">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32556D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32556D" w:rsidRPr="001B025C">
        <w:rPr>
          <w:color w:val="000000" w:themeColor="text1"/>
          <w:sz w:val="28"/>
          <w:szCs w:val="28"/>
        </w:rPr>
        <w:t xml:space="preserve"> міської ради</w:t>
      </w:r>
      <w:r w:rsidR="0032556D" w:rsidRPr="007002E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556D"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="0032556D" w:rsidRPr="001B025C">
        <w:rPr>
          <w:color w:val="000000" w:themeColor="text1"/>
          <w:sz w:val="28"/>
          <w:szCs w:val="28"/>
        </w:rPr>
        <w:t xml:space="preserve"> Я.Ю. </w:t>
      </w:r>
      <w:r w:rsidR="0032556D">
        <w:rPr>
          <w:color w:val="000000" w:themeColor="text1"/>
          <w:sz w:val="28"/>
          <w:szCs w:val="28"/>
        </w:rPr>
        <w:t xml:space="preserve">та </w:t>
      </w:r>
      <w:r w:rsidRPr="007002E7">
        <w:rPr>
          <w:color w:val="000000"/>
          <w:sz w:val="28"/>
          <w:szCs w:val="28"/>
          <w:shd w:val="clear" w:color="auto" w:fill="FFFFFF"/>
        </w:rPr>
        <w:t>провідний інженер відділу якості технологічного контролю та кошторисної роботи ДП «Агентство місцевих доріг Полтавської о</w:t>
      </w:r>
      <w:r w:rsidR="0032556D">
        <w:rPr>
          <w:color w:val="000000"/>
          <w:sz w:val="28"/>
          <w:szCs w:val="28"/>
          <w:shd w:val="clear" w:color="auto" w:fill="FFFFFF"/>
        </w:rPr>
        <w:t xml:space="preserve">бласті» Володимир </w:t>
      </w:r>
      <w:proofErr w:type="spellStart"/>
      <w:r w:rsidR="0032556D">
        <w:rPr>
          <w:color w:val="000000"/>
          <w:sz w:val="28"/>
          <w:szCs w:val="28"/>
          <w:shd w:val="clear" w:color="auto" w:fill="FFFFFF"/>
        </w:rPr>
        <w:t>Корна</w:t>
      </w:r>
      <w:proofErr w:type="spellEnd"/>
      <w:r w:rsidR="0032556D">
        <w:rPr>
          <w:color w:val="000000"/>
          <w:sz w:val="28"/>
          <w:szCs w:val="28"/>
          <w:shd w:val="clear" w:color="auto" w:fill="FFFFFF"/>
        </w:rPr>
        <w:t xml:space="preserve"> розповіли</w:t>
      </w:r>
      <w:r w:rsidRPr="007002E7">
        <w:rPr>
          <w:color w:val="000000"/>
          <w:sz w:val="28"/>
          <w:szCs w:val="28"/>
          <w:shd w:val="clear" w:color="auto" w:fill="FFFFFF"/>
        </w:rPr>
        <w:t xml:space="preserve"> про результати здійснення обстеження доріг на предмет їх дефектування на території </w:t>
      </w:r>
      <w:proofErr w:type="spellStart"/>
      <w:r w:rsidRPr="007002E7">
        <w:rPr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Pr="007002E7">
        <w:rPr>
          <w:color w:val="000000"/>
          <w:sz w:val="28"/>
          <w:szCs w:val="28"/>
          <w:shd w:val="clear" w:color="auto" w:fill="FFFFFF"/>
        </w:rPr>
        <w:t xml:space="preserve"> міської територіальної громади</w:t>
      </w:r>
      <w:r w:rsidR="007002E7">
        <w:rPr>
          <w:color w:val="000000"/>
          <w:sz w:val="28"/>
          <w:szCs w:val="28"/>
          <w:shd w:val="clear" w:color="auto" w:fill="FFFFFF"/>
        </w:rPr>
        <w:t xml:space="preserve"> по</w:t>
      </w:r>
      <w:r w:rsidR="007002E7" w:rsidRPr="007002E7">
        <w:rPr>
          <w:color w:val="000000"/>
          <w:sz w:val="28"/>
          <w:szCs w:val="28"/>
          <w:shd w:val="clear" w:color="auto" w:fill="FFFFFF"/>
        </w:rPr>
        <w:t xml:space="preserve"> 7 напрямках</w:t>
      </w:r>
      <w:r w:rsidRPr="007002E7">
        <w:rPr>
          <w:color w:val="000000"/>
          <w:sz w:val="28"/>
          <w:szCs w:val="28"/>
          <w:shd w:val="clear" w:color="auto" w:fill="FFFFFF"/>
        </w:rPr>
        <w:t xml:space="preserve"> з метою проведення поточного (ямкового) ремонту доріг місцевого значення загального користування на умовах </w:t>
      </w:r>
      <w:proofErr w:type="spellStart"/>
      <w:r w:rsidRPr="007002E7">
        <w:rPr>
          <w:color w:val="000000"/>
          <w:sz w:val="28"/>
          <w:szCs w:val="28"/>
          <w:shd w:val="clear" w:color="auto" w:fill="FFFFFF"/>
        </w:rPr>
        <w:t>співфінансування</w:t>
      </w:r>
      <w:proofErr w:type="spellEnd"/>
      <w:r w:rsidRPr="007002E7">
        <w:rPr>
          <w:color w:val="000000"/>
          <w:sz w:val="28"/>
          <w:szCs w:val="28"/>
          <w:shd w:val="clear" w:color="auto" w:fill="FFFFFF"/>
        </w:rPr>
        <w:t xml:space="preserve"> з бюджету громади та обласного бюджету.</w:t>
      </w:r>
    </w:p>
    <w:p w:rsidR="0032556D" w:rsidRPr="00B321F5" w:rsidRDefault="0032556D" w:rsidP="00DC66C9">
      <w:pPr>
        <w:ind w:left="-142" w:right="140" w:firstLine="568"/>
        <w:contextualSpacing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Бровко Л.Г. – начальник фінансового управління</w:t>
      </w:r>
      <w:r w:rsidR="00B321F5">
        <w:rPr>
          <w:color w:val="000000"/>
          <w:sz w:val="28"/>
          <w:szCs w:val="28"/>
          <w:shd w:val="clear" w:color="auto" w:fill="FFFFFF"/>
        </w:rPr>
        <w:t xml:space="preserve">, проінформувала присутніх </w:t>
      </w:r>
      <w:r>
        <w:rPr>
          <w:color w:val="000000"/>
          <w:sz w:val="28"/>
          <w:szCs w:val="28"/>
          <w:shd w:val="clear" w:color="auto" w:fill="FFFFFF"/>
        </w:rPr>
        <w:t xml:space="preserve">щодо процедури </w:t>
      </w:r>
      <w:r w:rsidR="00974DED">
        <w:rPr>
          <w:color w:val="000000"/>
          <w:sz w:val="28"/>
          <w:szCs w:val="28"/>
          <w:shd w:val="clear" w:color="auto" w:fill="FFFFFF"/>
        </w:rPr>
        <w:t xml:space="preserve">можливого </w:t>
      </w:r>
      <w:r w:rsidR="00B321F5">
        <w:rPr>
          <w:color w:val="000000"/>
          <w:sz w:val="28"/>
          <w:szCs w:val="28"/>
          <w:shd w:val="clear" w:color="auto" w:fill="FFFFFF"/>
        </w:rPr>
        <w:t>виділення міжбюджетного трансферту</w:t>
      </w:r>
      <w:r w:rsidR="00974DED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974DED">
        <w:rPr>
          <w:color w:val="000000"/>
          <w:sz w:val="28"/>
          <w:szCs w:val="28"/>
          <w:shd w:val="clear" w:color="auto" w:fill="FFFFFF"/>
        </w:rPr>
        <w:t>співфінансування</w:t>
      </w:r>
      <w:proofErr w:type="spellEnd"/>
      <w:r w:rsidR="00974DED">
        <w:rPr>
          <w:color w:val="000000"/>
          <w:sz w:val="28"/>
          <w:szCs w:val="28"/>
          <w:shd w:val="clear" w:color="auto" w:fill="FFFFFF"/>
        </w:rPr>
        <w:t xml:space="preserve"> ремонтних робіт без зазначення конкретних сум по напрямках доріг.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6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0B1688" w:rsidRDefault="000B1688" w:rsidP="00DC66C9">
      <w:pPr>
        <w:ind w:left="-142" w:right="140" w:firstLine="850"/>
        <w:contextualSpacing/>
        <w:jc w:val="both"/>
        <w:rPr>
          <w:rStyle w:val="af"/>
          <w:b w:val="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DC66C9" w:rsidRPr="000B1688">
        <w:rPr>
          <w:color w:val="000000" w:themeColor="text1"/>
          <w:sz w:val="28"/>
          <w:szCs w:val="28"/>
        </w:rPr>
        <w:t>Про внесення змін</w:t>
      </w:r>
      <w:r w:rsidR="00DC66C9" w:rsidRPr="000B1688">
        <w:rPr>
          <w:rStyle w:val="af"/>
          <w:b w:val="0"/>
          <w:sz w:val="28"/>
          <w:szCs w:val="28"/>
        </w:rPr>
        <w:t xml:space="preserve"> до Програми розвитку та підтримки комунального некомерційного підприємства «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Хорольська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міська лікарня» 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Хорольської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0B1688" w:rsidRPr="00B5473E" w:rsidRDefault="00DC66C9" w:rsidP="00DC66C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0B1688">
        <w:rPr>
          <w:color w:val="000000" w:themeColor="text1"/>
          <w:sz w:val="28"/>
          <w:szCs w:val="28"/>
        </w:rPr>
        <w:t>Про внесення змін</w:t>
      </w:r>
      <w:r w:rsidR="00DC66C9" w:rsidRPr="000B1688">
        <w:rPr>
          <w:rStyle w:val="af"/>
          <w:b w:val="0"/>
          <w:sz w:val="28"/>
          <w:szCs w:val="28"/>
        </w:rPr>
        <w:t xml:space="preserve"> до Програми розвитку та підтримки комунального некомерційного підприємства «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Хорольська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міська лікарня» 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Хорольської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(код ЄДРПОУ 01999514)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0B1688" w:rsidRPr="00B5473E" w:rsidRDefault="000B1688" w:rsidP="000B1688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>Про внесення змін</w:t>
      </w:r>
      <w:r w:rsidR="00DC66C9" w:rsidRPr="001B025C">
        <w:rPr>
          <w:rStyle w:val="af"/>
          <w:sz w:val="28"/>
          <w:szCs w:val="28"/>
        </w:rPr>
        <w:t xml:space="preserve"> </w:t>
      </w:r>
      <w:r w:rsidR="00DC66C9" w:rsidRPr="000B1688">
        <w:rPr>
          <w:rStyle w:val="af"/>
          <w:b w:val="0"/>
          <w:sz w:val="28"/>
          <w:szCs w:val="28"/>
        </w:rPr>
        <w:t>до Комплексної  Програми розвитку та підтримки комунального некомерційного підприємства «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Хорольський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Хорольської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(код ЄДРПОУ 38459325) на 2025-2027 роки.</w:t>
      </w:r>
    </w:p>
    <w:p w:rsidR="00DC66C9" w:rsidRDefault="00DC66C9" w:rsidP="000B1688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>Про внесення змін</w:t>
      </w:r>
      <w:r w:rsidR="00DC66C9" w:rsidRPr="001B025C">
        <w:rPr>
          <w:rStyle w:val="af"/>
          <w:sz w:val="28"/>
          <w:szCs w:val="28"/>
        </w:rPr>
        <w:t xml:space="preserve"> </w:t>
      </w:r>
      <w:r w:rsidR="00DC66C9" w:rsidRPr="000B1688">
        <w:rPr>
          <w:rStyle w:val="af"/>
          <w:b w:val="0"/>
          <w:sz w:val="28"/>
          <w:szCs w:val="28"/>
        </w:rPr>
        <w:t>до Комплексної  Програми розвитку та підтримки комунального некомерційного підприємства «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Хорольський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Хорольської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(код ЄДРПОУ 38459325)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1B025C" w:rsidRDefault="000B1688" w:rsidP="00DC66C9">
      <w:pPr>
        <w:ind w:left="-142" w:right="140" w:firstLine="850"/>
        <w:contextualSpacing/>
        <w:jc w:val="both"/>
        <w:rPr>
          <w:rStyle w:val="af"/>
          <w:b w:val="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>Про внесення змін</w:t>
      </w:r>
      <w:r w:rsidR="00DC66C9" w:rsidRPr="001B025C">
        <w:rPr>
          <w:rStyle w:val="af"/>
          <w:sz w:val="28"/>
          <w:szCs w:val="28"/>
        </w:rPr>
        <w:t xml:space="preserve"> до </w:t>
      </w:r>
      <w:r w:rsidR="00DC66C9" w:rsidRPr="001B025C">
        <w:rPr>
          <w:color w:val="000000"/>
          <w:sz w:val="28"/>
          <w:szCs w:val="28"/>
        </w:rPr>
        <w:t>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  <w:r w:rsidR="00DC66C9" w:rsidRPr="001B025C">
        <w:rPr>
          <w:rStyle w:val="af"/>
          <w:sz w:val="28"/>
          <w:szCs w:val="28"/>
        </w:rPr>
        <w:t xml:space="preserve"> </w:t>
      </w:r>
    </w:p>
    <w:p w:rsidR="000B1688" w:rsidRPr="00B5473E" w:rsidRDefault="00DC66C9" w:rsidP="00DC66C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>Про внесення змін</w:t>
      </w:r>
      <w:r w:rsidR="00DC66C9" w:rsidRPr="001B025C">
        <w:rPr>
          <w:rStyle w:val="af"/>
          <w:sz w:val="28"/>
          <w:szCs w:val="28"/>
        </w:rPr>
        <w:t xml:space="preserve"> </w:t>
      </w:r>
      <w:r w:rsidR="00DC66C9" w:rsidRPr="00820CEA">
        <w:rPr>
          <w:rStyle w:val="af"/>
          <w:b w:val="0"/>
          <w:sz w:val="28"/>
          <w:szCs w:val="28"/>
        </w:rPr>
        <w:t>до</w:t>
      </w:r>
      <w:r w:rsidR="00DC66C9" w:rsidRPr="001B025C">
        <w:rPr>
          <w:rStyle w:val="af"/>
          <w:sz w:val="28"/>
          <w:szCs w:val="28"/>
        </w:rPr>
        <w:t xml:space="preserve"> </w:t>
      </w:r>
      <w:r w:rsidR="00DC66C9" w:rsidRPr="001B025C">
        <w:rPr>
          <w:color w:val="000000"/>
          <w:sz w:val="28"/>
          <w:szCs w:val="28"/>
        </w:rPr>
        <w:t>Програми забезпечення осіб з інвалідністю, дітей з інвалідністю, інших окремих категорій населення медичними виробами та іншими засобами на 2023-2025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1B025C" w:rsidRDefault="000B1688" w:rsidP="00DC66C9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 xml:space="preserve">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:rsidR="000B1688" w:rsidRPr="00B5473E" w:rsidRDefault="00DC66C9" w:rsidP="00DC66C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Доповідає: Черненко Л.А. – головний спеціаліст відділу з питань містобудування, архітектури та цивільного захисту населення виконавчого комітету </w:t>
      </w:r>
      <w:proofErr w:type="spellStart"/>
      <w:r>
        <w:rPr>
          <w:color w:val="000000" w:themeColor="text1"/>
          <w:sz w:val="28"/>
          <w:szCs w:val="28"/>
        </w:rPr>
        <w:t>Хорольської</w:t>
      </w:r>
      <w:proofErr w:type="spellEnd"/>
      <w:r>
        <w:rPr>
          <w:color w:val="000000" w:themeColor="text1"/>
          <w:sz w:val="28"/>
          <w:szCs w:val="28"/>
        </w:rPr>
        <w:t xml:space="preserve"> міської ради.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4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 xml:space="preserve">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1B025C" w:rsidRDefault="000B1688" w:rsidP="00DC66C9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 xml:space="preserve">Про внесення доповнень до Програми «Турбота»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0B1688" w:rsidRPr="00B5473E" w:rsidRDefault="00DC66C9" w:rsidP="00DC66C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Нікітенко</w:t>
      </w:r>
      <w:proofErr w:type="spellEnd"/>
      <w:r w:rsidRPr="001B025C">
        <w:rPr>
          <w:color w:val="000000" w:themeColor="text1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 w:rsidRPr="00715AF5">
        <w:rPr>
          <w:sz w:val="28"/>
          <w:szCs w:val="28"/>
          <w:lang w:val="ru-RU"/>
        </w:rPr>
        <w:t>6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 xml:space="preserve">Про внесення доповнень до Програми «Турбота»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0B1688" w:rsidRDefault="000B1688" w:rsidP="00DC66C9">
      <w:pPr>
        <w:ind w:left="-142" w:right="140" w:firstLine="850"/>
        <w:contextualSpacing/>
        <w:jc w:val="both"/>
        <w:rPr>
          <w:rStyle w:val="af"/>
          <w:b w:val="0"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DC66C9" w:rsidRPr="000B1688">
        <w:rPr>
          <w:color w:val="000000" w:themeColor="text1"/>
          <w:sz w:val="28"/>
          <w:szCs w:val="28"/>
        </w:rPr>
        <w:t>Про внесення змін</w:t>
      </w:r>
      <w:r w:rsidR="00DC66C9" w:rsidRPr="000B1688">
        <w:rPr>
          <w:rStyle w:val="af"/>
          <w:b w:val="0"/>
          <w:sz w:val="28"/>
          <w:szCs w:val="28"/>
        </w:rPr>
        <w:t xml:space="preserve"> до Комплексної Програми розвитку культури, туризму та охорони культурної спадщини 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Хорольської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на 2025 – 2027 роки.</w:t>
      </w:r>
    </w:p>
    <w:p w:rsidR="000B1688" w:rsidRDefault="00DC66C9" w:rsidP="00DC66C9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820CE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A45D26" w:rsidRPr="00715AF5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0B1688">
        <w:rPr>
          <w:color w:val="000000" w:themeColor="text1"/>
          <w:sz w:val="28"/>
          <w:szCs w:val="28"/>
        </w:rPr>
        <w:t>Про внесення змін</w:t>
      </w:r>
      <w:r w:rsidR="00DC66C9" w:rsidRPr="000B1688">
        <w:rPr>
          <w:rStyle w:val="af"/>
          <w:b w:val="0"/>
          <w:sz w:val="28"/>
          <w:szCs w:val="28"/>
        </w:rPr>
        <w:t xml:space="preserve"> до Комплексної Програми розвитку культури, туризму та охорони культурної спадщини </w:t>
      </w:r>
      <w:proofErr w:type="spellStart"/>
      <w:r w:rsidR="00DC66C9" w:rsidRPr="000B1688">
        <w:rPr>
          <w:rStyle w:val="af"/>
          <w:b w:val="0"/>
          <w:sz w:val="28"/>
          <w:szCs w:val="28"/>
        </w:rPr>
        <w:t>Хорольської</w:t>
      </w:r>
      <w:proofErr w:type="spellEnd"/>
      <w:r w:rsidR="00DC66C9" w:rsidRPr="000B1688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на 2025 – 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1B025C" w:rsidRDefault="000B1688" w:rsidP="00DC66C9">
      <w:pPr>
        <w:ind w:left="-142" w:right="140" w:firstLine="85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DC66C9" w:rsidRPr="001B025C">
        <w:rPr>
          <w:rFonts w:eastAsiaTheme="minorEastAsia"/>
          <w:color w:val="000000" w:themeColor="text1"/>
          <w:sz w:val="28"/>
          <w:szCs w:val="28"/>
        </w:rPr>
        <w:t xml:space="preserve">Про внесення змін до показників бюджету </w:t>
      </w:r>
      <w:proofErr w:type="spellStart"/>
      <w:r w:rsidR="00DC66C9" w:rsidRPr="001B025C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на 2025 рік.</w:t>
      </w:r>
    </w:p>
    <w:p w:rsidR="000B1688" w:rsidRPr="00DC66C9" w:rsidRDefault="00DC66C9" w:rsidP="00DC66C9">
      <w:pPr>
        <w:ind w:firstLine="708"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6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rFonts w:eastAsiaTheme="minorEastAsia"/>
          <w:color w:val="000000" w:themeColor="text1"/>
          <w:sz w:val="28"/>
          <w:szCs w:val="28"/>
        </w:rPr>
        <w:t xml:space="preserve">Про внесення змін до показників бюджету </w:t>
      </w:r>
      <w:proofErr w:type="spellStart"/>
      <w:r w:rsidR="00DC66C9" w:rsidRPr="001B025C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rFonts w:eastAsiaTheme="minorEastAsia"/>
          <w:color w:val="000000" w:themeColor="text1"/>
          <w:sz w:val="28"/>
          <w:szCs w:val="28"/>
        </w:rPr>
        <w:t xml:space="preserve"> міської територіальної громади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DC66C9" w:rsidRDefault="00DC66C9" w:rsidP="00DC66C9">
      <w:pPr>
        <w:ind w:right="140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DC66C9" w:rsidRPr="001B025C" w:rsidRDefault="000B1688" w:rsidP="00DC66C9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 xml:space="preserve">Про внесення змін до Програми соціального захисту населення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0B1688" w:rsidRDefault="00DC66C9" w:rsidP="00DC66C9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Гавриленко Н.В. – начальник Служби у справах дітей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974DED" w:rsidRPr="00B5473E" w:rsidRDefault="00974DED" w:rsidP="00DC66C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запитання депутата міської ради </w:t>
      </w:r>
      <w:proofErr w:type="spellStart"/>
      <w:r>
        <w:rPr>
          <w:color w:val="000000" w:themeColor="text1"/>
          <w:sz w:val="28"/>
          <w:szCs w:val="28"/>
        </w:rPr>
        <w:t>Олексенка</w:t>
      </w:r>
      <w:proofErr w:type="spellEnd"/>
      <w:r>
        <w:rPr>
          <w:color w:val="000000" w:themeColor="text1"/>
          <w:sz w:val="28"/>
          <w:szCs w:val="28"/>
        </w:rPr>
        <w:t xml:space="preserve"> В.І. щодо фінансування проведення ремонтних робіт у будинку сімейного типу, доповідач відповіла, що проведення косметичного ремонту буде здійснюватися у межах тих коштів, які передбачені у програмі, без залучення додаткового фінансування.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6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 xml:space="preserve">Про внесення змін до Програми соціального захисту населення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1B025C" w:rsidRDefault="000B1688" w:rsidP="00DC66C9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 xml:space="preserve">Про встановлення меморіальних дошок Захисникам України </w:t>
      </w:r>
      <w:proofErr w:type="spellStart"/>
      <w:r w:rsidR="00DC66C9" w:rsidRPr="001B025C">
        <w:rPr>
          <w:color w:val="000000" w:themeColor="text1"/>
          <w:sz w:val="28"/>
          <w:szCs w:val="28"/>
        </w:rPr>
        <w:t>Кірдану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В.І., Романенку А.П., </w:t>
      </w:r>
      <w:proofErr w:type="spellStart"/>
      <w:r w:rsidR="00DC66C9" w:rsidRPr="001B025C">
        <w:rPr>
          <w:color w:val="000000" w:themeColor="text1"/>
          <w:sz w:val="28"/>
          <w:szCs w:val="28"/>
        </w:rPr>
        <w:t>Петрашу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Р.А та </w:t>
      </w:r>
      <w:proofErr w:type="spellStart"/>
      <w:r w:rsidR="00DC66C9" w:rsidRPr="001B025C">
        <w:rPr>
          <w:color w:val="000000" w:themeColor="text1"/>
          <w:sz w:val="28"/>
          <w:szCs w:val="28"/>
        </w:rPr>
        <w:t>Чигрину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Р.М., </w:t>
      </w:r>
      <w:proofErr w:type="spellStart"/>
      <w:r w:rsidR="00DC66C9" w:rsidRPr="001B025C">
        <w:rPr>
          <w:color w:val="000000" w:themeColor="text1"/>
          <w:sz w:val="28"/>
          <w:szCs w:val="28"/>
        </w:rPr>
        <w:t>Куненку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А.В.</w:t>
      </w:r>
    </w:p>
    <w:p w:rsidR="000B1688" w:rsidRPr="00B5473E" w:rsidRDefault="00DC66C9" w:rsidP="00DC66C9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 w:rsidRPr="00715AF5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 xml:space="preserve">Про встановлення меморіальних дошок Захисникам України </w:t>
      </w:r>
      <w:proofErr w:type="spellStart"/>
      <w:r w:rsidR="00DC66C9" w:rsidRPr="001B025C">
        <w:rPr>
          <w:color w:val="000000" w:themeColor="text1"/>
          <w:sz w:val="28"/>
          <w:szCs w:val="28"/>
        </w:rPr>
        <w:t>Кірдану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В.І., Романенку А.П., </w:t>
      </w:r>
      <w:proofErr w:type="spellStart"/>
      <w:r w:rsidR="00DC66C9" w:rsidRPr="001B025C">
        <w:rPr>
          <w:color w:val="000000" w:themeColor="text1"/>
          <w:sz w:val="28"/>
          <w:szCs w:val="28"/>
        </w:rPr>
        <w:t>Петрашу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Р.А та </w:t>
      </w:r>
      <w:proofErr w:type="spellStart"/>
      <w:r w:rsidR="00DC66C9" w:rsidRPr="001B025C">
        <w:rPr>
          <w:color w:val="000000" w:themeColor="text1"/>
          <w:sz w:val="28"/>
          <w:szCs w:val="28"/>
        </w:rPr>
        <w:t>Чигрину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Р.М., </w:t>
      </w:r>
      <w:proofErr w:type="spellStart"/>
      <w:r w:rsidR="00DC66C9" w:rsidRPr="001B025C">
        <w:rPr>
          <w:color w:val="000000" w:themeColor="text1"/>
          <w:sz w:val="28"/>
          <w:szCs w:val="28"/>
        </w:rPr>
        <w:t>Куненку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А.В.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1B025C" w:rsidRDefault="000B1688" w:rsidP="00DC66C9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 xml:space="preserve">Про затвердження переліку закладів культури базової мережі місцевого рівня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області.</w:t>
      </w:r>
    </w:p>
    <w:p w:rsidR="000B1688" w:rsidRDefault="00DC66C9" w:rsidP="00DC66C9">
      <w:pPr>
        <w:ind w:firstLine="708"/>
        <w:contextualSpacing/>
        <w:jc w:val="both"/>
        <w:rPr>
          <w:sz w:val="28"/>
          <w:szCs w:val="28"/>
        </w:rPr>
      </w:pPr>
      <w:r w:rsidRPr="001B025C">
        <w:rPr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1B025C">
        <w:rPr>
          <w:sz w:val="28"/>
          <w:szCs w:val="28"/>
        </w:rPr>
        <w:t>Хорольської</w:t>
      </w:r>
      <w:proofErr w:type="spellEnd"/>
      <w:r w:rsidRPr="001B025C">
        <w:rPr>
          <w:sz w:val="28"/>
          <w:szCs w:val="28"/>
        </w:rPr>
        <w:t xml:space="preserve"> міської ради.</w:t>
      </w:r>
    </w:p>
    <w:p w:rsidR="00974DED" w:rsidRDefault="00974DED" w:rsidP="00DC66C9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Баканов</w:t>
      </w:r>
      <w:proofErr w:type="spellEnd"/>
      <w:r>
        <w:rPr>
          <w:sz w:val="28"/>
          <w:szCs w:val="28"/>
        </w:rPr>
        <w:t xml:space="preserve"> О.О. – депутат обласної ради</w:t>
      </w:r>
      <w:r w:rsidR="00A136B7">
        <w:rPr>
          <w:sz w:val="28"/>
          <w:szCs w:val="28"/>
        </w:rPr>
        <w:t xml:space="preserve">, звернув увагу на необхідність заміни трьох вікон у приміщенні </w:t>
      </w:r>
      <w:proofErr w:type="spellStart"/>
      <w:r w:rsidR="00A136B7">
        <w:rPr>
          <w:sz w:val="28"/>
          <w:szCs w:val="28"/>
        </w:rPr>
        <w:t>Трубайцівського</w:t>
      </w:r>
      <w:proofErr w:type="spellEnd"/>
      <w:r w:rsidR="00A136B7">
        <w:rPr>
          <w:sz w:val="28"/>
          <w:szCs w:val="28"/>
        </w:rPr>
        <w:t xml:space="preserve"> будинку культури.</w:t>
      </w:r>
    </w:p>
    <w:p w:rsidR="00A136B7" w:rsidRDefault="00A136B7" w:rsidP="00DC66C9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Волошин С.М. – міський голова, сказав, що ця пропозиція буде врахована при перевиконанні бюджету.</w:t>
      </w:r>
    </w:p>
    <w:p w:rsidR="007002E7" w:rsidRPr="00B5473E" w:rsidRDefault="007002E7" w:rsidP="007002E7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Корякін С.М. – депутат міської ради, звернувся з пропозицією вивчити питання відновлення роботи </w:t>
      </w:r>
      <w:proofErr w:type="spellStart"/>
      <w:r>
        <w:rPr>
          <w:color w:val="000000" w:themeColor="text1"/>
          <w:sz w:val="28"/>
          <w:szCs w:val="28"/>
        </w:rPr>
        <w:t>Наталівського</w:t>
      </w:r>
      <w:proofErr w:type="spellEnd"/>
      <w:r>
        <w:rPr>
          <w:color w:val="000000" w:themeColor="text1"/>
          <w:sz w:val="28"/>
          <w:szCs w:val="28"/>
        </w:rPr>
        <w:t xml:space="preserve"> клубу.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="00DC66C9" w:rsidRPr="001B025C">
        <w:rPr>
          <w:color w:val="000000" w:themeColor="text1"/>
          <w:sz w:val="28"/>
          <w:szCs w:val="28"/>
        </w:rPr>
        <w:t xml:space="preserve">Про затвердження переліку закладів культури базової мережі місцевого рівня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DC66C9" w:rsidRDefault="000B1688" w:rsidP="00DC66C9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DC66C9" w:rsidRPr="00DC66C9">
        <w:rPr>
          <w:color w:val="000000" w:themeColor="text1"/>
          <w:sz w:val="28"/>
          <w:szCs w:val="28"/>
        </w:rPr>
        <w:t xml:space="preserve">Про </w:t>
      </w:r>
      <w:r w:rsidR="00DC66C9" w:rsidRPr="00DC66C9">
        <w:rPr>
          <w:sz w:val="28"/>
          <w:szCs w:val="28"/>
        </w:rPr>
        <w:t xml:space="preserve">перепрофілювання (зміну типу), </w:t>
      </w:r>
      <w:proofErr w:type="spellStart"/>
      <w:r w:rsidR="00DC66C9" w:rsidRPr="00DC66C9">
        <w:rPr>
          <w:sz w:val="28"/>
          <w:szCs w:val="28"/>
        </w:rPr>
        <w:t>Ковалівської</w:t>
      </w:r>
      <w:proofErr w:type="spellEnd"/>
      <w:r w:rsidR="00DC66C9" w:rsidRPr="00DC66C9">
        <w:rPr>
          <w:sz w:val="28"/>
          <w:szCs w:val="28"/>
        </w:rPr>
        <w:t xml:space="preserve"> філії І-ІІ ступенів ОЗ «</w:t>
      </w:r>
      <w:proofErr w:type="spellStart"/>
      <w:r w:rsidR="00DC66C9" w:rsidRPr="00DC66C9">
        <w:rPr>
          <w:sz w:val="28"/>
          <w:szCs w:val="28"/>
        </w:rPr>
        <w:t>Новоаврамівський</w:t>
      </w:r>
      <w:proofErr w:type="spellEnd"/>
      <w:r w:rsidR="00DC66C9" w:rsidRPr="00DC66C9">
        <w:rPr>
          <w:sz w:val="28"/>
          <w:szCs w:val="28"/>
        </w:rPr>
        <w:t xml:space="preserve"> ліцей» та затвердження Статуту ОЗ «</w:t>
      </w:r>
      <w:proofErr w:type="spellStart"/>
      <w:r w:rsidR="00DC66C9" w:rsidRPr="00DC66C9">
        <w:rPr>
          <w:sz w:val="28"/>
          <w:szCs w:val="28"/>
        </w:rPr>
        <w:t>Новоаврамівський</w:t>
      </w:r>
      <w:proofErr w:type="spellEnd"/>
      <w:r w:rsidR="00DC66C9" w:rsidRPr="00DC66C9">
        <w:rPr>
          <w:sz w:val="28"/>
          <w:szCs w:val="28"/>
        </w:rPr>
        <w:t xml:space="preserve"> ліцей» у новій редакції.</w:t>
      </w:r>
    </w:p>
    <w:p w:rsidR="000B1688" w:rsidRDefault="00DC66C9" w:rsidP="00DC66C9">
      <w:pPr>
        <w:ind w:right="140" w:firstLine="709"/>
        <w:contextualSpacing/>
        <w:jc w:val="both"/>
        <w:rPr>
          <w:sz w:val="28"/>
          <w:szCs w:val="28"/>
        </w:rPr>
      </w:pPr>
      <w:r w:rsidRPr="00DC66C9">
        <w:rPr>
          <w:sz w:val="28"/>
          <w:szCs w:val="28"/>
        </w:rPr>
        <w:t xml:space="preserve">Доповідає: </w:t>
      </w:r>
      <w:proofErr w:type="spellStart"/>
      <w:r w:rsidRPr="00DC66C9">
        <w:rPr>
          <w:sz w:val="28"/>
          <w:szCs w:val="28"/>
        </w:rPr>
        <w:t>Штейнберг</w:t>
      </w:r>
      <w:proofErr w:type="spellEnd"/>
      <w:r w:rsidRPr="00DC66C9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DC66C9">
        <w:rPr>
          <w:sz w:val="28"/>
          <w:szCs w:val="28"/>
        </w:rPr>
        <w:t>Хорольської</w:t>
      </w:r>
      <w:proofErr w:type="spellEnd"/>
      <w:r w:rsidRPr="00DC66C9">
        <w:rPr>
          <w:sz w:val="28"/>
          <w:szCs w:val="28"/>
        </w:rPr>
        <w:t xml:space="preserve"> міської ради.</w:t>
      </w:r>
    </w:p>
    <w:p w:rsidR="007002E7" w:rsidRDefault="007002E7" w:rsidP="00DC66C9">
      <w:pPr>
        <w:ind w:right="14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Корякін С.М. – депутат міської ради, поцікавився, </w:t>
      </w:r>
      <w:r w:rsidR="00DA04F9">
        <w:rPr>
          <w:sz w:val="28"/>
          <w:szCs w:val="28"/>
        </w:rPr>
        <w:t xml:space="preserve">хто наразі є викладачами предмету «Фізична культура» у </w:t>
      </w:r>
      <w:proofErr w:type="spellStart"/>
      <w:r w:rsidR="006B221C">
        <w:rPr>
          <w:sz w:val="28"/>
          <w:szCs w:val="28"/>
        </w:rPr>
        <w:t>Хорольському</w:t>
      </w:r>
      <w:proofErr w:type="spellEnd"/>
      <w:r w:rsidR="006B221C">
        <w:rPr>
          <w:sz w:val="28"/>
          <w:szCs w:val="28"/>
        </w:rPr>
        <w:t xml:space="preserve"> НВК </w:t>
      </w:r>
      <w:r w:rsidR="00DA04F9">
        <w:rPr>
          <w:sz w:val="28"/>
          <w:szCs w:val="28"/>
        </w:rPr>
        <w:t>та хто був викона</w:t>
      </w:r>
      <w:r w:rsidR="00B321F5">
        <w:rPr>
          <w:sz w:val="28"/>
          <w:szCs w:val="28"/>
        </w:rPr>
        <w:t>вцем робіт по укладанню бруківки</w:t>
      </w:r>
      <w:r w:rsidR="00DA04F9">
        <w:rPr>
          <w:sz w:val="28"/>
          <w:szCs w:val="28"/>
        </w:rPr>
        <w:t xml:space="preserve"> на території </w:t>
      </w:r>
      <w:proofErr w:type="spellStart"/>
      <w:r w:rsidR="00DA04F9">
        <w:rPr>
          <w:sz w:val="28"/>
          <w:szCs w:val="28"/>
        </w:rPr>
        <w:t>Штомпелівської</w:t>
      </w:r>
      <w:proofErr w:type="spellEnd"/>
      <w:r w:rsidR="00DA04F9">
        <w:rPr>
          <w:sz w:val="28"/>
          <w:szCs w:val="28"/>
        </w:rPr>
        <w:t xml:space="preserve"> ЗОШ.</w:t>
      </w:r>
    </w:p>
    <w:p w:rsidR="00DA04F9" w:rsidRDefault="00DA04F9" w:rsidP="00DA04F9">
      <w:pPr>
        <w:ind w:right="140" w:firstLine="709"/>
        <w:contextualSpacing/>
        <w:jc w:val="both"/>
        <w:rPr>
          <w:sz w:val="28"/>
          <w:szCs w:val="28"/>
        </w:rPr>
      </w:pPr>
      <w:proofErr w:type="spellStart"/>
      <w:r w:rsidRPr="00DC66C9">
        <w:rPr>
          <w:sz w:val="28"/>
          <w:szCs w:val="28"/>
        </w:rPr>
        <w:lastRenderedPageBreak/>
        <w:t>Штейнберг</w:t>
      </w:r>
      <w:proofErr w:type="spellEnd"/>
      <w:r w:rsidRPr="00DC66C9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DC66C9">
        <w:rPr>
          <w:sz w:val="28"/>
          <w:szCs w:val="28"/>
        </w:rPr>
        <w:t>Хорольської</w:t>
      </w:r>
      <w:proofErr w:type="spellEnd"/>
      <w:r w:rsidRPr="00DC66C9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, відповіла, що предмет викладають два педагоги – </w:t>
      </w:r>
      <w:r w:rsidR="00F2059B">
        <w:rPr>
          <w:sz w:val="28"/>
          <w:szCs w:val="28"/>
        </w:rPr>
        <w:t xml:space="preserve">Альберт </w:t>
      </w:r>
      <w:proofErr w:type="spellStart"/>
      <w:r>
        <w:rPr>
          <w:sz w:val="28"/>
          <w:szCs w:val="28"/>
        </w:rPr>
        <w:t>Гузик</w:t>
      </w:r>
      <w:proofErr w:type="spellEnd"/>
      <w:r>
        <w:rPr>
          <w:sz w:val="28"/>
          <w:szCs w:val="28"/>
        </w:rPr>
        <w:t xml:space="preserve"> та</w:t>
      </w:r>
      <w:r w:rsidR="00F2059B">
        <w:rPr>
          <w:sz w:val="28"/>
          <w:szCs w:val="28"/>
        </w:rPr>
        <w:t xml:space="preserve"> Віталій </w:t>
      </w:r>
      <w:proofErr w:type="spellStart"/>
      <w:r>
        <w:rPr>
          <w:sz w:val="28"/>
          <w:szCs w:val="28"/>
        </w:rPr>
        <w:t>Подорожняк</w:t>
      </w:r>
      <w:proofErr w:type="spellEnd"/>
      <w:r w:rsidR="003255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A04F9" w:rsidRPr="00DC66C9" w:rsidRDefault="00DA04F9" w:rsidP="00DC66C9">
      <w:pPr>
        <w:ind w:right="14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Щодо виконавця робіт по укладанню бруківки на території </w:t>
      </w:r>
      <w:proofErr w:type="spellStart"/>
      <w:r>
        <w:rPr>
          <w:sz w:val="28"/>
          <w:szCs w:val="28"/>
        </w:rPr>
        <w:t>Штомпелівської</w:t>
      </w:r>
      <w:proofErr w:type="spellEnd"/>
      <w:r>
        <w:rPr>
          <w:sz w:val="28"/>
          <w:szCs w:val="28"/>
        </w:rPr>
        <w:t xml:space="preserve"> ЗОШ, то це проводився тендер і прізвище переможця тендерних торгів по проведенню укладання бруківки буде надано після уточнення.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5D26">
        <w:rPr>
          <w:sz w:val="28"/>
          <w:szCs w:val="28"/>
        </w:rPr>
        <w:t>«За» – 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A45D26" w:rsidRPr="00715AF5">
        <w:rPr>
          <w:sz w:val="28"/>
          <w:szCs w:val="28"/>
          <w:lang w:val="ru-RU"/>
        </w:rPr>
        <w:t xml:space="preserve"> 10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DC66C9">
        <w:rPr>
          <w:color w:val="000000" w:themeColor="text1"/>
          <w:sz w:val="28"/>
          <w:szCs w:val="28"/>
        </w:rPr>
        <w:t xml:space="preserve">Про </w:t>
      </w:r>
      <w:r w:rsidR="00DC66C9" w:rsidRPr="00DC66C9">
        <w:rPr>
          <w:sz w:val="28"/>
          <w:szCs w:val="28"/>
        </w:rPr>
        <w:t xml:space="preserve">перепрофілювання (зміну типу), </w:t>
      </w:r>
      <w:proofErr w:type="spellStart"/>
      <w:r w:rsidR="00DC66C9" w:rsidRPr="00DC66C9">
        <w:rPr>
          <w:sz w:val="28"/>
          <w:szCs w:val="28"/>
        </w:rPr>
        <w:t>Ковалівської</w:t>
      </w:r>
      <w:proofErr w:type="spellEnd"/>
      <w:r w:rsidR="00DC66C9" w:rsidRPr="00DC66C9">
        <w:rPr>
          <w:sz w:val="28"/>
          <w:szCs w:val="28"/>
        </w:rPr>
        <w:t xml:space="preserve"> філії І-ІІ ступенів ОЗ «</w:t>
      </w:r>
      <w:proofErr w:type="spellStart"/>
      <w:r w:rsidR="00DC66C9" w:rsidRPr="00DC66C9">
        <w:rPr>
          <w:sz w:val="28"/>
          <w:szCs w:val="28"/>
        </w:rPr>
        <w:t>Новоаврамівський</w:t>
      </w:r>
      <w:proofErr w:type="spellEnd"/>
      <w:r w:rsidR="00DC66C9" w:rsidRPr="00DC66C9">
        <w:rPr>
          <w:sz w:val="28"/>
          <w:szCs w:val="28"/>
        </w:rPr>
        <w:t xml:space="preserve"> ліцей» та затвердження Статуту ОЗ «</w:t>
      </w:r>
      <w:proofErr w:type="spellStart"/>
      <w:r w:rsidR="00DC66C9" w:rsidRPr="00DC66C9">
        <w:rPr>
          <w:sz w:val="28"/>
          <w:szCs w:val="28"/>
        </w:rPr>
        <w:t>Новоаврамівський</w:t>
      </w:r>
      <w:proofErr w:type="spellEnd"/>
      <w:r w:rsidR="00DC66C9" w:rsidRPr="00DC66C9">
        <w:rPr>
          <w:sz w:val="28"/>
          <w:szCs w:val="28"/>
        </w:rPr>
        <w:t xml:space="preserve"> ліцей» у новій редакції</w:t>
      </w:r>
      <w:r w:rsidRPr="00587F0C">
        <w:rPr>
          <w:bCs/>
          <w:sz w:val="28"/>
          <w:szCs w:val="28"/>
        </w:rPr>
        <w:t>»</w:t>
      </w:r>
      <w:r w:rsidR="006B221C">
        <w:rPr>
          <w:bCs/>
          <w:sz w:val="28"/>
          <w:szCs w:val="28"/>
        </w:rPr>
        <w:t xml:space="preserve"> не 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1B025C" w:rsidRDefault="000B1688" w:rsidP="00DC66C9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>Про затвердження звіту про оцінку майна.</w:t>
      </w:r>
    </w:p>
    <w:p w:rsidR="000B1688" w:rsidRDefault="00DC66C9" w:rsidP="00DC66C9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7002E7" w:rsidRPr="00B321F5" w:rsidRDefault="007002E7" w:rsidP="00B321F5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Олексенко</w:t>
      </w:r>
      <w:proofErr w:type="spellEnd"/>
      <w:r>
        <w:rPr>
          <w:color w:val="000000" w:themeColor="text1"/>
          <w:sz w:val="28"/>
          <w:szCs w:val="28"/>
        </w:rPr>
        <w:t xml:space="preserve"> В.І. – депутат міської ради, озвучив своє депутатське звернення щодо надання повної інформації про</w:t>
      </w:r>
      <w:r w:rsidRPr="007002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перелік усього комунального майна, що знаходиться у власності </w:t>
      </w:r>
      <w:proofErr w:type="spellStart"/>
      <w:r>
        <w:rPr>
          <w:sz w:val="28"/>
          <w:szCs w:val="28"/>
        </w:rPr>
        <w:t>Хорольської</w:t>
      </w:r>
      <w:proofErr w:type="spellEnd"/>
      <w:r>
        <w:rPr>
          <w:sz w:val="28"/>
          <w:szCs w:val="28"/>
        </w:rPr>
        <w:t xml:space="preserve"> міської терит</w:t>
      </w:r>
      <w:r w:rsidR="00B321F5">
        <w:rPr>
          <w:sz w:val="28"/>
          <w:szCs w:val="28"/>
        </w:rPr>
        <w:t>оріальної громади на даний час.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2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A45D26" w:rsidRPr="00715AF5">
        <w:rPr>
          <w:sz w:val="28"/>
          <w:szCs w:val="28"/>
          <w:lang w:val="ru-RU"/>
        </w:rPr>
        <w:t xml:space="preserve"> 3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– </w:t>
      </w:r>
      <w:r w:rsidRPr="00715AF5">
        <w:rPr>
          <w:sz w:val="28"/>
          <w:szCs w:val="28"/>
          <w:lang w:val="ru-RU"/>
        </w:rPr>
        <w:t>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>Про затвердження звіту про оцінку майна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6B221C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DC66C9" w:rsidRPr="001B025C" w:rsidRDefault="000B1688" w:rsidP="00DC66C9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 xml:space="preserve">Про прийняття у комунальну власність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територіальної громади нерухомого майна.</w:t>
      </w:r>
    </w:p>
    <w:p w:rsidR="000B1688" w:rsidRPr="00DC66C9" w:rsidRDefault="00DC66C9" w:rsidP="00DC66C9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 xml:space="preserve">Про прийняття у комунальну власність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територіальної громади нерухомого майна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B1688">
      <w:pPr>
        <w:ind w:firstLine="708"/>
        <w:contextualSpacing/>
        <w:jc w:val="both"/>
        <w:rPr>
          <w:b/>
          <w:color w:val="000000"/>
          <w:sz w:val="28"/>
          <w:szCs w:val="28"/>
        </w:rPr>
      </w:pPr>
    </w:p>
    <w:p w:rsidR="00DC66C9" w:rsidRPr="001B025C" w:rsidRDefault="000B1688" w:rsidP="00DC66C9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DC66C9" w:rsidRPr="001B025C">
        <w:rPr>
          <w:color w:val="000000" w:themeColor="text1"/>
          <w:sz w:val="28"/>
          <w:szCs w:val="28"/>
        </w:rPr>
        <w:t xml:space="preserve">Про порядок розподілу орендної плати за використання комунального майна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територіальної громади у 2025 році.</w:t>
      </w:r>
    </w:p>
    <w:p w:rsidR="000B1688" w:rsidRPr="00DC66C9" w:rsidRDefault="00DC66C9" w:rsidP="00DC66C9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1B025C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1B025C">
        <w:rPr>
          <w:color w:val="000000" w:themeColor="text1"/>
          <w:sz w:val="28"/>
          <w:szCs w:val="28"/>
        </w:rPr>
        <w:t>Карманська</w:t>
      </w:r>
      <w:proofErr w:type="spellEnd"/>
      <w:r w:rsidRPr="001B025C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Pr="001B025C">
        <w:rPr>
          <w:color w:val="000000" w:themeColor="text1"/>
          <w:sz w:val="28"/>
          <w:szCs w:val="28"/>
        </w:rPr>
        <w:t xml:space="preserve"> міської ради.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>
        <w:rPr>
          <w:sz w:val="28"/>
          <w:szCs w:val="28"/>
          <w:lang w:val="ru-RU"/>
        </w:rPr>
        <w:t>2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A45D26">
        <w:rPr>
          <w:sz w:val="28"/>
          <w:szCs w:val="28"/>
        </w:rPr>
        <w:t xml:space="preserve"> 3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C66C9" w:rsidRPr="001B025C">
        <w:rPr>
          <w:color w:val="000000" w:themeColor="text1"/>
          <w:sz w:val="28"/>
          <w:szCs w:val="28"/>
        </w:rPr>
        <w:t xml:space="preserve">Про порядок розподілу орендної плати за використання комунального майна </w:t>
      </w:r>
      <w:proofErr w:type="spellStart"/>
      <w:r w:rsidR="00DC66C9" w:rsidRPr="001B025C">
        <w:rPr>
          <w:color w:val="000000" w:themeColor="text1"/>
          <w:sz w:val="28"/>
          <w:szCs w:val="28"/>
        </w:rPr>
        <w:t>Хорольської</w:t>
      </w:r>
      <w:proofErr w:type="spellEnd"/>
      <w:r w:rsidR="00DC66C9" w:rsidRPr="001B025C">
        <w:rPr>
          <w:color w:val="000000" w:themeColor="text1"/>
          <w:sz w:val="28"/>
          <w:szCs w:val="28"/>
        </w:rPr>
        <w:t xml:space="preserve"> міської територіальної громади у 2025 році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DC66C9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321F5" w:rsidRDefault="00B321F5" w:rsidP="000B1688">
      <w:pPr>
        <w:ind w:firstLine="708"/>
        <w:contextualSpacing/>
        <w:jc w:val="both"/>
        <w:rPr>
          <w:bCs/>
          <w:sz w:val="28"/>
          <w:szCs w:val="28"/>
        </w:rPr>
      </w:pPr>
    </w:p>
    <w:p w:rsidR="000B1688" w:rsidRDefault="00B321F5" w:rsidP="000A15C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Представники</w:t>
      </w:r>
      <w:r w:rsidR="003B2FF5" w:rsidRPr="00B321F5">
        <w:rPr>
          <w:color w:val="000000"/>
          <w:sz w:val="28"/>
          <w:szCs w:val="28"/>
          <w:shd w:val="clear" w:color="auto" w:fill="FFFFFF"/>
        </w:rPr>
        <w:t xml:space="preserve"> підрядної організації </w:t>
      </w:r>
      <w:r w:rsidR="00A136B7">
        <w:rPr>
          <w:color w:val="000000"/>
          <w:sz w:val="28"/>
          <w:szCs w:val="28"/>
          <w:shd w:val="clear" w:color="auto" w:fill="FFFFFF"/>
        </w:rPr>
        <w:t xml:space="preserve">проінформували про </w:t>
      </w:r>
      <w:r w:rsidR="003B2FF5" w:rsidRPr="00B321F5">
        <w:rPr>
          <w:color w:val="000000"/>
          <w:sz w:val="28"/>
          <w:szCs w:val="28"/>
          <w:shd w:val="clear" w:color="auto" w:fill="FFFFFF"/>
        </w:rPr>
        <w:t xml:space="preserve">хід виконання робіт з капітального ремонту нового приміщення для відділу «ЦНАП» виконавчого комітету </w:t>
      </w:r>
      <w:proofErr w:type="spellStart"/>
      <w:r w:rsidR="003B2FF5" w:rsidRPr="00B321F5">
        <w:rPr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="003B2FF5" w:rsidRPr="00B321F5">
        <w:rPr>
          <w:color w:val="000000"/>
          <w:sz w:val="28"/>
          <w:szCs w:val="28"/>
          <w:shd w:val="clear" w:color="auto" w:fill="FFFFFF"/>
        </w:rPr>
        <w:t xml:space="preserve"> міської ради. </w:t>
      </w:r>
      <w:r w:rsidR="00A136B7">
        <w:rPr>
          <w:color w:val="000000"/>
          <w:sz w:val="28"/>
          <w:szCs w:val="28"/>
          <w:shd w:val="clear" w:color="auto" w:fill="FFFFFF"/>
        </w:rPr>
        <w:t>Надано роз</w:t>
      </w:r>
      <w:r w:rsidR="00887903">
        <w:rPr>
          <w:color w:val="000000"/>
          <w:sz w:val="28"/>
          <w:szCs w:val="28"/>
          <w:shd w:val="clear" w:color="auto" w:fill="FFFFFF"/>
        </w:rPr>
        <w:t>’</w:t>
      </w:r>
      <w:r w:rsidR="00A136B7">
        <w:rPr>
          <w:color w:val="000000"/>
          <w:sz w:val="28"/>
          <w:szCs w:val="28"/>
          <w:shd w:val="clear" w:color="auto" w:fill="FFFFFF"/>
        </w:rPr>
        <w:t xml:space="preserve">яснення </w:t>
      </w:r>
      <w:r w:rsidR="00887903">
        <w:rPr>
          <w:color w:val="000000"/>
          <w:sz w:val="28"/>
          <w:szCs w:val="28"/>
          <w:shd w:val="clear" w:color="auto" w:fill="FFFFFF"/>
        </w:rPr>
        <w:t xml:space="preserve">щодо </w:t>
      </w:r>
      <w:r w:rsidR="003B2FF5" w:rsidRPr="00B321F5">
        <w:rPr>
          <w:color w:val="000000"/>
          <w:sz w:val="28"/>
          <w:szCs w:val="28"/>
          <w:shd w:val="clear" w:color="auto" w:fill="FFFFFF"/>
        </w:rPr>
        <w:t>проведення завершального етапу робіт з благоустрою прилеглої території згідно проектно-кошторисної док</w:t>
      </w:r>
      <w:r w:rsidR="00887903">
        <w:rPr>
          <w:color w:val="000000"/>
          <w:sz w:val="28"/>
          <w:szCs w:val="28"/>
          <w:shd w:val="clear" w:color="auto" w:fill="FFFFFF"/>
        </w:rPr>
        <w:t xml:space="preserve">ументації шляхом її корегування, а також </w:t>
      </w:r>
      <w:r w:rsidR="001657DF">
        <w:rPr>
          <w:color w:val="000000"/>
          <w:sz w:val="28"/>
          <w:szCs w:val="28"/>
          <w:shd w:val="clear" w:color="auto" w:fill="FFFFFF"/>
        </w:rPr>
        <w:t>видів</w:t>
      </w:r>
      <w:r w:rsidR="00887903">
        <w:rPr>
          <w:color w:val="000000"/>
          <w:sz w:val="28"/>
          <w:szCs w:val="28"/>
          <w:shd w:val="clear" w:color="auto" w:fill="FFFFFF"/>
        </w:rPr>
        <w:t xml:space="preserve"> системи опалення.</w:t>
      </w:r>
    </w:p>
    <w:p w:rsidR="00887903" w:rsidRDefault="00887903" w:rsidP="000A15C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Копайгора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М.М. – депутат міської ради</w:t>
      </w:r>
      <w:r w:rsidR="001657DF">
        <w:rPr>
          <w:color w:val="000000"/>
          <w:sz w:val="28"/>
          <w:szCs w:val="28"/>
          <w:shd w:val="clear" w:color="auto" w:fill="FFFFFF"/>
        </w:rPr>
        <w:t>,</w:t>
      </w:r>
      <w:r w:rsidR="00583D10">
        <w:rPr>
          <w:color w:val="000000"/>
          <w:sz w:val="28"/>
          <w:szCs w:val="28"/>
          <w:shd w:val="clear" w:color="auto" w:fill="FFFFFF"/>
        </w:rPr>
        <w:t xml:space="preserve"> зосередив увагу на необхідності облаштування </w:t>
      </w:r>
      <w:proofErr w:type="spellStart"/>
      <w:r w:rsidR="00583D10">
        <w:rPr>
          <w:color w:val="000000"/>
          <w:sz w:val="28"/>
          <w:szCs w:val="28"/>
          <w:shd w:val="clear" w:color="auto" w:fill="FFFFFF"/>
        </w:rPr>
        <w:t>пішоходного</w:t>
      </w:r>
      <w:proofErr w:type="spellEnd"/>
      <w:r w:rsidR="00583D10">
        <w:rPr>
          <w:color w:val="000000"/>
          <w:sz w:val="28"/>
          <w:szCs w:val="28"/>
          <w:shd w:val="clear" w:color="auto" w:fill="FFFFFF"/>
        </w:rPr>
        <w:t xml:space="preserve"> переходу на розі вулиць, що ведуть до музичної школи.</w:t>
      </w:r>
    </w:p>
    <w:p w:rsidR="006E1942" w:rsidRDefault="006E1942" w:rsidP="000A15C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B321F5" w:rsidRPr="00B321F5" w:rsidRDefault="00BA76E3" w:rsidP="000A15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color w:val="000000"/>
          <w:sz w:val="28"/>
          <w:szCs w:val="28"/>
        </w:rPr>
        <w:t>оголосив про закриття першого пленарного засідання 67 сесії та оголосив перерву до понеділка, 31 березня 2025 року.</w:t>
      </w:r>
    </w:p>
    <w:p w:rsidR="00BA76E3" w:rsidRDefault="00BA76E3" w:rsidP="000A15CB">
      <w:pPr>
        <w:ind w:firstLine="708"/>
        <w:jc w:val="both"/>
        <w:rPr>
          <w:sz w:val="28"/>
          <w:szCs w:val="28"/>
        </w:rPr>
      </w:pPr>
    </w:p>
    <w:p w:rsidR="000B1688" w:rsidRDefault="00E33AB8" w:rsidP="000A15CB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40B1D">
        <w:rPr>
          <w:sz w:val="28"/>
          <w:szCs w:val="28"/>
        </w:rPr>
        <w:t xml:space="preserve">першого </w:t>
      </w:r>
      <w:r w:rsidR="002E1450" w:rsidRPr="00587F0C">
        <w:rPr>
          <w:sz w:val="28"/>
          <w:szCs w:val="28"/>
        </w:rPr>
        <w:t>пленарного засіда</w:t>
      </w:r>
      <w:r w:rsidR="000B1688">
        <w:rPr>
          <w:sz w:val="28"/>
          <w:szCs w:val="28"/>
        </w:rPr>
        <w:t>ння 67</w:t>
      </w:r>
      <w:r w:rsidR="00240B1D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сесії додається.</w:t>
      </w: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 xml:space="preserve">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0B1688">
        <w:rPr>
          <w:b/>
          <w:sz w:val="28"/>
          <w:szCs w:val="28"/>
        </w:rPr>
        <w:t>3112</w:t>
      </w:r>
      <w:r w:rsidR="004956E0" w:rsidRPr="001839ED">
        <w:rPr>
          <w:b/>
          <w:sz w:val="28"/>
          <w:szCs w:val="28"/>
        </w:rPr>
        <w:t xml:space="preserve"> -</w:t>
      </w:r>
      <w:r w:rsidR="000B1688">
        <w:rPr>
          <w:b/>
          <w:sz w:val="28"/>
          <w:szCs w:val="28"/>
        </w:rPr>
        <w:t xml:space="preserve"> 3129</w:t>
      </w:r>
      <w:r w:rsidR="00984CAA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A506F4">
        <w:rPr>
          <w:sz w:val="28"/>
          <w:szCs w:val="28"/>
        </w:rPr>
        <w:t xml:space="preserve">першого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0B1688">
        <w:rPr>
          <w:sz w:val="28"/>
          <w:szCs w:val="28"/>
        </w:rPr>
        <w:t>67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E328B6" w:rsidRDefault="00E328B6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83D10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Міський голова                                                                </w:t>
      </w:r>
      <w:r w:rsidR="00583D10">
        <w:rPr>
          <w:sz w:val="28"/>
          <w:szCs w:val="28"/>
        </w:rPr>
        <w:t xml:space="preserve">     </w:t>
      </w:r>
      <w:r w:rsidRPr="00587F0C">
        <w:rPr>
          <w:sz w:val="28"/>
          <w:szCs w:val="28"/>
        </w:rPr>
        <w:t xml:space="preserve">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523E7D" w:rsidP="003811AE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 w:rsidR="003811AE">
        <w:rPr>
          <w:sz w:val="28"/>
          <w:szCs w:val="28"/>
        </w:rPr>
        <w:t xml:space="preserve"> </w:t>
      </w:r>
      <w:r w:rsidR="00583D10">
        <w:rPr>
          <w:sz w:val="28"/>
          <w:szCs w:val="28"/>
        </w:rPr>
        <w:t xml:space="preserve">    </w:t>
      </w:r>
      <w:r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E01" w:rsidRDefault="00235E01" w:rsidP="00BC4986">
      <w:r>
        <w:separator/>
      </w:r>
    </w:p>
  </w:endnote>
  <w:endnote w:type="continuationSeparator" w:id="0">
    <w:p w:rsidR="00235E01" w:rsidRDefault="00235E01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E01" w:rsidRDefault="00235E01" w:rsidP="00BC4986">
      <w:r>
        <w:separator/>
      </w:r>
    </w:p>
  </w:footnote>
  <w:footnote w:type="continuationSeparator" w:id="0">
    <w:p w:rsidR="00235E01" w:rsidRDefault="00235E01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DA04F9" w:rsidRDefault="00DA04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942">
          <w:rPr>
            <w:noProof/>
          </w:rPr>
          <w:t>20</w:t>
        </w:r>
        <w:r>
          <w:fldChar w:fldCharType="end"/>
        </w:r>
      </w:p>
    </w:sdtContent>
  </w:sdt>
  <w:p w:rsidR="00DA04F9" w:rsidRDefault="00DA04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1CB1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1617"/>
    <w:rsid w:val="00042D79"/>
    <w:rsid w:val="000457B5"/>
    <w:rsid w:val="000457BD"/>
    <w:rsid w:val="0004684B"/>
    <w:rsid w:val="00047D16"/>
    <w:rsid w:val="000565AE"/>
    <w:rsid w:val="00056944"/>
    <w:rsid w:val="00064674"/>
    <w:rsid w:val="000650F5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688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1F8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657DF"/>
    <w:rsid w:val="001719A7"/>
    <w:rsid w:val="00172854"/>
    <w:rsid w:val="00173DCA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924AC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4B2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5E01"/>
    <w:rsid w:val="0023675C"/>
    <w:rsid w:val="00240B1D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51BF"/>
    <w:rsid w:val="002B7D34"/>
    <w:rsid w:val="002C3E01"/>
    <w:rsid w:val="002C5733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53C6"/>
    <w:rsid w:val="002E6564"/>
    <w:rsid w:val="002E65E0"/>
    <w:rsid w:val="002E6C14"/>
    <w:rsid w:val="002E74E6"/>
    <w:rsid w:val="002F23B1"/>
    <w:rsid w:val="002F4438"/>
    <w:rsid w:val="002F6651"/>
    <w:rsid w:val="002F7836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556D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6041"/>
    <w:rsid w:val="003A6488"/>
    <w:rsid w:val="003B1221"/>
    <w:rsid w:val="003B1A72"/>
    <w:rsid w:val="003B1AFA"/>
    <w:rsid w:val="003B2FF5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D26B1"/>
    <w:rsid w:val="003E34A3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C0F"/>
    <w:rsid w:val="004310DC"/>
    <w:rsid w:val="00432008"/>
    <w:rsid w:val="004329D4"/>
    <w:rsid w:val="00433BF6"/>
    <w:rsid w:val="00433D90"/>
    <w:rsid w:val="00434426"/>
    <w:rsid w:val="00435F66"/>
    <w:rsid w:val="00437B10"/>
    <w:rsid w:val="004411BE"/>
    <w:rsid w:val="00441C0F"/>
    <w:rsid w:val="00445DC4"/>
    <w:rsid w:val="00446024"/>
    <w:rsid w:val="00446852"/>
    <w:rsid w:val="00450F21"/>
    <w:rsid w:val="0045259E"/>
    <w:rsid w:val="00452C46"/>
    <w:rsid w:val="00453988"/>
    <w:rsid w:val="00455D91"/>
    <w:rsid w:val="00456E39"/>
    <w:rsid w:val="004570B8"/>
    <w:rsid w:val="00457C30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D6F42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9A3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037"/>
    <w:rsid w:val="0054285E"/>
    <w:rsid w:val="00543C36"/>
    <w:rsid w:val="0054791F"/>
    <w:rsid w:val="00554622"/>
    <w:rsid w:val="005560F5"/>
    <w:rsid w:val="00561518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3D10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1C78"/>
    <w:rsid w:val="00612A16"/>
    <w:rsid w:val="00613114"/>
    <w:rsid w:val="00614E76"/>
    <w:rsid w:val="00614F5B"/>
    <w:rsid w:val="00616117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1765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21C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1942"/>
    <w:rsid w:val="006E2629"/>
    <w:rsid w:val="006E2ED0"/>
    <w:rsid w:val="006E3819"/>
    <w:rsid w:val="006E453C"/>
    <w:rsid w:val="006E666D"/>
    <w:rsid w:val="006E7345"/>
    <w:rsid w:val="006F055D"/>
    <w:rsid w:val="006F1CAB"/>
    <w:rsid w:val="006F338E"/>
    <w:rsid w:val="006F3AB1"/>
    <w:rsid w:val="006F49C7"/>
    <w:rsid w:val="006F4A81"/>
    <w:rsid w:val="006F4CE4"/>
    <w:rsid w:val="006F6A68"/>
    <w:rsid w:val="006F6CD2"/>
    <w:rsid w:val="006F7F64"/>
    <w:rsid w:val="007002E7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5AF5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4BA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6CE2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D0479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0CE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5B7B"/>
    <w:rsid w:val="00887903"/>
    <w:rsid w:val="008913F9"/>
    <w:rsid w:val="00893F2D"/>
    <w:rsid w:val="00894A1A"/>
    <w:rsid w:val="008953D6"/>
    <w:rsid w:val="008A0EFE"/>
    <w:rsid w:val="008A10AD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1294C"/>
    <w:rsid w:val="009138D1"/>
    <w:rsid w:val="00913CEB"/>
    <w:rsid w:val="00914F6F"/>
    <w:rsid w:val="00916CA6"/>
    <w:rsid w:val="00917265"/>
    <w:rsid w:val="0091756D"/>
    <w:rsid w:val="00917E29"/>
    <w:rsid w:val="00921F5E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4DED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136B7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5D26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2F61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B661D"/>
    <w:rsid w:val="00AC0749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34CB"/>
    <w:rsid w:val="00B2455E"/>
    <w:rsid w:val="00B24D6D"/>
    <w:rsid w:val="00B25429"/>
    <w:rsid w:val="00B27760"/>
    <w:rsid w:val="00B27ED2"/>
    <w:rsid w:val="00B321F5"/>
    <w:rsid w:val="00B324D3"/>
    <w:rsid w:val="00B348BB"/>
    <w:rsid w:val="00B34C53"/>
    <w:rsid w:val="00B35428"/>
    <w:rsid w:val="00B36320"/>
    <w:rsid w:val="00B37643"/>
    <w:rsid w:val="00B37C5E"/>
    <w:rsid w:val="00B461B8"/>
    <w:rsid w:val="00B46B41"/>
    <w:rsid w:val="00B46E43"/>
    <w:rsid w:val="00B50566"/>
    <w:rsid w:val="00B507AD"/>
    <w:rsid w:val="00B50F40"/>
    <w:rsid w:val="00B5473E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956EF"/>
    <w:rsid w:val="00BA065A"/>
    <w:rsid w:val="00BA170B"/>
    <w:rsid w:val="00BA2FBB"/>
    <w:rsid w:val="00BA76E3"/>
    <w:rsid w:val="00BB0156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3293"/>
    <w:rsid w:val="00C24D52"/>
    <w:rsid w:val="00C307DC"/>
    <w:rsid w:val="00C309D5"/>
    <w:rsid w:val="00C30CDE"/>
    <w:rsid w:val="00C31654"/>
    <w:rsid w:val="00C40F3A"/>
    <w:rsid w:val="00C509A5"/>
    <w:rsid w:val="00C50AEE"/>
    <w:rsid w:val="00C52BC3"/>
    <w:rsid w:val="00C56FBC"/>
    <w:rsid w:val="00C60820"/>
    <w:rsid w:val="00C61B92"/>
    <w:rsid w:val="00C62FCA"/>
    <w:rsid w:val="00C70026"/>
    <w:rsid w:val="00C74B53"/>
    <w:rsid w:val="00C75C32"/>
    <w:rsid w:val="00C80EF7"/>
    <w:rsid w:val="00C8176D"/>
    <w:rsid w:val="00C81DB4"/>
    <w:rsid w:val="00C8220B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2F9C"/>
    <w:rsid w:val="00CE44AE"/>
    <w:rsid w:val="00CE48C2"/>
    <w:rsid w:val="00CE4A73"/>
    <w:rsid w:val="00CE5C29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6A29"/>
    <w:rsid w:val="00D977E9"/>
    <w:rsid w:val="00DA0129"/>
    <w:rsid w:val="00DA038F"/>
    <w:rsid w:val="00DA04F9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66C9"/>
    <w:rsid w:val="00DC798F"/>
    <w:rsid w:val="00DD225E"/>
    <w:rsid w:val="00DD48F5"/>
    <w:rsid w:val="00DD6917"/>
    <w:rsid w:val="00DE13A8"/>
    <w:rsid w:val="00DE2727"/>
    <w:rsid w:val="00DE37F5"/>
    <w:rsid w:val="00DE4538"/>
    <w:rsid w:val="00DE53F3"/>
    <w:rsid w:val="00DE70F1"/>
    <w:rsid w:val="00DE7DC6"/>
    <w:rsid w:val="00DF0098"/>
    <w:rsid w:val="00DF760F"/>
    <w:rsid w:val="00E016E3"/>
    <w:rsid w:val="00E040EF"/>
    <w:rsid w:val="00E04260"/>
    <w:rsid w:val="00E05D1F"/>
    <w:rsid w:val="00E0766A"/>
    <w:rsid w:val="00E10AA7"/>
    <w:rsid w:val="00E11E2C"/>
    <w:rsid w:val="00E15195"/>
    <w:rsid w:val="00E155EE"/>
    <w:rsid w:val="00E16B51"/>
    <w:rsid w:val="00E2130B"/>
    <w:rsid w:val="00E21FF1"/>
    <w:rsid w:val="00E234DB"/>
    <w:rsid w:val="00E26866"/>
    <w:rsid w:val="00E300F5"/>
    <w:rsid w:val="00E31A90"/>
    <w:rsid w:val="00E328B6"/>
    <w:rsid w:val="00E33AB8"/>
    <w:rsid w:val="00E34794"/>
    <w:rsid w:val="00E41CF9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3FE4"/>
    <w:rsid w:val="00E648B2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0427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24F"/>
    <w:rsid w:val="00F2059B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27116-63D6-4B2C-B149-64013180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24880</TotalTime>
  <Pages>20</Pages>
  <Words>6738</Words>
  <Characters>38411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357</cp:revision>
  <cp:lastPrinted>2025-01-24T12:24:00Z</cp:lastPrinted>
  <dcterms:created xsi:type="dcterms:W3CDTF">2022-06-01T07:14:00Z</dcterms:created>
  <dcterms:modified xsi:type="dcterms:W3CDTF">2025-04-04T09:39:00Z</dcterms:modified>
</cp:coreProperties>
</file>