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58" w:rsidRDefault="0078227F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F9C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0E6A7A" w:rsidRDefault="00FD2BA1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проведення конкурсного відбору суб’єкт</w:t>
      </w:r>
      <w:r w:rsidR="0056730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оціночної діяльності, як</w:t>
      </w:r>
      <w:r w:rsidR="0056730C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здійснювати</w:t>
      </w:r>
      <w:r w:rsidR="00C6624C">
        <w:rPr>
          <w:rFonts w:ascii="Times New Roman" w:hAnsi="Times New Roman" w:cs="Times New Roman"/>
          <w:b/>
          <w:sz w:val="28"/>
          <w:szCs w:val="28"/>
        </w:rPr>
        <w:t>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оцінку об’єкт</w:t>
      </w:r>
      <w:r w:rsidR="000E6A7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A7A">
        <w:rPr>
          <w:rFonts w:ascii="Times New Roman" w:hAnsi="Times New Roman" w:cs="Times New Roman"/>
          <w:b/>
          <w:sz w:val="28"/>
          <w:szCs w:val="28"/>
        </w:rPr>
        <w:t>комунальної власності</w:t>
      </w:r>
    </w:p>
    <w:p w:rsidR="004B4B80" w:rsidRDefault="000E6A7A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цілей бухгалтерського обліку</w:t>
      </w:r>
    </w:p>
    <w:p w:rsidR="00FD2BA1" w:rsidRDefault="00FD2BA1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FC8" w:rsidRDefault="006760FA" w:rsidP="008471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  <w:r w:rsidR="00F9076B">
        <w:rPr>
          <w:rFonts w:ascii="Times New Roman" w:hAnsi="Times New Roman" w:cs="Times New Roman"/>
          <w:b/>
          <w:sz w:val="28"/>
          <w:szCs w:val="28"/>
        </w:rPr>
        <w:t xml:space="preserve">та місцезнаходження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4FA4">
        <w:rPr>
          <w:rFonts w:ascii="Times New Roman" w:hAnsi="Times New Roman" w:cs="Times New Roman"/>
          <w:b/>
          <w:sz w:val="28"/>
          <w:szCs w:val="28"/>
        </w:rPr>
        <w:t>б</w:t>
      </w:r>
      <w:r w:rsidR="00D44FA4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="00D44FA4">
        <w:rPr>
          <w:rFonts w:ascii="Times New Roman" w:hAnsi="Times New Roman" w:cs="Times New Roman"/>
          <w:b/>
          <w:sz w:val="28"/>
          <w:szCs w:val="28"/>
        </w:rPr>
        <w:t>єкт</w:t>
      </w:r>
      <w:r w:rsidR="00262AA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оцінки</w:t>
      </w:r>
      <w:r w:rsidR="00D44FA4">
        <w:rPr>
          <w:rFonts w:ascii="Times New Roman" w:hAnsi="Times New Roman" w:cs="Times New Roman"/>
          <w:b/>
          <w:sz w:val="28"/>
          <w:szCs w:val="28"/>
        </w:rPr>
        <w:t>:</w:t>
      </w:r>
    </w:p>
    <w:p w:rsidR="004943CC" w:rsidRPr="004943CC" w:rsidRDefault="006876AE" w:rsidP="00E15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будівля (теплогенераторна, А)</w:t>
      </w:r>
      <w:r w:rsidR="002E20A6">
        <w:rPr>
          <w:rFonts w:ascii="Times New Roman" w:hAnsi="Times New Roman" w:cs="Times New Roman"/>
          <w:sz w:val="28"/>
          <w:szCs w:val="28"/>
        </w:rPr>
        <w:t xml:space="preserve"> </w:t>
      </w:r>
      <w:r w:rsidR="004943CC" w:rsidRPr="004943CC">
        <w:rPr>
          <w:rFonts w:ascii="Times New Roman" w:hAnsi="Times New Roman" w:cs="Times New Roman"/>
          <w:sz w:val="28"/>
          <w:szCs w:val="28"/>
        </w:rPr>
        <w:t xml:space="preserve">загальною площею </w:t>
      </w:r>
      <w:r w:rsidR="004170EF">
        <w:rPr>
          <w:rFonts w:ascii="Times New Roman" w:hAnsi="Times New Roman" w:cs="Times New Roman"/>
          <w:sz w:val="28"/>
          <w:szCs w:val="28"/>
        </w:rPr>
        <w:t>16,2</w:t>
      </w:r>
      <w:r w:rsidR="004943CC" w:rsidRPr="004943CC">
        <w:rPr>
          <w:rFonts w:ascii="Times New Roman" w:hAnsi="Times New Roman" w:cs="Times New Roman"/>
          <w:sz w:val="28"/>
          <w:szCs w:val="28"/>
        </w:rPr>
        <w:t xml:space="preserve"> кв.</w:t>
      </w:r>
      <w:r w:rsidR="00333E89">
        <w:rPr>
          <w:rFonts w:ascii="Times New Roman" w:hAnsi="Times New Roman" w:cs="Times New Roman"/>
          <w:sz w:val="28"/>
          <w:szCs w:val="28"/>
        </w:rPr>
        <w:t xml:space="preserve"> </w:t>
      </w:r>
      <w:r w:rsidR="004943CC" w:rsidRPr="004943CC">
        <w:rPr>
          <w:rFonts w:ascii="Times New Roman" w:hAnsi="Times New Roman" w:cs="Times New Roman"/>
          <w:sz w:val="28"/>
          <w:szCs w:val="28"/>
        </w:rPr>
        <w:t>м.,</w:t>
      </w:r>
      <w:r w:rsidR="004943CC">
        <w:rPr>
          <w:rFonts w:ascii="Times New Roman" w:hAnsi="Times New Roman" w:cs="Times New Roman"/>
          <w:sz w:val="28"/>
          <w:szCs w:val="28"/>
        </w:rPr>
        <w:t xml:space="preserve"> як</w:t>
      </w:r>
      <w:r w:rsidR="002B12E4">
        <w:rPr>
          <w:rFonts w:ascii="Times New Roman" w:hAnsi="Times New Roman" w:cs="Times New Roman"/>
          <w:sz w:val="28"/>
          <w:szCs w:val="28"/>
        </w:rPr>
        <w:t>а</w:t>
      </w:r>
      <w:r w:rsidR="004943CC">
        <w:rPr>
          <w:rFonts w:ascii="Times New Roman" w:hAnsi="Times New Roman" w:cs="Times New Roman"/>
          <w:sz w:val="28"/>
          <w:szCs w:val="28"/>
        </w:rPr>
        <w:t xml:space="preserve"> розміщен</w:t>
      </w:r>
      <w:r w:rsidR="002B12E4">
        <w:rPr>
          <w:rFonts w:ascii="Times New Roman" w:hAnsi="Times New Roman" w:cs="Times New Roman"/>
          <w:sz w:val="28"/>
          <w:szCs w:val="28"/>
        </w:rPr>
        <w:t>а</w:t>
      </w:r>
      <w:r w:rsidR="004943CC">
        <w:rPr>
          <w:rFonts w:ascii="Times New Roman" w:hAnsi="Times New Roman" w:cs="Times New Roman"/>
          <w:sz w:val="28"/>
          <w:szCs w:val="28"/>
        </w:rPr>
        <w:t xml:space="preserve"> по </w:t>
      </w:r>
      <w:r w:rsidR="004943CC" w:rsidRPr="004943CC">
        <w:rPr>
          <w:rFonts w:ascii="Times New Roman" w:hAnsi="Times New Roman" w:cs="Times New Roman"/>
          <w:sz w:val="28"/>
          <w:szCs w:val="28"/>
        </w:rPr>
        <w:t>вулиці</w:t>
      </w:r>
      <w:r w:rsidR="004170EF">
        <w:rPr>
          <w:rFonts w:ascii="Times New Roman" w:hAnsi="Times New Roman" w:cs="Times New Roman"/>
          <w:sz w:val="28"/>
          <w:szCs w:val="28"/>
        </w:rPr>
        <w:t xml:space="preserve"> Кременчуцька</w:t>
      </w:r>
      <w:r w:rsidR="004943CC" w:rsidRPr="004943CC">
        <w:rPr>
          <w:rFonts w:ascii="Times New Roman" w:hAnsi="Times New Roman" w:cs="Times New Roman"/>
          <w:sz w:val="28"/>
          <w:szCs w:val="28"/>
        </w:rPr>
        <w:t xml:space="preserve">, </w:t>
      </w:r>
      <w:r w:rsidR="004170EF">
        <w:rPr>
          <w:rFonts w:ascii="Times New Roman" w:hAnsi="Times New Roman" w:cs="Times New Roman"/>
          <w:sz w:val="28"/>
          <w:szCs w:val="28"/>
        </w:rPr>
        <w:t>2-А</w:t>
      </w:r>
      <w:r w:rsidR="002E20A6">
        <w:rPr>
          <w:rFonts w:ascii="Times New Roman" w:hAnsi="Times New Roman" w:cs="Times New Roman"/>
          <w:sz w:val="28"/>
          <w:szCs w:val="28"/>
        </w:rPr>
        <w:t xml:space="preserve"> </w:t>
      </w:r>
      <w:r w:rsidR="004943CC" w:rsidRPr="004943CC">
        <w:rPr>
          <w:rFonts w:ascii="Times New Roman" w:hAnsi="Times New Roman" w:cs="Times New Roman"/>
          <w:sz w:val="28"/>
          <w:szCs w:val="28"/>
        </w:rPr>
        <w:t>в м.Хорол Лубенського району Полтавської області</w:t>
      </w:r>
      <w:r w:rsidR="00C628BE">
        <w:rPr>
          <w:rFonts w:ascii="Times New Roman" w:hAnsi="Times New Roman" w:cs="Times New Roman"/>
          <w:sz w:val="28"/>
          <w:szCs w:val="28"/>
        </w:rPr>
        <w:t>.</w:t>
      </w:r>
    </w:p>
    <w:p w:rsidR="00A5620E" w:rsidRDefault="00A5620E" w:rsidP="008471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6EC" w:rsidRPr="00AB36EC" w:rsidRDefault="00AB36EC" w:rsidP="00AB36E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Власник об’єкт</w:t>
      </w:r>
      <w:r w:rsidR="00AE7793">
        <w:rPr>
          <w:rFonts w:eastAsiaTheme="minorEastAsia"/>
          <w:b/>
          <w:sz w:val="28"/>
          <w:szCs w:val="28"/>
        </w:rPr>
        <w:t>у</w:t>
      </w:r>
      <w:r>
        <w:rPr>
          <w:rFonts w:eastAsiaTheme="minorEastAsia"/>
          <w:b/>
          <w:sz w:val="28"/>
          <w:szCs w:val="28"/>
        </w:rPr>
        <w:t xml:space="preserve"> оцінки: </w:t>
      </w:r>
      <w:r w:rsidRPr="00AB36EC">
        <w:rPr>
          <w:rFonts w:eastAsiaTheme="minorEastAsia"/>
          <w:sz w:val="28"/>
          <w:szCs w:val="28"/>
        </w:rPr>
        <w:t xml:space="preserve">Хорольська </w:t>
      </w:r>
      <w:r>
        <w:rPr>
          <w:rFonts w:eastAsiaTheme="minorEastAsia"/>
          <w:sz w:val="28"/>
          <w:szCs w:val="28"/>
        </w:rPr>
        <w:t>міська рада Лубенського району Полтавської області.</w:t>
      </w:r>
    </w:p>
    <w:p w:rsidR="00AB36EC" w:rsidRDefault="00AB36EC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1A28A4" w:rsidRDefault="00AB36EC" w:rsidP="001A28A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Балансоутримувач</w:t>
      </w:r>
      <w:r w:rsidR="001A28A4">
        <w:rPr>
          <w:rFonts w:eastAsiaTheme="minorEastAsia"/>
          <w:b/>
          <w:sz w:val="28"/>
          <w:szCs w:val="28"/>
        </w:rPr>
        <w:t xml:space="preserve"> об’єкт</w:t>
      </w:r>
      <w:r w:rsidR="000F70BC">
        <w:rPr>
          <w:rFonts w:eastAsiaTheme="minorEastAsia"/>
          <w:b/>
          <w:sz w:val="28"/>
          <w:szCs w:val="28"/>
        </w:rPr>
        <w:t>у</w:t>
      </w:r>
      <w:r w:rsidR="001A28A4">
        <w:rPr>
          <w:rFonts w:eastAsiaTheme="minorEastAsia"/>
          <w:b/>
          <w:sz w:val="28"/>
          <w:szCs w:val="28"/>
        </w:rPr>
        <w:t xml:space="preserve"> оцінки: </w:t>
      </w:r>
      <w:r w:rsidR="001A28A4">
        <w:rPr>
          <w:rFonts w:eastAsiaTheme="minorEastAsia"/>
          <w:sz w:val="28"/>
          <w:szCs w:val="28"/>
        </w:rPr>
        <w:t>Виконавчий комітет Хорольської міської ради Лубенського району Полтавської області</w:t>
      </w:r>
      <w:r w:rsidR="001A28A4" w:rsidRPr="000D657B">
        <w:rPr>
          <w:rFonts w:eastAsiaTheme="minorEastAsia"/>
          <w:sz w:val="28"/>
          <w:szCs w:val="28"/>
        </w:rPr>
        <w:t>.</w:t>
      </w:r>
    </w:p>
    <w:p w:rsidR="00AB36EC" w:rsidRDefault="00AB36EC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0D657B" w:rsidRPr="000D657B" w:rsidRDefault="000D65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0D657B">
        <w:rPr>
          <w:rFonts w:eastAsiaTheme="minorEastAsia"/>
          <w:b/>
          <w:sz w:val="28"/>
          <w:szCs w:val="28"/>
        </w:rPr>
        <w:t>Ме</w:t>
      </w:r>
      <w:r>
        <w:rPr>
          <w:rFonts w:eastAsiaTheme="minorEastAsia"/>
          <w:b/>
          <w:sz w:val="28"/>
          <w:szCs w:val="28"/>
        </w:rPr>
        <w:t>та проведення незалежної оцінки</w:t>
      </w:r>
      <w:r w:rsidRPr="000D657B">
        <w:rPr>
          <w:rFonts w:eastAsiaTheme="minorEastAsia"/>
          <w:b/>
          <w:sz w:val="28"/>
          <w:szCs w:val="28"/>
        </w:rPr>
        <w:t>:</w:t>
      </w:r>
      <w:r w:rsidRPr="000D657B">
        <w:rPr>
          <w:rFonts w:eastAsiaTheme="minorEastAsia"/>
          <w:sz w:val="28"/>
          <w:szCs w:val="28"/>
        </w:rPr>
        <w:t xml:space="preserve"> визначення вартості </w:t>
      </w:r>
      <w:r w:rsidR="00827CAE" w:rsidRPr="00827CAE">
        <w:rPr>
          <w:rFonts w:eastAsiaTheme="minorEastAsia"/>
          <w:sz w:val="28"/>
          <w:szCs w:val="28"/>
        </w:rPr>
        <w:t xml:space="preserve">об’єкта для цілей </w:t>
      </w:r>
      <w:r w:rsidR="00C628BE">
        <w:rPr>
          <w:rFonts w:eastAsiaTheme="minorEastAsia"/>
          <w:sz w:val="28"/>
          <w:szCs w:val="28"/>
        </w:rPr>
        <w:t>бухгалтерського обліку</w:t>
      </w:r>
      <w:r w:rsidR="00F94B25">
        <w:rPr>
          <w:rFonts w:eastAsiaTheme="minorEastAsia"/>
          <w:sz w:val="28"/>
          <w:szCs w:val="28"/>
        </w:rPr>
        <w:t xml:space="preserve"> з подальшим</w:t>
      </w:r>
      <w:r w:rsidR="00C628BE">
        <w:rPr>
          <w:rFonts w:eastAsiaTheme="minorEastAsia"/>
          <w:sz w:val="28"/>
          <w:szCs w:val="28"/>
        </w:rPr>
        <w:t xml:space="preserve"> оприбуткування</w:t>
      </w:r>
      <w:r w:rsidR="00F94B25">
        <w:rPr>
          <w:rFonts w:eastAsiaTheme="minorEastAsia"/>
          <w:sz w:val="28"/>
          <w:szCs w:val="28"/>
        </w:rPr>
        <w:t>м</w:t>
      </w:r>
      <w:r w:rsidR="00C628BE">
        <w:rPr>
          <w:rFonts w:eastAsiaTheme="minorEastAsia"/>
          <w:sz w:val="28"/>
          <w:szCs w:val="28"/>
        </w:rPr>
        <w:t xml:space="preserve"> на баланс Виконавчого комітету Хорольської міської ради  Лубенського району Полтавської області</w:t>
      </w:r>
      <w:r w:rsidR="007A6C76">
        <w:rPr>
          <w:rFonts w:eastAsiaTheme="minorEastAsia"/>
          <w:sz w:val="28"/>
          <w:szCs w:val="28"/>
        </w:rPr>
        <w:t>.</w:t>
      </w:r>
    </w:p>
    <w:p w:rsidR="00623C12" w:rsidRDefault="00623C12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0D657B" w:rsidRDefault="000D65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36770">
        <w:rPr>
          <w:rFonts w:eastAsiaTheme="minorEastAsia"/>
          <w:b/>
          <w:sz w:val="28"/>
          <w:szCs w:val="28"/>
        </w:rPr>
        <w:t>Замовник робіт з оцінки об’єкта</w:t>
      </w:r>
      <w:r w:rsidRPr="000D657B">
        <w:rPr>
          <w:rFonts w:eastAsiaTheme="minorEastAsia"/>
          <w:sz w:val="28"/>
          <w:szCs w:val="28"/>
        </w:rPr>
        <w:t> – </w:t>
      </w:r>
      <w:r w:rsidR="00C03E9D">
        <w:rPr>
          <w:rFonts w:eastAsiaTheme="minorEastAsia"/>
          <w:sz w:val="28"/>
          <w:szCs w:val="28"/>
        </w:rPr>
        <w:t xml:space="preserve"> </w:t>
      </w:r>
      <w:r w:rsidR="00936770">
        <w:rPr>
          <w:rFonts w:eastAsiaTheme="minorEastAsia"/>
          <w:sz w:val="28"/>
          <w:szCs w:val="28"/>
        </w:rPr>
        <w:t>Виконавчий комітет Хорольської міської ради</w:t>
      </w:r>
      <w:r w:rsidR="006869A4">
        <w:rPr>
          <w:rFonts w:eastAsiaTheme="minorEastAsia"/>
          <w:sz w:val="28"/>
          <w:szCs w:val="28"/>
        </w:rPr>
        <w:t xml:space="preserve"> Лубенського району Полтавської області</w:t>
      </w:r>
      <w:r w:rsidRPr="000D657B">
        <w:rPr>
          <w:rFonts w:eastAsiaTheme="minorEastAsia"/>
          <w:sz w:val="28"/>
          <w:szCs w:val="28"/>
        </w:rPr>
        <w:t>.</w:t>
      </w:r>
    </w:p>
    <w:p w:rsidR="004D587B" w:rsidRDefault="004D58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1461C" w:rsidRPr="0071461C" w:rsidRDefault="0071461C" w:rsidP="0071461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1461C">
        <w:rPr>
          <w:b/>
          <w:sz w:val="28"/>
          <w:szCs w:val="28"/>
        </w:rPr>
        <w:t>Вимогами до претендентів для участі у конкурсі з відбору суб'єкт</w:t>
      </w:r>
      <w:r w:rsidR="00272CB2">
        <w:rPr>
          <w:b/>
          <w:sz w:val="28"/>
          <w:szCs w:val="28"/>
        </w:rPr>
        <w:t>у</w:t>
      </w:r>
      <w:r w:rsidRPr="0071461C">
        <w:rPr>
          <w:b/>
          <w:sz w:val="28"/>
          <w:szCs w:val="28"/>
        </w:rPr>
        <w:t xml:space="preserve"> оціночної діяльності передбачено наявність: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відповідної кваліфікації оцінювачів стосовно оцінки об'єкта оцінки, що має підтверджуватися чинними кваліфікаційними документами оцінювачів та свідоцтвами про реєстрацію в Державному реєстрі оцінювачів;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досвіду суб'єкта оціночної діяльності у проведенні оцінки майна, зокрема, подібного майна;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переліку оцінювачів, які будуть залучені до виконання робіт з оцінки майна та підписання звітів про оцінку майна та їх особистого досвіду у проведенні оцінки подібного майна;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письмової згоди оцінювачів, яких додатково буде залучено суб'єктом оціночної діяльності до виконання робіт з оцінки майна.</w:t>
      </w:r>
    </w:p>
    <w:p w:rsidR="008E1D69" w:rsidRDefault="008E1D69" w:rsidP="008E1D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4AAC" w:rsidRPr="005E4AAC" w:rsidRDefault="005E4AAC" w:rsidP="008E1D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E4AAC">
        <w:rPr>
          <w:b/>
          <w:sz w:val="28"/>
          <w:szCs w:val="28"/>
        </w:rPr>
        <w:t>До підтвердних документів, поданих на конкурс із відбору суб'єкт</w:t>
      </w:r>
      <w:r w:rsidR="00272CB2">
        <w:rPr>
          <w:b/>
          <w:sz w:val="28"/>
          <w:szCs w:val="28"/>
        </w:rPr>
        <w:t>у</w:t>
      </w:r>
      <w:r w:rsidRPr="005E4AAC">
        <w:rPr>
          <w:b/>
          <w:sz w:val="28"/>
          <w:szCs w:val="28"/>
        </w:rPr>
        <w:t xml:space="preserve"> оціночної діяльності, належать: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заява на участь у конкурсі (додаток 1);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копія установчого документа претендента;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копії кваліфікаційних документів оцінювачів, які працюють у штатному складі та яких буде залучено до проведення оцінки і підписання звіту про оцінку майна;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письмові згоди оцінювачів, яких буде додатково залучено претендентом до проведення робіт з оцінки майна та підписання звіту про оцінку майна, завірені їхніми особистими підписами;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копія сертифіката суб'єкта оціночної діяльності;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інформація про претендента (документ, який містить відомості про претендента щодо його досвіду роботи, кваліфікації та особистого досвіду роботи оцінювачів, які працюють у його штатному складі та додатково залучаються ним, з незалежної оцінки майна, у тому числі подібного майна тощо)  (додаток 2).</w:t>
      </w:r>
    </w:p>
    <w:p w:rsidR="003347CC" w:rsidRDefault="003347CC" w:rsidP="003347CC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A7118" w:rsidRDefault="005E4AAC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D69">
        <w:rPr>
          <w:b/>
          <w:sz w:val="28"/>
          <w:szCs w:val="28"/>
        </w:rPr>
        <w:t>П</w:t>
      </w:r>
      <w:r w:rsidR="001A7118" w:rsidRPr="008E1D69">
        <w:rPr>
          <w:b/>
          <w:sz w:val="28"/>
          <w:szCs w:val="28"/>
        </w:rPr>
        <w:t>ретенденти подають конкурсну документацію.</w:t>
      </w:r>
      <w:r w:rsidR="000E52D2">
        <w:rPr>
          <w:b/>
          <w:sz w:val="28"/>
          <w:szCs w:val="28"/>
        </w:rPr>
        <w:t xml:space="preserve"> </w:t>
      </w:r>
      <w:r w:rsidR="001A7118" w:rsidRPr="002A3A68">
        <w:rPr>
          <w:b/>
          <w:sz w:val="28"/>
          <w:szCs w:val="28"/>
        </w:rPr>
        <w:t>Конкурсна документація подається в запечатаному конверті з описом підтвердних документів, що містяться в конверті.</w:t>
      </w:r>
      <w:r w:rsidR="001A7118">
        <w:rPr>
          <w:sz w:val="28"/>
          <w:szCs w:val="28"/>
        </w:rPr>
        <w:t xml:space="preserve"> На конверті слід зазначити: «На конкурс з відбору суб’єкт</w:t>
      </w:r>
      <w:r w:rsidR="00272CB2">
        <w:rPr>
          <w:sz w:val="28"/>
          <w:szCs w:val="28"/>
        </w:rPr>
        <w:t>у</w:t>
      </w:r>
      <w:r w:rsidR="001A7118">
        <w:rPr>
          <w:sz w:val="28"/>
          <w:szCs w:val="28"/>
        </w:rPr>
        <w:t xml:space="preserve"> оціночної діяльності»,</w:t>
      </w:r>
      <w:r w:rsidR="000E52D2">
        <w:rPr>
          <w:sz w:val="28"/>
          <w:szCs w:val="28"/>
        </w:rPr>
        <w:t xml:space="preserve"> а також зазначити назву об’єктів</w:t>
      </w:r>
      <w:r w:rsidR="001A7118">
        <w:rPr>
          <w:sz w:val="28"/>
          <w:szCs w:val="28"/>
        </w:rPr>
        <w:t xml:space="preserve"> оцінки, щодо як</w:t>
      </w:r>
      <w:r w:rsidR="000E52D2">
        <w:rPr>
          <w:sz w:val="28"/>
          <w:szCs w:val="28"/>
        </w:rPr>
        <w:t>их</w:t>
      </w:r>
      <w:r w:rsidR="001A7118">
        <w:rPr>
          <w:sz w:val="28"/>
          <w:szCs w:val="28"/>
        </w:rPr>
        <w:t xml:space="preserve"> буде проводитися конкурсний відбі</w:t>
      </w:r>
      <w:r w:rsidR="002A3A68">
        <w:rPr>
          <w:sz w:val="28"/>
          <w:szCs w:val="28"/>
        </w:rPr>
        <w:t>р суб’єкта оціночної діяльності</w:t>
      </w:r>
      <w:r w:rsidR="001A7118">
        <w:rPr>
          <w:sz w:val="28"/>
          <w:szCs w:val="28"/>
        </w:rPr>
        <w:t xml:space="preserve"> та найменування юридичної особи або прізвище, ім</w:t>
      </w:r>
      <w:r w:rsidR="001A7118">
        <w:rPr>
          <w:color w:val="333333"/>
          <w:sz w:val="28"/>
          <w:szCs w:val="28"/>
          <w:shd w:val="clear" w:color="auto" w:fill="FFFFFF"/>
        </w:rPr>
        <w:t>’я</w:t>
      </w:r>
      <w:r w:rsidR="001A7118">
        <w:rPr>
          <w:sz w:val="28"/>
          <w:szCs w:val="28"/>
        </w:rPr>
        <w:t xml:space="preserve">, по батькові фізичної особи - підприємця, який подає конкурсну документацію. </w:t>
      </w:r>
    </w:p>
    <w:p w:rsidR="003347CC" w:rsidRDefault="003347CC" w:rsidP="003347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7118" w:rsidRDefault="001A7118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A68">
        <w:rPr>
          <w:b/>
          <w:sz w:val="28"/>
          <w:szCs w:val="28"/>
        </w:rPr>
        <w:t>Конкурсна пропозиція претендента подається у запечатаному конверті</w:t>
      </w:r>
      <w:r>
        <w:rPr>
          <w:sz w:val="28"/>
          <w:szCs w:val="28"/>
        </w:rPr>
        <w:t xml:space="preserve"> і має містити пропозицію щодо вартості виконання робіт, калькуляції витрат, пов'язаних з виконанням робіт, а також терміну виконання робіт, якщо він не визначений в інформації про проведення конкурсу.</w:t>
      </w:r>
    </w:p>
    <w:p w:rsidR="001A7118" w:rsidRDefault="001A7118" w:rsidP="001A71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A7118" w:rsidRDefault="001A7118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47CC">
        <w:rPr>
          <w:b/>
          <w:sz w:val="28"/>
          <w:szCs w:val="28"/>
        </w:rPr>
        <w:t>Конкурсну документацію слід подавати разом із заявою про участь у конкурсі</w:t>
      </w:r>
      <w:r>
        <w:rPr>
          <w:sz w:val="28"/>
          <w:szCs w:val="28"/>
        </w:rPr>
        <w:t xml:space="preserve"> та в період, визначений для подання заяв на участь у конкурсі. У разі невідповідності, неповноти конкурсної документації або її несвоєчасного подання претендент до участі у конкурсі не допускається, про що його письмово повідомляє секретар комісії. Конкурсні документи претендентів, яких не допущено до участі у конкурсі, повертаються секретарем комісії за їх письмовою заявою після підписання протоколу засідання комісії.</w:t>
      </w:r>
    </w:p>
    <w:p w:rsidR="000871E3" w:rsidRDefault="000871E3" w:rsidP="00087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7118" w:rsidRPr="000871E3" w:rsidRDefault="001A7118" w:rsidP="000871E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871E3">
        <w:rPr>
          <w:b/>
          <w:sz w:val="28"/>
          <w:szCs w:val="28"/>
        </w:rPr>
        <w:t>Претендент має право відкликати свою заяву до дати проведення конкурсу, повідомивши про це письмово голову комісії.</w:t>
      </w:r>
    </w:p>
    <w:p w:rsidR="001A7118" w:rsidRDefault="001A7118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3C08BA" w:rsidRPr="00E8667E" w:rsidRDefault="003C08BA" w:rsidP="00E866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8667E">
        <w:rPr>
          <w:b/>
          <w:sz w:val="28"/>
          <w:szCs w:val="28"/>
        </w:rPr>
        <w:t>Під час обрання перемо</w:t>
      </w:r>
      <w:r w:rsidR="008B0A1C">
        <w:rPr>
          <w:b/>
          <w:sz w:val="28"/>
          <w:szCs w:val="28"/>
        </w:rPr>
        <w:t>жця конкурсу з відбору суб'єкту</w:t>
      </w:r>
      <w:r w:rsidRPr="00E8667E">
        <w:rPr>
          <w:b/>
          <w:sz w:val="28"/>
          <w:szCs w:val="28"/>
        </w:rPr>
        <w:t xml:space="preserve"> оціночної діяльності враховуються: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та кваліфікація оцінювачів, які перебувають у штатному складі учасника конкурсу, а також тих, що додатково ним залучаються для проведення оцінки майна;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досвід учасника конкурсу з оцінки подібного майна;</w:t>
      </w:r>
    </w:p>
    <w:p w:rsidR="003C08BA" w:rsidRDefault="0058692B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досвід </w:t>
      </w:r>
      <w:r w:rsidR="003C08BA">
        <w:rPr>
          <w:sz w:val="28"/>
          <w:szCs w:val="28"/>
        </w:rPr>
        <w:t>учасника конкурсу з оцінки саме того об'єкта, оцінку якого планується здійснити за підсумками оголошеного конкурсу з відбору суб'єкта оціночної  діяльності;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оцінювачів, яких планує залучити учасник конкурсу з метою підготовки звіту про оцінку майна та його підписання, та їх особистий практичний досвід щодо оцінки майна, у тому числі подібного майна;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запропонована учасником конкурсу вартість виконання робіт порівняно із звичайною ціною;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кількість конкурсів, у яких учасник конкурсу брав участь, та кількість перемог у цих конкурсах (враховується як критерій комісією окремо);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звітів про оцінку майна, які на час проведення конкурсу підготовлені (готуються) претендентом на виконання договорів на проведення оцінки майна, укладених за підсумками попередніх конкурсів.</w:t>
      </w:r>
    </w:p>
    <w:p w:rsidR="00522121" w:rsidRDefault="00522121" w:rsidP="00AD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4227" w:rsidRPr="00AD4227" w:rsidRDefault="00AD4227" w:rsidP="00AD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121">
        <w:rPr>
          <w:b/>
          <w:sz w:val="28"/>
          <w:szCs w:val="28"/>
        </w:rPr>
        <w:t>Термін виконання робіт з оцінки</w:t>
      </w:r>
      <w:r w:rsidRPr="00AD4227">
        <w:rPr>
          <w:sz w:val="28"/>
          <w:szCs w:val="28"/>
        </w:rPr>
        <w:t xml:space="preserve"> – </w:t>
      </w:r>
      <w:r w:rsidR="008F2760">
        <w:rPr>
          <w:sz w:val="28"/>
          <w:szCs w:val="28"/>
        </w:rPr>
        <w:t>5</w:t>
      </w:r>
      <w:r w:rsidRPr="00AD4227">
        <w:rPr>
          <w:sz w:val="28"/>
          <w:szCs w:val="28"/>
        </w:rPr>
        <w:t xml:space="preserve"> календарних днів</w:t>
      </w:r>
      <w:r w:rsidR="00272CB2">
        <w:rPr>
          <w:sz w:val="28"/>
          <w:szCs w:val="28"/>
        </w:rPr>
        <w:t>.</w:t>
      </w:r>
    </w:p>
    <w:p w:rsidR="00AD4227" w:rsidRPr="00AD4227" w:rsidRDefault="00AD4227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7D6" w:rsidRPr="00AD4227" w:rsidRDefault="005B37D6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447">
        <w:rPr>
          <w:b/>
          <w:sz w:val="28"/>
          <w:szCs w:val="28"/>
        </w:rPr>
        <w:t xml:space="preserve">Конкурс відбудеться </w:t>
      </w:r>
      <w:r w:rsidR="00055F1C">
        <w:rPr>
          <w:b/>
          <w:sz w:val="28"/>
          <w:szCs w:val="28"/>
        </w:rPr>
        <w:t>10 вересня</w:t>
      </w:r>
      <w:r w:rsidR="006D12B8">
        <w:rPr>
          <w:b/>
          <w:sz w:val="28"/>
          <w:szCs w:val="28"/>
        </w:rPr>
        <w:t xml:space="preserve"> </w:t>
      </w:r>
      <w:r w:rsidRPr="00BF1447">
        <w:rPr>
          <w:b/>
          <w:sz w:val="28"/>
          <w:szCs w:val="28"/>
        </w:rPr>
        <w:t>20</w:t>
      </w:r>
      <w:r w:rsidR="0076630B">
        <w:rPr>
          <w:b/>
          <w:sz w:val="28"/>
          <w:szCs w:val="28"/>
        </w:rPr>
        <w:t>24</w:t>
      </w:r>
      <w:r w:rsidRPr="00BF1447">
        <w:rPr>
          <w:b/>
          <w:sz w:val="28"/>
          <w:szCs w:val="28"/>
        </w:rPr>
        <w:t xml:space="preserve"> року о </w:t>
      </w:r>
      <w:r w:rsidR="00546388">
        <w:rPr>
          <w:b/>
          <w:sz w:val="28"/>
          <w:szCs w:val="28"/>
        </w:rPr>
        <w:t>15</w:t>
      </w:r>
      <w:r w:rsidR="002B12E4">
        <w:rPr>
          <w:b/>
          <w:sz w:val="28"/>
          <w:szCs w:val="28"/>
        </w:rPr>
        <w:t>.30</w:t>
      </w:r>
      <w:r w:rsidRPr="00BF1447">
        <w:rPr>
          <w:b/>
          <w:sz w:val="28"/>
          <w:szCs w:val="28"/>
        </w:rPr>
        <w:t xml:space="preserve"> годині</w:t>
      </w:r>
      <w:r w:rsidR="00E40AFD" w:rsidRPr="00AD4227">
        <w:rPr>
          <w:sz w:val="28"/>
          <w:szCs w:val="28"/>
        </w:rPr>
        <w:t xml:space="preserve">, в </w:t>
      </w:r>
      <w:r w:rsidR="007C5875" w:rsidRPr="00AD4227">
        <w:rPr>
          <w:sz w:val="28"/>
          <w:szCs w:val="28"/>
        </w:rPr>
        <w:t xml:space="preserve">адміністративному </w:t>
      </w:r>
      <w:r w:rsidR="00E40AFD" w:rsidRPr="00AD4227">
        <w:rPr>
          <w:sz w:val="28"/>
          <w:szCs w:val="28"/>
        </w:rPr>
        <w:t xml:space="preserve">приміщенні </w:t>
      </w:r>
      <w:r w:rsidR="007C5875" w:rsidRPr="00AD4227">
        <w:rPr>
          <w:sz w:val="28"/>
          <w:szCs w:val="28"/>
        </w:rPr>
        <w:t>в м.</w:t>
      </w:r>
      <w:r w:rsidR="00894C27">
        <w:rPr>
          <w:sz w:val="28"/>
          <w:szCs w:val="28"/>
        </w:rPr>
        <w:t xml:space="preserve"> </w:t>
      </w:r>
      <w:r w:rsidR="007C5875" w:rsidRPr="00AD4227">
        <w:rPr>
          <w:sz w:val="28"/>
          <w:szCs w:val="28"/>
        </w:rPr>
        <w:t>Хорол по вул.1 Травня, 4</w:t>
      </w:r>
      <w:r w:rsidR="00074A47" w:rsidRPr="00AD4227">
        <w:rPr>
          <w:sz w:val="28"/>
          <w:szCs w:val="28"/>
        </w:rPr>
        <w:t>, І</w:t>
      </w:r>
      <w:r w:rsidR="0076630B">
        <w:rPr>
          <w:sz w:val="28"/>
          <w:szCs w:val="28"/>
        </w:rPr>
        <w:t>І</w:t>
      </w:r>
      <w:r w:rsidR="00074A47" w:rsidRPr="00AD4227">
        <w:rPr>
          <w:sz w:val="28"/>
          <w:szCs w:val="28"/>
        </w:rPr>
        <w:t xml:space="preserve"> поверх, кабінет </w:t>
      </w:r>
      <w:r w:rsidR="0013022D">
        <w:rPr>
          <w:sz w:val="28"/>
          <w:szCs w:val="28"/>
        </w:rPr>
        <w:t>№1-66</w:t>
      </w:r>
      <w:r w:rsidR="00CB3E38">
        <w:rPr>
          <w:sz w:val="28"/>
          <w:szCs w:val="28"/>
        </w:rPr>
        <w:t xml:space="preserve"> (кімната депутата)</w:t>
      </w:r>
      <w:r w:rsidR="007C5875" w:rsidRPr="00AD4227">
        <w:rPr>
          <w:sz w:val="28"/>
          <w:szCs w:val="28"/>
        </w:rPr>
        <w:t>.</w:t>
      </w:r>
    </w:p>
    <w:p w:rsidR="003227E5" w:rsidRPr="00AD4227" w:rsidRDefault="003227E5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27E5" w:rsidRPr="00EE0849" w:rsidRDefault="003227E5" w:rsidP="005B37D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0849">
        <w:rPr>
          <w:b/>
          <w:sz w:val="28"/>
          <w:szCs w:val="28"/>
        </w:rPr>
        <w:t>Кінцевий термін подання заяв</w:t>
      </w:r>
      <w:r w:rsidR="00670FB0" w:rsidRPr="00EE0849">
        <w:rPr>
          <w:b/>
          <w:sz w:val="28"/>
          <w:szCs w:val="28"/>
        </w:rPr>
        <w:t xml:space="preserve"> і документів </w:t>
      </w:r>
      <w:r w:rsidR="008B0F4F">
        <w:rPr>
          <w:b/>
          <w:sz w:val="28"/>
          <w:szCs w:val="28"/>
        </w:rPr>
        <w:t>–</w:t>
      </w:r>
      <w:r w:rsidR="00EE0849">
        <w:rPr>
          <w:b/>
          <w:sz w:val="28"/>
          <w:szCs w:val="28"/>
        </w:rPr>
        <w:t xml:space="preserve"> </w:t>
      </w:r>
      <w:r w:rsidR="00C939AD">
        <w:rPr>
          <w:b/>
          <w:sz w:val="28"/>
          <w:szCs w:val="28"/>
        </w:rPr>
        <w:t>06 вересня</w:t>
      </w:r>
      <w:r w:rsidRPr="00EE0849">
        <w:rPr>
          <w:b/>
          <w:sz w:val="28"/>
          <w:szCs w:val="28"/>
        </w:rPr>
        <w:t xml:space="preserve"> 202</w:t>
      </w:r>
      <w:r w:rsidR="0076630B">
        <w:rPr>
          <w:b/>
          <w:sz w:val="28"/>
          <w:szCs w:val="28"/>
        </w:rPr>
        <w:t>4</w:t>
      </w:r>
      <w:r w:rsidRPr="00EE0849">
        <w:rPr>
          <w:b/>
          <w:sz w:val="28"/>
          <w:szCs w:val="28"/>
        </w:rPr>
        <w:t xml:space="preserve"> року</w:t>
      </w:r>
      <w:r w:rsidR="0076630B">
        <w:rPr>
          <w:b/>
          <w:sz w:val="28"/>
          <w:szCs w:val="28"/>
        </w:rPr>
        <w:t xml:space="preserve"> </w:t>
      </w:r>
      <w:r w:rsidR="00424E5C">
        <w:rPr>
          <w:b/>
          <w:sz w:val="28"/>
          <w:szCs w:val="28"/>
        </w:rPr>
        <w:t xml:space="preserve">(включно) </w:t>
      </w:r>
      <w:r w:rsidR="00F27891">
        <w:rPr>
          <w:b/>
          <w:sz w:val="28"/>
          <w:szCs w:val="28"/>
        </w:rPr>
        <w:t>до</w:t>
      </w:r>
      <w:r w:rsidR="0076630B">
        <w:rPr>
          <w:b/>
          <w:sz w:val="28"/>
          <w:szCs w:val="28"/>
        </w:rPr>
        <w:t xml:space="preserve"> </w:t>
      </w:r>
      <w:r w:rsidR="00DC2D67">
        <w:rPr>
          <w:b/>
          <w:sz w:val="28"/>
          <w:szCs w:val="28"/>
        </w:rPr>
        <w:t>17</w:t>
      </w:r>
      <w:r w:rsidR="00E85687">
        <w:rPr>
          <w:b/>
          <w:sz w:val="28"/>
          <w:szCs w:val="28"/>
        </w:rPr>
        <w:t>.00 години</w:t>
      </w:r>
      <w:r w:rsidR="00670FB0" w:rsidRPr="00EE0849">
        <w:rPr>
          <w:b/>
          <w:sz w:val="28"/>
          <w:szCs w:val="28"/>
        </w:rPr>
        <w:t>.</w:t>
      </w:r>
    </w:p>
    <w:p w:rsidR="00670FB0" w:rsidRPr="00AD4227" w:rsidRDefault="00670FB0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2FCB" w:rsidRPr="00AD4227" w:rsidRDefault="005E4AAC" w:rsidP="009A2F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135">
        <w:rPr>
          <w:b/>
          <w:sz w:val="28"/>
          <w:szCs w:val="28"/>
        </w:rPr>
        <w:t>М</w:t>
      </w:r>
      <w:r w:rsidR="00642CD8" w:rsidRPr="00520135">
        <w:rPr>
          <w:b/>
          <w:sz w:val="28"/>
          <w:szCs w:val="28"/>
        </w:rPr>
        <w:t>ісцезнаходження комісії:</w:t>
      </w:r>
      <w:r w:rsidR="0076630B">
        <w:rPr>
          <w:b/>
          <w:sz w:val="28"/>
          <w:szCs w:val="28"/>
        </w:rPr>
        <w:t xml:space="preserve"> </w:t>
      </w:r>
      <w:r w:rsidR="009A2FCB" w:rsidRPr="00AD4227">
        <w:rPr>
          <w:sz w:val="28"/>
          <w:szCs w:val="28"/>
        </w:rPr>
        <w:t>адміністративне приміщення в м.</w:t>
      </w:r>
      <w:r w:rsidR="005F2E95">
        <w:rPr>
          <w:sz w:val="28"/>
          <w:szCs w:val="28"/>
        </w:rPr>
        <w:t xml:space="preserve"> </w:t>
      </w:r>
      <w:r w:rsidR="009A2FCB" w:rsidRPr="00AD4227">
        <w:rPr>
          <w:sz w:val="28"/>
          <w:szCs w:val="28"/>
        </w:rPr>
        <w:t xml:space="preserve">Хорол по </w:t>
      </w:r>
      <w:r w:rsidR="005935D0">
        <w:rPr>
          <w:sz w:val="28"/>
          <w:szCs w:val="28"/>
        </w:rPr>
        <w:t xml:space="preserve">       </w:t>
      </w:r>
      <w:r w:rsidR="009A2FCB" w:rsidRPr="00AD4227">
        <w:rPr>
          <w:sz w:val="28"/>
          <w:szCs w:val="28"/>
        </w:rPr>
        <w:t>вул.1 Травня, 4, ІІІ поверх, кабінет №30.</w:t>
      </w:r>
    </w:p>
    <w:p w:rsidR="00642CD8" w:rsidRPr="00642CD8" w:rsidRDefault="00642CD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B37D6" w:rsidRDefault="00642CD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20135">
        <w:rPr>
          <w:b/>
          <w:sz w:val="28"/>
          <w:szCs w:val="28"/>
        </w:rPr>
        <w:t xml:space="preserve">Контактні телефони </w:t>
      </w:r>
      <w:r w:rsidR="00AD4227" w:rsidRPr="00520135">
        <w:rPr>
          <w:b/>
          <w:sz w:val="28"/>
          <w:szCs w:val="28"/>
        </w:rPr>
        <w:t xml:space="preserve">комісії </w:t>
      </w:r>
      <w:r w:rsidR="00427A40">
        <w:rPr>
          <w:b/>
          <w:sz w:val="28"/>
          <w:szCs w:val="28"/>
        </w:rPr>
        <w:t xml:space="preserve">по місту: </w:t>
      </w:r>
      <w:r w:rsidRPr="00520135">
        <w:rPr>
          <w:b/>
          <w:sz w:val="28"/>
          <w:szCs w:val="28"/>
        </w:rPr>
        <w:t>32-7-50</w:t>
      </w:r>
      <w:r w:rsidR="00AD4227" w:rsidRPr="00520135">
        <w:rPr>
          <w:b/>
          <w:sz w:val="28"/>
          <w:szCs w:val="28"/>
        </w:rPr>
        <w:t>.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00D4" w:rsidRDefault="002100D4" w:rsidP="002100D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Місцезнаходження балансоутримувача для подання конвертів з конкурсною документацією та її реєстрації:</w:t>
      </w:r>
    </w:p>
    <w:p w:rsidR="00064780" w:rsidRPr="00A27AE3" w:rsidRDefault="00064780" w:rsidP="000647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7AE3">
        <w:rPr>
          <w:sz w:val="28"/>
          <w:szCs w:val="28"/>
        </w:rPr>
        <w:t>Виконавчий комітет Хорольської міської ради Лубенського району</w:t>
      </w:r>
      <w:r>
        <w:rPr>
          <w:sz w:val="28"/>
          <w:szCs w:val="28"/>
        </w:rPr>
        <w:t xml:space="preserve"> </w:t>
      </w:r>
      <w:r w:rsidRPr="00A27AE3">
        <w:rPr>
          <w:sz w:val="28"/>
          <w:szCs w:val="28"/>
        </w:rPr>
        <w:t>Полтавської області</w:t>
      </w:r>
      <w:r>
        <w:rPr>
          <w:sz w:val="28"/>
          <w:szCs w:val="28"/>
        </w:rPr>
        <w:t>. Розміщений в адміністративному прим</w:t>
      </w:r>
      <w:r w:rsidR="00051DBF">
        <w:rPr>
          <w:sz w:val="28"/>
          <w:szCs w:val="28"/>
        </w:rPr>
        <w:t>іщенні по вул. 1 Травня, 4 в м.</w:t>
      </w:r>
      <w:r>
        <w:rPr>
          <w:sz w:val="28"/>
          <w:szCs w:val="28"/>
        </w:rPr>
        <w:t>Хорол Лубенського району Полтавської області. Реєстрація конвертів здійснюється: перший поверх, кабінет №6. Особа, що приймає вхідні конверти з конкурсною документацією для реєстрації - Гвоздик Ніна Іванівна.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C4832" w:rsidRDefault="004C4832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3D08" w:rsidRDefault="00143D0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70F44" w:rsidRP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Начальник відділу з питань</w:t>
      </w:r>
    </w:p>
    <w:p w:rsidR="00170F44" w:rsidRP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комунальної власності, ЖКГ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та благоустрою виконавчого</w:t>
      </w:r>
    </w:p>
    <w:p w:rsidR="00170F44" w:rsidRPr="00170F44" w:rsidRDefault="00170F44" w:rsidP="00170F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Яна КАРМАНСЬКА</w:t>
      </w:r>
    </w:p>
    <w:p w:rsidR="006D38DE" w:rsidRDefault="006D38DE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0F3" w:rsidRDefault="005C40F3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135" w:rsidRDefault="00520135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0135" w:rsidSect="00837725">
      <w:headerReference w:type="default" r:id="rId6"/>
      <w:pgSz w:w="11906" w:h="16838"/>
      <w:pgMar w:top="568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9A" w:rsidRDefault="00D9529A" w:rsidP="00B56210">
      <w:pPr>
        <w:spacing w:after="0" w:line="240" w:lineRule="auto"/>
      </w:pPr>
      <w:r>
        <w:separator/>
      </w:r>
    </w:p>
  </w:endnote>
  <w:endnote w:type="continuationSeparator" w:id="1">
    <w:p w:rsidR="00D9529A" w:rsidRDefault="00D9529A" w:rsidP="00B5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9A" w:rsidRDefault="00D9529A" w:rsidP="00B56210">
      <w:pPr>
        <w:spacing w:after="0" w:line="240" w:lineRule="auto"/>
      </w:pPr>
      <w:r>
        <w:separator/>
      </w:r>
    </w:p>
  </w:footnote>
  <w:footnote w:type="continuationSeparator" w:id="1">
    <w:p w:rsidR="00D9529A" w:rsidRDefault="00D9529A" w:rsidP="00B5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66172"/>
      <w:docPartObj>
        <w:docPartGallery w:val="Page Numbers (Top of Page)"/>
        <w:docPartUnique/>
      </w:docPartObj>
    </w:sdtPr>
    <w:sdtContent>
      <w:p w:rsidR="00837725" w:rsidRDefault="00837725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37725" w:rsidRDefault="0083772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27F"/>
    <w:rsid w:val="00005036"/>
    <w:rsid w:val="00013926"/>
    <w:rsid w:val="000408B6"/>
    <w:rsid w:val="000439B9"/>
    <w:rsid w:val="00047490"/>
    <w:rsid w:val="00051DBF"/>
    <w:rsid w:val="00055F1C"/>
    <w:rsid w:val="00064780"/>
    <w:rsid w:val="00074A47"/>
    <w:rsid w:val="00074F58"/>
    <w:rsid w:val="000871E3"/>
    <w:rsid w:val="000B1CFD"/>
    <w:rsid w:val="000C153C"/>
    <w:rsid w:val="000D3403"/>
    <w:rsid w:val="000D657B"/>
    <w:rsid w:val="000E52D2"/>
    <w:rsid w:val="000E6A7A"/>
    <w:rsid w:val="000F70BC"/>
    <w:rsid w:val="001027A2"/>
    <w:rsid w:val="00113C7E"/>
    <w:rsid w:val="00114FC8"/>
    <w:rsid w:val="0013022D"/>
    <w:rsid w:val="00143D08"/>
    <w:rsid w:val="00145DDD"/>
    <w:rsid w:val="00150884"/>
    <w:rsid w:val="00170B41"/>
    <w:rsid w:val="00170F44"/>
    <w:rsid w:val="00175313"/>
    <w:rsid w:val="001A28A4"/>
    <w:rsid w:val="001A4A76"/>
    <w:rsid w:val="001A6915"/>
    <w:rsid w:val="001A7118"/>
    <w:rsid w:val="001B4AF4"/>
    <w:rsid w:val="001D220B"/>
    <w:rsid w:val="001D3A6D"/>
    <w:rsid w:val="001E13EB"/>
    <w:rsid w:val="00205206"/>
    <w:rsid w:val="002100D4"/>
    <w:rsid w:val="00236C7B"/>
    <w:rsid w:val="002561EE"/>
    <w:rsid w:val="00262AA0"/>
    <w:rsid w:val="002711BE"/>
    <w:rsid w:val="00272CB2"/>
    <w:rsid w:val="00290F2C"/>
    <w:rsid w:val="002A3A68"/>
    <w:rsid w:val="002A5760"/>
    <w:rsid w:val="002A64C9"/>
    <w:rsid w:val="002A6659"/>
    <w:rsid w:val="002B12E4"/>
    <w:rsid w:val="002E20A6"/>
    <w:rsid w:val="002F308F"/>
    <w:rsid w:val="00302E5C"/>
    <w:rsid w:val="003161C1"/>
    <w:rsid w:val="003227E5"/>
    <w:rsid w:val="0032562D"/>
    <w:rsid w:val="00333E89"/>
    <w:rsid w:val="003347CC"/>
    <w:rsid w:val="00364F0B"/>
    <w:rsid w:val="00386BAD"/>
    <w:rsid w:val="003A4EB8"/>
    <w:rsid w:val="003C08BA"/>
    <w:rsid w:val="003C657F"/>
    <w:rsid w:val="003C70B4"/>
    <w:rsid w:val="003D0256"/>
    <w:rsid w:val="003D573C"/>
    <w:rsid w:val="003F1F3F"/>
    <w:rsid w:val="0041358C"/>
    <w:rsid w:val="004170EF"/>
    <w:rsid w:val="00422A95"/>
    <w:rsid w:val="00424E5C"/>
    <w:rsid w:val="00427A40"/>
    <w:rsid w:val="00432126"/>
    <w:rsid w:val="0043348B"/>
    <w:rsid w:val="004405F6"/>
    <w:rsid w:val="004824C9"/>
    <w:rsid w:val="004825FE"/>
    <w:rsid w:val="004908AD"/>
    <w:rsid w:val="004943CC"/>
    <w:rsid w:val="004B4B80"/>
    <w:rsid w:val="004C3BFC"/>
    <w:rsid w:val="004C4832"/>
    <w:rsid w:val="004C7482"/>
    <w:rsid w:val="004D587B"/>
    <w:rsid w:val="004D7F2B"/>
    <w:rsid w:val="005037ED"/>
    <w:rsid w:val="005155EC"/>
    <w:rsid w:val="00517863"/>
    <w:rsid w:val="00520135"/>
    <w:rsid w:val="00522121"/>
    <w:rsid w:val="00545D89"/>
    <w:rsid w:val="00546388"/>
    <w:rsid w:val="0056730C"/>
    <w:rsid w:val="00581958"/>
    <w:rsid w:val="0058692B"/>
    <w:rsid w:val="005935D0"/>
    <w:rsid w:val="005967ED"/>
    <w:rsid w:val="005B201E"/>
    <w:rsid w:val="005B37D6"/>
    <w:rsid w:val="005C40F3"/>
    <w:rsid w:val="005D42AF"/>
    <w:rsid w:val="005E4AAC"/>
    <w:rsid w:val="005F2E95"/>
    <w:rsid w:val="0061314E"/>
    <w:rsid w:val="00623C12"/>
    <w:rsid w:val="00642CD8"/>
    <w:rsid w:val="006503BC"/>
    <w:rsid w:val="006535E9"/>
    <w:rsid w:val="00661DA5"/>
    <w:rsid w:val="00670FB0"/>
    <w:rsid w:val="006760FA"/>
    <w:rsid w:val="00681E79"/>
    <w:rsid w:val="00685785"/>
    <w:rsid w:val="006869A4"/>
    <w:rsid w:val="006876AE"/>
    <w:rsid w:val="006C2913"/>
    <w:rsid w:val="006D12B8"/>
    <w:rsid w:val="006D38DE"/>
    <w:rsid w:val="0071461C"/>
    <w:rsid w:val="0072374C"/>
    <w:rsid w:val="007345E1"/>
    <w:rsid w:val="00735753"/>
    <w:rsid w:val="007424EB"/>
    <w:rsid w:val="00744116"/>
    <w:rsid w:val="0076630B"/>
    <w:rsid w:val="0078227F"/>
    <w:rsid w:val="007A6C76"/>
    <w:rsid w:val="007B7496"/>
    <w:rsid w:val="007C4688"/>
    <w:rsid w:val="007C4A81"/>
    <w:rsid w:val="007C5875"/>
    <w:rsid w:val="007C7A07"/>
    <w:rsid w:val="007D4CE8"/>
    <w:rsid w:val="007F5AED"/>
    <w:rsid w:val="00827CAE"/>
    <w:rsid w:val="00837349"/>
    <w:rsid w:val="00837725"/>
    <w:rsid w:val="00847149"/>
    <w:rsid w:val="00847CF3"/>
    <w:rsid w:val="00872994"/>
    <w:rsid w:val="00881F35"/>
    <w:rsid w:val="00894C27"/>
    <w:rsid w:val="008B0A1C"/>
    <w:rsid w:val="008B0F4F"/>
    <w:rsid w:val="008D7ED5"/>
    <w:rsid w:val="008E1D69"/>
    <w:rsid w:val="008F2760"/>
    <w:rsid w:val="008F54BC"/>
    <w:rsid w:val="009345DE"/>
    <w:rsid w:val="00936770"/>
    <w:rsid w:val="00942F9C"/>
    <w:rsid w:val="00953466"/>
    <w:rsid w:val="009822C9"/>
    <w:rsid w:val="00991904"/>
    <w:rsid w:val="009A2FCB"/>
    <w:rsid w:val="009E59A4"/>
    <w:rsid w:val="00A54FB2"/>
    <w:rsid w:val="00A5620E"/>
    <w:rsid w:val="00AA1941"/>
    <w:rsid w:val="00AB36EC"/>
    <w:rsid w:val="00AD0C7E"/>
    <w:rsid w:val="00AD4113"/>
    <w:rsid w:val="00AD4116"/>
    <w:rsid w:val="00AD4227"/>
    <w:rsid w:val="00AD7EFB"/>
    <w:rsid w:val="00AE41BF"/>
    <w:rsid w:val="00AE7793"/>
    <w:rsid w:val="00B0627A"/>
    <w:rsid w:val="00B10105"/>
    <w:rsid w:val="00B40DA0"/>
    <w:rsid w:val="00B56210"/>
    <w:rsid w:val="00B614E3"/>
    <w:rsid w:val="00B62E5D"/>
    <w:rsid w:val="00B67E4D"/>
    <w:rsid w:val="00B715E0"/>
    <w:rsid w:val="00BA1BCC"/>
    <w:rsid w:val="00BF1447"/>
    <w:rsid w:val="00C03E9D"/>
    <w:rsid w:val="00C628BE"/>
    <w:rsid w:val="00C6624C"/>
    <w:rsid w:val="00C70F29"/>
    <w:rsid w:val="00C939AD"/>
    <w:rsid w:val="00CA6EF7"/>
    <w:rsid w:val="00CB3E38"/>
    <w:rsid w:val="00CD2068"/>
    <w:rsid w:val="00D32449"/>
    <w:rsid w:val="00D3542F"/>
    <w:rsid w:val="00D44FA4"/>
    <w:rsid w:val="00D45FED"/>
    <w:rsid w:val="00D4774A"/>
    <w:rsid w:val="00D52D55"/>
    <w:rsid w:val="00D57F2B"/>
    <w:rsid w:val="00D60ADB"/>
    <w:rsid w:val="00D84476"/>
    <w:rsid w:val="00D9529A"/>
    <w:rsid w:val="00DA714A"/>
    <w:rsid w:val="00DC1C49"/>
    <w:rsid w:val="00DC2D67"/>
    <w:rsid w:val="00DD553A"/>
    <w:rsid w:val="00DE26F1"/>
    <w:rsid w:val="00E15DD1"/>
    <w:rsid w:val="00E40AFD"/>
    <w:rsid w:val="00E65337"/>
    <w:rsid w:val="00E700F7"/>
    <w:rsid w:val="00E85687"/>
    <w:rsid w:val="00E85F48"/>
    <w:rsid w:val="00E8667E"/>
    <w:rsid w:val="00E90F4F"/>
    <w:rsid w:val="00EE0849"/>
    <w:rsid w:val="00EF69C6"/>
    <w:rsid w:val="00EF6EC3"/>
    <w:rsid w:val="00F26455"/>
    <w:rsid w:val="00F27891"/>
    <w:rsid w:val="00F36989"/>
    <w:rsid w:val="00F54382"/>
    <w:rsid w:val="00F67D43"/>
    <w:rsid w:val="00F70DC3"/>
    <w:rsid w:val="00F9076B"/>
    <w:rsid w:val="00F94B25"/>
    <w:rsid w:val="00F953B3"/>
    <w:rsid w:val="00FA0392"/>
    <w:rsid w:val="00FD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210"/>
  </w:style>
  <w:style w:type="paragraph" w:styleId="a6">
    <w:name w:val="footer"/>
    <w:basedOn w:val="a"/>
    <w:link w:val="a7"/>
    <w:uiPriority w:val="99"/>
    <w:unhideWhenUsed/>
    <w:rsid w:val="00B5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210"/>
  </w:style>
  <w:style w:type="paragraph" w:styleId="a8">
    <w:name w:val="List Paragraph"/>
    <w:basedOn w:val="a"/>
    <w:uiPriority w:val="34"/>
    <w:qFormat/>
    <w:rsid w:val="00A5620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</cp:lastModifiedBy>
  <cp:revision>575</cp:revision>
  <cp:lastPrinted>2024-02-06T12:43:00Z</cp:lastPrinted>
  <dcterms:created xsi:type="dcterms:W3CDTF">2021-10-11T08:03:00Z</dcterms:created>
  <dcterms:modified xsi:type="dcterms:W3CDTF">2024-08-16T12:52:00Z</dcterms:modified>
</cp:coreProperties>
</file>