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32F" w:rsidRPr="00261DD1" w:rsidRDefault="00BF632F" w:rsidP="00BF632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ru-RU" w:eastAsia="ru-RU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2F" w:rsidRPr="00DC0783" w:rsidRDefault="00BF632F" w:rsidP="00BF632F">
      <w:pPr>
        <w:jc w:val="center"/>
        <w:rPr>
          <w:b/>
          <w:sz w:val="28"/>
          <w:szCs w:val="28"/>
        </w:rPr>
      </w:pPr>
      <w:r w:rsidRPr="00DC0783">
        <w:rPr>
          <w:b/>
          <w:sz w:val="28"/>
          <w:szCs w:val="28"/>
        </w:rPr>
        <w:t>ХОРОЛЬСЬКА МІСЬКА РАДА</w:t>
      </w:r>
    </w:p>
    <w:p w:rsidR="00BF632F" w:rsidRPr="00DC0783" w:rsidRDefault="00BF632F" w:rsidP="00BF632F">
      <w:pPr>
        <w:jc w:val="center"/>
        <w:rPr>
          <w:b/>
          <w:sz w:val="28"/>
          <w:szCs w:val="28"/>
        </w:rPr>
      </w:pPr>
      <w:r w:rsidRPr="00DC0783">
        <w:rPr>
          <w:b/>
          <w:sz w:val="28"/>
          <w:szCs w:val="28"/>
        </w:rPr>
        <w:t>ПОЛТАВСЬКОЇ ОБЛАСТІ</w:t>
      </w:r>
    </w:p>
    <w:p w:rsidR="00BF632F" w:rsidRPr="00A51094" w:rsidRDefault="00BF632F" w:rsidP="00A81B4C">
      <w:pPr>
        <w:jc w:val="center"/>
        <w:rPr>
          <w:b/>
          <w:sz w:val="28"/>
          <w:szCs w:val="28"/>
        </w:rPr>
      </w:pPr>
    </w:p>
    <w:p w:rsidR="00BF632F" w:rsidRPr="00A51094" w:rsidRDefault="00BF632F" w:rsidP="00BF632F">
      <w:pPr>
        <w:jc w:val="center"/>
        <w:rPr>
          <w:b/>
          <w:sz w:val="28"/>
          <w:szCs w:val="28"/>
        </w:rPr>
      </w:pPr>
      <w:r w:rsidRPr="00A51094">
        <w:rPr>
          <w:b/>
          <w:sz w:val="28"/>
          <w:szCs w:val="28"/>
        </w:rPr>
        <w:t>РІШЕННЯ</w:t>
      </w:r>
    </w:p>
    <w:p w:rsidR="00BF632F" w:rsidRPr="00CF0071" w:rsidRDefault="00BF632F" w:rsidP="00CF0071">
      <w:pPr>
        <w:jc w:val="center"/>
        <w:rPr>
          <w:sz w:val="32"/>
          <w:szCs w:val="32"/>
        </w:rPr>
      </w:pPr>
      <w:r w:rsidRPr="00085615">
        <w:rPr>
          <w:sz w:val="32"/>
          <w:szCs w:val="32"/>
        </w:rPr>
        <w:t>(</w:t>
      </w:r>
      <w:r w:rsidR="00CD41B9">
        <w:rPr>
          <w:sz w:val="32"/>
          <w:szCs w:val="32"/>
        </w:rPr>
        <w:t>шістдесят</w:t>
      </w:r>
      <w:r w:rsidR="00931A86">
        <w:rPr>
          <w:sz w:val="32"/>
          <w:szCs w:val="32"/>
        </w:rPr>
        <w:t xml:space="preserve"> </w:t>
      </w:r>
      <w:r w:rsidR="009B03BC">
        <w:rPr>
          <w:sz w:val="32"/>
          <w:szCs w:val="32"/>
        </w:rPr>
        <w:t>третя</w:t>
      </w:r>
      <w:r w:rsidR="007A7646">
        <w:rPr>
          <w:sz w:val="32"/>
          <w:szCs w:val="32"/>
        </w:rPr>
        <w:t xml:space="preserve"> </w:t>
      </w:r>
      <w:r w:rsidR="00931A86">
        <w:rPr>
          <w:sz w:val="32"/>
          <w:szCs w:val="32"/>
        </w:rPr>
        <w:t>сесія</w:t>
      </w:r>
      <w:r w:rsidR="00F64373">
        <w:rPr>
          <w:sz w:val="32"/>
          <w:szCs w:val="32"/>
        </w:rPr>
        <w:t xml:space="preserve"> сьомого скликання</w:t>
      </w:r>
      <w:r w:rsidRPr="00085615">
        <w:rPr>
          <w:sz w:val="32"/>
          <w:szCs w:val="32"/>
        </w:rPr>
        <w:t>)</w:t>
      </w:r>
    </w:p>
    <w:p w:rsidR="00BF632F" w:rsidRPr="00A336BB" w:rsidRDefault="00BF632F" w:rsidP="00BF632F">
      <w:pPr>
        <w:jc w:val="center"/>
        <w:rPr>
          <w:b/>
          <w:sz w:val="32"/>
          <w:szCs w:val="32"/>
        </w:rPr>
      </w:pPr>
    </w:p>
    <w:p w:rsidR="00BF632F" w:rsidRPr="00843191" w:rsidRDefault="00075F25" w:rsidP="00BF632F">
      <w:pPr>
        <w:pStyle w:val="7"/>
        <w:ind w:right="-57"/>
        <w:jc w:val="left"/>
        <w:rPr>
          <w:b/>
          <w:bCs/>
          <w:sz w:val="28"/>
        </w:rPr>
      </w:pPr>
      <w:r>
        <w:rPr>
          <w:b/>
          <w:sz w:val="28"/>
          <w:szCs w:val="28"/>
        </w:rPr>
        <w:t>2</w:t>
      </w:r>
      <w:r w:rsidR="009B03BC">
        <w:rPr>
          <w:b/>
          <w:sz w:val="28"/>
          <w:szCs w:val="28"/>
        </w:rPr>
        <w:t>6</w:t>
      </w:r>
      <w:r w:rsidR="006A7774">
        <w:rPr>
          <w:b/>
          <w:sz w:val="28"/>
          <w:szCs w:val="28"/>
        </w:rPr>
        <w:t xml:space="preserve"> </w:t>
      </w:r>
      <w:r w:rsidR="009B03BC">
        <w:rPr>
          <w:b/>
          <w:sz w:val="28"/>
          <w:szCs w:val="28"/>
        </w:rPr>
        <w:t>квітня</w:t>
      </w:r>
      <w:r w:rsidR="00047C1E">
        <w:rPr>
          <w:b/>
          <w:sz w:val="28"/>
          <w:szCs w:val="28"/>
        </w:rPr>
        <w:t xml:space="preserve"> </w:t>
      </w:r>
      <w:r w:rsidR="00BF632F">
        <w:rPr>
          <w:b/>
          <w:sz w:val="28"/>
          <w:szCs w:val="28"/>
        </w:rPr>
        <w:t>201</w:t>
      </w:r>
      <w:r w:rsidR="00106193">
        <w:rPr>
          <w:b/>
          <w:sz w:val="28"/>
          <w:szCs w:val="28"/>
        </w:rPr>
        <w:t>9</w:t>
      </w:r>
      <w:r w:rsidR="00047C1E">
        <w:rPr>
          <w:b/>
          <w:sz w:val="28"/>
          <w:szCs w:val="28"/>
        </w:rPr>
        <w:t xml:space="preserve"> року</w:t>
      </w:r>
      <w:r w:rsidR="00CF0071">
        <w:rPr>
          <w:b/>
          <w:sz w:val="28"/>
          <w:szCs w:val="28"/>
        </w:rPr>
        <w:tab/>
      </w:r>
      <w:r w:rsidR="00BF632F">
        <w:rPr>
          <w:b/>
          <w:sz w:val="28"/>
          <w:szCs w:val="28"/>
        </w:rPr>
        <w:tab/>
      </w:r>
      <w:r w:rsidR="00BF632F">
        <w:rPr>
          <w:b/>
          <w:sz w:val="28"/>
          <w:szCs w:val="28"/>
        </w:rPr>
        <w:tab/>
      </w:r>
      <w:r w:rsidR="00F56C19" w:rsidRPr="00843191">
        <w:rPr>
          <w:b/>
          <w:sz w:val="28"/>
          <w:szCs w:val="28"/>
        </w:rPr>
        <w:t xml:space="preserve">     </w:t>
      </w:r>
      <w:r w:rsidR="00047C1E" w:rsidRPr="00843191">
        <w:rPr>
          <w:b/>
          <w:sz w:val="28"/>
          <w:szCs w:val="28"/>
        </w:rPr>
        <w:t xml:space="preserve">                                          </w:t>
      </w:r>
      <w:r w:rsidR="001006CB" w:rsidRPr="00843191">
        <w:rPr>
          <w:b/>
          <w:sz w:val="28"/>
          <w:szCs w:val="28"/>
        </w:rPr>
        <w:t xml:space="preserve">      </w:t>
      </w:r>
      <w:r w:rsidR="003F16FA">
        <w:rPr>
          <w:b/>
          <w:sz w:val="28"/>
          <w:szCs w:val="28"/>
        </w:rPr>
        <w:t xml:space="preserve"> </w:t>
      </w:r>
      <w:r w:rsidR="006E4782">
        <w:rPr>
          <w:b/>
          <w:sz w:val="28"/>
          <w:szCs w:val="28"/>
        </w:rPr>
        <w:t xml:space="preserve"> </w:t>
      </w:r>
      <w:r w:rsidR="00ED3E1C">
        <w:rPr>
          <w:b/>
          <w:sz w:val="28"/>
          <w:szCs w:val="28"/>
        </w:rPr>
        <w:t xml:space="preserve">         </w:t>
      </w:r>
      <w:r w:rsidR="000D7347">
        <w:rPr>
          <w:b/>
          <w:sz w:val="28"/>
          <w:szCs w:val="28"/>
        </w:rPr>
        <w:t xml:space="preserve"> </w:t>
      </w:r>
      <w:r w:rsidR="00BF632F">
        <w:rPr>
          <w:b/>
          <w:sz w:val="28"/>
          <w:szCs w:val="28"/>
        </w:rPr>
        <w:t>№</w:t>
      </w:r>
      <w:r w:rsidR="000D7347">
        <w:rPr>
          <w:b/>
          <w:sz w:val="28"/>
          <w:szCs w:val="28"/>
        </w:rPr>
        <w:t>138</w:t>
      </w:r>
      <w:r w:rsidR="00747629">
        <w:rPr>
          <w:b/>
          <w:sz w:val="28"/>
          <w:szCs w:val="28"/>
        </w:rPr>
        <w:t>3</w:t>
      </w:r>
    </w:p>
    <w:p w:rsidR="00BF632F" w:rsidRDefault="00BF632F" w:rsidP="00BF632F">
      <w:pPr>
        <w:ind w:right="4959"/>
        <w:rPr>
          <w:b/>
          <w:bCs/>
          <w:sz w:val="28"/>
        </w:rPr>
      </w:pPr>
    </w:p>
    <w:p w:rsidR="00BF632F" w:rsidRPr="00747E56" w:rsidRDefault="00747629" w:rsidP="00747E56">
      <w:pPr>
        <w:tabs>
          <w:tab w:val="left" w:pos="6096"/>
          <w:tab w:val="left" w:pos="6521"/>
          <w:tab w:val="left" w:pos="6663"/>
        </w:tabs>
        <w:ind w:right="5102"/>
        <w:jc w:val="both"/>
        <w:rPr>
          <w:b/>
          <w:bCs/>
          <w:sz w:val="28"/>
          <w:szCs w:val="28"/>
        </w:rPr>
      </w:pPr>
      <w:r w:rsidRPr="00747E56">
        <w:rPr>
          <w:b/>
          <w:bCs/>
          <w:sz w:val="28"/>
          <w:szCs w:val="28"/>
        </w:rPr>
        <w:t>Про розгляд звернень депутата міської ради Хижнякової М.В., ТОВ «Хорольський завод дитячих продуктів харчування» та мешканців вул.</w:t>
      </w:r>
      <w:r w:rsidR="00747E56">
        <w:rPr>
          <w:b/>
          <w:bCs/>
          <w:sz w:val="28"/>
          <w:szCs w:val="28"/>
        </w:rPr>
        <w:t xml:space="preserve"> </w:t>
      </w:r>
      <w:r w:rsidRPr="00747E56">
        <w:rPr>
          <w:b/>
          <w:bCs/>
          <w:sz w:val="28"/>
          <w:szCs w:val="28"/>
        </w:rPr>
        <w:t>Молодіжна</w:t>
      </w:r>
    </w:p>
    <w:p w:rsidR="00FC1E98" w:rsidRDefault="00FC1E98" w:rsidP="0042089F">
      <w:pPr>
        <w:ind w:right="-57"/>
        <w:jc w:val="both"/>
        <w:rPr>
          <w:sz w:val="28"/>
        </w:rPr>
      </w:pPr>
    </w:p>
    <w:p w:rsidR="00BF632F" w:rsidRPr="009162AD" w:rsidRDefault="00BF632F" w:rsidP="009162AD">
      <w:pPr>
        <w:ind w:firstLine="851"/>
        <w:jc w:val="both"/>
        <w:rPr>
          <w:sz w:val="28"/>
          <w:szCs w:val="28"/>
        </w:rPr>
      </w:pPr>
      <w:r w:rsidRPr="009162AD">
        <w:rPr>
          <w:sz w:val="28"/>
          <w:szCs w:val="28"/>
        </w:rPr>
        <w:t>Відповідно до ст.25</w:t>
      </w:r>
      <w:r w:rsidR="00747629">
        <w:rPr>
          <w:sz w:val="28"/>
          <w:szCs w:val="28"/>
        </w:rPr>
        <w:t>,</w:t>
      </w:r>
      <w:r w:rsidRPr="009162AD">
        <w:rPr>
          <w:sz w:val="28"/>
          <w:szCs w:val="28"/>
        </w:rPr>
        <w:t xml:space="preserve"> </w:t>
      </w:r>
      <w:r w:rsidR="00747629">
        <w:rPr>
          <w:sz w:val="28"/>
          <w:szCs w:val="28"/>
        </w:rPr>
        <w:t>п.13 ч.1 ст.26 Закону України «Про місцеве самоврядування в Україні», п.1 ст.21 Закону України «Про статус депутатів місцевих рад», розглянувши депутатський запит депутата Хорольської міської ради сьомого скликання Хижнякової Марії Володимирівни, ТОВ «Хорольський завод дитячих продуктів харчування» та мешканців вул. Молодіжна,</w:t>
      </w:r>
    </w:p>
    <w:p w:rsidR="00BF632F" w:rsidRPr="009162AD" w:rsidRDefault="00BF632F" w:rsidP="009162AD">
      <w:pPr>
        <w:ind w:firstLine="851"/>
        <w:jc w:val="both"/>
        <w:rPr>
          <w:sz w:val="28"/>
          <w:szCs w:val="28"/>
        </w:rPr>
      </w:pPr>
    </w:p>
    <w:p w:rsidR="00BF632F" w:rsidRPr="00352AA6" w:rsidRDefault="00BF632F" w:rsidP="00352AA6">
      <w:pPr>
        <w:ind w:firstLine="708"/>
        <w:jc w:val="both"/>
        <w:rPr>
          <w:sz w:val="28"/>
          <w:szCs w:val="28"/>
        </w:rPr>
      </w:pPr>
      <w:r w:rsidRPr="009162AD">
        <w:rPr>
          <w:b/>
          <w:sz w:val="28"/>
          <w:szCs w:val="28"/>
        </w:rPr>
        <w:t>міська рада вирішила:</w:t>
      </w:r>
      <w:r w:rsidR="00127FC0" w:rsidRPr="009162AD">
        <w:rPr>
          <w:b/>
          <w:sz w:val="28"/>
          <w:szCs w:val="28"/>
        </w:rPr>
        <w:t xml:space="preserve"> </w:t>
      </w:r>
    </w:p>
    <w:p w:rsidR="00075F25" w:rsidRDefault="00075F25" w:rsidP="00FC484C">
      <w:pPr>
        <w:spacing w:line="276" w:lineRule="auto"/>
        <w:ind w:right="-57"/>
        <w:jc w:val="both"/>
        <w:rPr>
          <w:sz w:val="28"/>
        </w:rPr>
      </w:pPr>
    </w:p>
    <w:p w:rsidR="001C276E" w:rsidRDefault="009B03BC" w:rsidP="003B2AF7">
      <w:pPr>
        <w:ind w:right="-57" w:firstLine="708"/>
        <w:jc w:val="both"/>
        <w:rPr>
          <w:sz w:val="28"/>
        </w:rPr>
      </w:pPr>
      <w:r>
        <w:rPr>
          <w:b/>
          <w:sz w:val="28"/>
        </w:rPr>
        <w:t>1</w:t>
      </w:r>
      <w:r w:rsidR="00075F25" w:rsidRPr="009162AD">
        <w:rPr>
          <w:b/>
          <w:sz w:val="28"/>
        </w:rPr>
        <w:t>.</w:t>
      </w:r>
      <w:r w:rsidR="00747629">
        <w:rPr>
          <w:sz w:val="28"/>
        </w:rPr>
        <w:t xml:space="preserve">Виконавчому комітету міської ради звернутися до Головного </w:t>
      </w:r>
      <w:r w:rsidR="00251928">
        <w:rPr>
          <w:sz w:val="28"/>
        </w:rPr>
        <w:t xml:space="preserve">правління </w:t>
      </w:r>
      <w:proofErr w:type="spellStart"/>
      <w:r w:rsidR="00251928">
        <w:rPr>
          <w:sz w:val="28"/>
        </w:rPr>
        <w:t>Держпродспоживслужби</w:t>
      </w:r>
      <w:proofErr w:type="spellEnd"/>
      <w:r w:rsidR="00251928">
        <w:rPr>
          <w:sz w:val="28"/>
        </w:rPr>
        <w:t xml:space="preserve"> у Полтавській області щодо проведення досліджень атмосферного повітря на межі санітарно-захисної зони зазначених підприємств та до </w:t>
      </w:r>
      <w:r w:rsidR="00251928" w:rsidRPr="00251928">
        <w:rPr>
          <w:sz w:val="28"/>
        </w:rPr>
        <w:t>Хорольськ</w:t>
      </w:r>
      <w:r w:rsidR="00251928">
        <w:rPr>
          <w:sz w:val="28"/>
        </w:rPr>
        <w:t>ого</w:t>
      </w:r>
      <w:r w:rsidR="00251928" w:rsidRPr="00251928">
        <w:rPr>
          <w:sz w:val="28"/>
        </w:rPr>
        <w:t xml:space="preserve"> міжрайонн</w:t>
      </w:r>
      <w:r w:rsidR="00251928">
        <w:rPr>
          <w:sz w:val="28"/>
        </w:rPr>
        <w:t>ого</w:t>
      </w:r>
      <w:r w:rsidR="00251928" w:rsidRPr="00251928">
        <w:rPr>
          <w:sz w:val="28"/>
        </w:rPr>
        <w:t xml:space="preserve"> відокремлен</w:t>
      </w:r>
      <w:r w:rsidR="00251928">
        <w:rPr>
          <w:sz w:val="28"/>
        </w:rPr>
        <w:t>ого</w:t>
      </w:r>
      <w:r w:rsidR="00251928" w:rsidRPr="00251928">
        <w:rPr>
          <w:sz w:val="28"/>
        </w:rPr>
        <w:t xml:space="preserve"> підрозділ</w:t>
      </w:r>
      <w:r w:rsidR="00251928">
        <w:rPr>
          <w:sz w:val="28"/>
        </w:rPr>
        <w:t>у</w:t>
      </w:r>
      <w:r w:rsidR="00251928" w:rsidRPr="00251928">
        <w:rPr>
          <w:sz w:val="28"/>
        </w:rPr>
        <w:t xml:space="preserve"> лабораторних досліджень ДУ «Полтавський обласний лабораторний центр МОЗ України»</w:t>
      </w:r>
      <w:r w:rsidR="00251928">
        <w:rPr>
          <w:sz w:val="28"/>
        </w:rPr>
        <w:t xml:space="preserve"> про проведення досліджень води ставка «БАМ» і ґрунту довкола зазначених об’єктів.</w:t>
      </w:r>
    </w:p>
    <w:p w:rsidR="00C735BF" w:rsidRDefault="00C735BF" w:rsidP="003B2AF7">
      <w:pPr>
        <w:ind w:right="-57" w:firstLine="708"/>
        <w:jc w:val="both"/>
        <w:rPr>
          <w:b/>
          <w:sz w:val="28"/>
        </w:rPr>
      </w:pPr>
    </w:p>
    <w:p w:rsidR="00E848B8" w:rsidRDefault="001C276E" w:rsidP="003B2AF7">
      <w:pPr>
        <w:ind w:right="-57" w:firstLine="708"/>
        <w:jc w:val="both"/>
        <w:rPr>
          <w:sz w:val="28"/>
        </w:rPr>
      </w:pPr>
      <w:r w:rsidRPr="001C276E">
        <w:rPr>
          <w:b/>
          <w:sz w:val="28"/>
        </w:rPr>
        <w:t>2.</w:t>
      </w:r>
      <w:r w:rsidR="00E848B8" w:rsidRPr="00E848B8">
        <w:rPr>
          <w:sz w:val="28"/>
        </w:rPr>
        <w:t>Для подальшого</w:t>
      </w:r>
      <w:r w:rsidR="00E848B8">
        <w:rPr>
          <w:sz w:val="28"/>
        </w:rPr>
        <w:t xml:space="preserve"> вивчення питання створити комісію в складі:</w:t>
      </w:r>
    </w:p>
    <w:p w:rsidR="00E848B8" w:rsidRDefault="00E848B8" w:rsidP="003B2AF7">
      <w:pPr>
        <w:ind w:right="-57" w:firstLine="708"/>
        <w:jc w:val="both"/>
        <w:rPr>
          <w:sz w:val="28"/>
        </w:rPr>
      </w:pPr>
      <w:r>
        <w:rPr>
          <w:sz w:val="28"/>
        </w:rPr>
        <w:t xml:space="preserve">- заступника міського голови з питань діяльності з питань діяльності виконавчих органів ради – </w:t>
      </w:r>
      <w:proofErr w:type="spellStart"/>
      <w:r>
        <w:rPr>
          <w:sz w:val="28"/>
        </w:rPr>
        <w:t>Місніченка</w:t>
      </w:r>
      <w:proofErr w:type="spellEnd"/>
      <w:r>
        <w:rPr>
          <w:sz w:val="28"/>
        </w:rPr>
        <w:t xml:space="preserve"> В.О.;</w:t>
      </w:r>
    </w:p>
    <w:p w:rsidR="00E848B8" w:rsidRDefault="00E848B8" w:rsidP="003B2AF7">
      <w:pPr>
        <w:ind w:right="-57" w:firstLine="708"/>
        <w:jc w:val="both"/>
        <w:rPr>
          <w:sz w:val="28"/>
        </w:rPr>
      </w:pPr>
      <w:r>
        <w:rPr>
          <w:sz w:val="28"/>
        </w:rPr>
        <w:t>- депутата міської ради – Хижнякової М.В.;</w:t>
      </w:r>
    </w:p>
    <w:p w:rsidR="00E848B8" w:rsidRDefault="00E848B8" w:rsidP="003B2AF7">
      <w:pPr>
        <w:ind w:right="-57" w:firstLine="708"/>
        <w:jc w:val="both"/>
        <w:rPr>
          <w:sz w:val="28"/>
        </w:rPr>
      </w:pPr>
      <w:r>
        <w:rPr>
          <w:sz w:val="28"/>
        </w:rPr>
        <w:t xml:space="preserve">- головного інженера ТОВ «Хорольський завод дитячих продуктів харчування» – </w:t>
      </w:r>
      <w:proofErr w:type="spellStart"/>
      <w:r>
        <w:rPr>
          <w:sz w:val="28"/>
        </w:rPr>
        <w:t>Сафонова</w:t>
      </w:r>
      <w:proofErr w:type="spellEnd"/>
      <w:r>
        <w:rPr>
          <w:sz w:val="28"/>
        </w:rPr>
        <w:t xml:space="preserve"> С.В. (за згодою);</w:t>
      </w:r>
    </w:p>
    <w:p w:rsidR="00E848B8" w:rsidRDefault="00E848B8" w:rsidP="003B2AF7">
      <w:pPr>
        <w:ind w:right="-57" w:firstLine="708"/>
        <w:jc w:val="both"/>
        <w:rPr>
          <w:sz w:val="28"/>
        </w:rPr>
      </w:pPr>
      <w:r>
        <w:rPr>
          <w:sz w:val="28"/>
        </w:rPr>
        <w:t xml:space="preserve">- голови АОСББ «Хорол» – </w:t>
      </w:r>
      <w:proofErr w:type="spellStart"/>
      <w:r>
        <w:rPr>
          <w:sz w:val="28"/>
        </w:rPr>
        <w:t>Стеценка</w:t>
      </w:r>
      <w:proofErr w:type="spellEnd"/>
      <w:r>
        <w:rPr>
          <w:sz w:val="28"/>
        </w:rPr>
        <w:t xml:space="preserve"> І.В.;</w:t>
      </w:r>
    </w:p>
    <w:p w:rsidR="00E848B8" w:rsidRDefault="00E848B8" w:rsidP="003B2AF7">
      <w:pPr>
        <w:ind w:right="-57" w:firstLine="708"/>
        <w:jc w:val="both"/>
        <w:rPr>
          <w:sz w:val="28"/>
        </w:rPr>
      </w:pPr>
      <w:r>
        <w:rPr>
          <w:sz w:val="28"/>
        </w:rPr>
        <w:t xml:space="preserve">- представника </w:t>
      </w:r>
      <w:r w:rsidRPr="00E848B8">
        <w:rPr>
          <w:sz w:val="28"/>
        </w:rPr>
        <w:t xml:space="preserve">Хорольського районного управління Головного управління </w:t>
      </w:r>
      <w:proofErr w:type="spellStart"/>
      <w:r w:rsidRPr="00E848B8">
        <w:rPr>
          <w:sz w:val="28"/>
        </w:rPr>
        <w:t>Держпродспоживслужби</w:t>
      </w:r>
      <w:proofErr w:type="spellEnd"/>
      <w:r w:rsidRPr="00E848B8">
        <w:rPr>
          <w:sz w:val="28"/>
        </w:rPr>
        <w:t xml:space="preserve"> в Полтавській області</w:t>
      </w:r>
      <w:r w:rsidR="00C735BF">
        <w:rPr>
          <w:sz w:val="28"/>
        </w:rPr>
        <w:t xml:space="preserve"> </w:t>
      </w:r>
      <w:r>
        <w:rPr>
          <w:sz w:val="28"/>
        </w:rPr>
        <w:t>(за згодою)</w:t>
      </w:r>
      <w:r w:rsidR="00C735BF">
        <w:rPr>
          <w:sz w:val="28"/>
        </w:rPr>
        <w:t>;</w:t>
      </w:r>
    </w:p>
    <w:p w:rsidR="00C735BF" w:rsidRDefault="00C735BF" w:rsidP="003B2AF7">
      <w:pPr>
        <w:ind w:right="-57" w:firstLine="708"/>
        <w:jc w:val="both"/>
        <w:rPr>
          <w:sz w:val="28"/>
        </w:rPr>
      </w:pPr>
      <w:r>
        <w:rPr>
          <w:sz w:val="28"/>
        </w:rPr>
        <w:t xml:space="preserve">- представника ТОВ «СКХ» – </w:t>
      </w:r>
      <w:proofErr w:type="spellStart"/>
      <w:r>
        <w:rPr>
          <w:sz w:val="28"/>
        </w:rPr>
        <w:t>Погоського</w:t>
      </w:r>
      <w:proofErr w:type="spellEnd"/>
      <w:r>
        <w:rPr>
          <w:sz w:val="28"/>
        </w:rPr>
        <w:t xml:space="preserve"> В.Г (за згодою);</w:t>
      </w:r>
    </w:p>
    <w:p w:rsidR="00C735BF" w:rsidRDefault="00C735BF" w:rsidP="003B2AF7">
      <w:pPr>
        <w:ind w:right="-57" w:firstLine="708"/>
        <w:jc w:val="both"/>
        <w:rPr>
          <w:sz w:val="28"/>
        </w:rPr>
      </w:pPr>
      <w:r>
        <w:rPr>
          <w:sz w:val="28"/>
        </w:rPr>
        <w:t>- власника приватного гос</w:t>
      </w:r>
      <w:r w:rsidR="0017062D">
        <w:rPr>
          <w:sz w:val="28"/>
        </w:rPr>
        <w:t>подарства – Новіков</w:t>
      </w:r>
      <w:r>
        <w:rPr>
          <w:sz w:val="28"/>
        </w:rPr>
        <w:t xml:space="preserve"> Г.П. (за згодою).</w:t>
      </w:r>
    </w:p>
    <w:p w:rsidR="00E848B8" w:rsidRDefault="00E848B8" w:rsidP="003B2AF7">
      <w:pPr>
        <w:ind w:right="-57" w:firstLine="708"/>
        <w:jc w:val="both"/>
        <w:rPr>
          <w:b/>
          <w:sz w:val="28"/>
        </w:rPr>
      </w:pPr>
      <w:bookmarkStart w:id="0" w:name="_GoBack"/>
      <w:bookmarkEnd w:id="0"/>
    </w:p>
    <w:p w:rsidR="00C735BF" w:rsidRDefault="00C735BF" w:rsidP="003B2AF7">
      <w:pPr>
        <w:ind w:right="-57" w:firstLine="708"/>
        <w:jc w:val="both"/>
        <w:rPr>
          <w:b/>
          <w:sz w:val="28"/>
        </w:rPr>
      </w:pPr>
    </w:p>
    <w:p w:rsidR="00C735BF" w:rsidRDefault="00C735BF" w:rsidP="003B2AF7">
      <w:pPr>
        <w:ind w:right="-57" w:firstLine="708"/>
        <w:jc w:val="both"/>
        <w:rPr>
          <w:b/>
          <w:sz w:val="28"/>
        </w:rPr>
      </w:pPr>
    </w:p>
    <w:p w:rsidR="00C735BF" w:rsidRDefault="00C735BF" w:rsidP="003B2AF7">
      <w:pPr>
        <w:ind w:right="-57" w:firstLine="708"/>
        <w:jc w:val="both"/>
        <w:rPr>
          <w:b/>
          <w:sz w:val="28"/>
        </w:rPr>
      </w:pPr>
    </w:p>
    <w:p w:rsidR="00C735BF" w:rsidRDefault="00C735BF" w:rsidP="003B2AF7">
      <w:pPr>
        <w:ind w:right="-57" w:firstLine="708"/>
        <w:jc w:val="both"/>
        <w:rPr>
          <w:b/>
          <w:sz w:val="28"/>
        </w:rPr>
      </w:pPr>
    </w:p>
    <w:p w:rsidR="00C735BF" w:rsidRDefault="00C735BF" w:rsidP="00C735BF">
      <w:pPr>
        <w:ind w:right="-57"/>
        <w:jc w:val="both"/>
        <w:rPr>
          <w:b/>
          <w:sz w:val="28"/>
        </w:rPr>
      </w:pPr>
    </w:p>
    <w:p w:rsidR="00352AA6" w:rsidRDefault="00C735BF" w:rsidP="00747E56">
      <w:pPr>
        <w:ind w:right="-57" w:firstLine="708"/>
        <w:jc w:val="both"/>
        <w:rPr>
          <w:sz w:val="28"/>
        </w:rPr>
      </w:pPr>
      <w:r>
        <w:rPr>
          <w:b/>
          <w:sz w:val="28"/>
        </w:rPr>
        <w:t>3</w:t>
      </w:r>
      <w:r w:rsidR="00251928" w:rsidRPr="00251928">
        <w:rPr>
          <w:b/>
          <w:sz w:val="28"/>
        </w:rPr>
        <w:t>.</w:t>
      </w:r>
      <w:r w:rsidR="00251928">
        <w:rPr>
          <w:sz w:val="28"/>
        </w:rPr>
        <w:t>Контроль за виконанням цього рішення покласти на постійну комісію з питань землекористування, екології, комунальної власності, житлово-комунального господарства</w:t>
      </w:r>
      <w:r w:rsidR="001C276E">
        <w:rPr>
          <w:sz w:val="28"/>
        </w:rPr>
        <w:t xml:space="preserve"> та благоустрою міста, заступника міського голови з питань діяльності виконавчих органів ради </w:t>
      </w:r>
      <w:proofErr w:type="spellStart"/>
      <w:r w:rsidR="001C276E">
        <w:rPr>
          <w:sz w:val="28"/>
        </w:rPr>
        <w:t>Місніченка</w:t>
      </w:r>
      <w:proofErr w:type="spellEnd"/>
      <w:r w:rsidR="001C276E">
        <w:rPr>
          <w:sz w:val="28"/>
        </w:rPr>
        <w:t xml:space="preserve"> В.О.</w:t>
      </w:r>
    </w:p>
    <w:p w:rsidR="003B2AF7" w:rsidRDefault="003B2AF7" w:rsidP="00747E56">
      <w:pPr>
        <w:ind w:right="-57" w:firstLine="708"/>
        <w:jc w:val="both"/>
        <w:rPr>
          <w:sz w:val="28"/>
        </w:rPr>
      </w:pPr>
    </w:p>
    <w:p w:rsidR="00A63D8B" w:rsidRDefault="00BF632F" w:rsidP="00F922D0">
      <w:pPr>
        <w:ind w:firstLine="708"/>
      </w:pPr>
      <w:r>
        <w:rPr>
          <w:sz w:val="28"/>
        </w:rPr>
        <w:t xml:space="preserve">Міський голова                                            </w:t>
      </w:r>
      <w:r w:rsidR="00F922D0">
        <w:rPr>
          <w:sz w:val="28"/>
        </w:rPr>
        <w:t xml:space="preserve">                          </w:t>
      </w:r>
      <w:r w:rsidR="00FC484C">
        <w:rPr>
          <w:sz w:val="28"/>
        </w:rPr>
        <w:t xml:space="preserve"> </w:t>
      </w:r>
      <w:r>
        <w:rPr>
          <w:sz w:val="28"/>
        </w:rPr>
        <w:t>С.М.Волошин</w:t>
      </w:r>
    </w:p>
    <w:sectPr w:rsidR="00A63D8B" w:rsidSect="00D849C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6B32"/>
    <w:multiLevelType w:val="hybridMultilevel"/>
    <w:tmpl w:val="CDC471DE"/>
    <w:lvl w:ilvl="0" w:tplc="E9949AD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5931"/>
    <w:multiLevelType w:val="hybridMultilevel"/>
    <w:tmpl w:val="44BC6D62"/>
    <w:lvl w:ilvl="0" w:tplc="1B7A5A8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F632F"/>
    <w:rsid w:val="00047C1E"/>
    <w:rsid w:val="00075F25"/>
    <w:rsid w:val="00085615"/>
    <w:rsid w:val="000900AC"/>
    <w:rsid w:val="000C2F1C"/>
    <w:rsid w:val="000D0668"/>
    <w:rsid w:val="000D7347"/>
    <w:rsid w:val="001006CB"/>
    <w:rsid w:val="00106193"/>
    <w:rsid w:val="00127FC0"/>
    <w:rsid w:val="00134886"/>
    <w:rsid w:val="00135C5D"/>
    <w:rsid w:val="0016008F"/>
    <w:rsid w:val="0017062D"/>
    <w:rsid w:val="0019156F"/>
    <w:rsid w:val="001B48C9"/>
    <w:rsid w:val="001C276E"/>
    <w:rsid w:val="00251928"/>
    <w:rsid w:val="002639CE"/>
    <w:rsid w:val="002A3570"/>
    <w:rsid w:val="002A5819"/>
    <w:rsid w:val="002C12D0"/>
    <w:rsid w:val="0032031D"/>
    <w:rsid w:val="00332AEC"/>
    <w:rsid w:val="00334BD1"/>
    <w:rsid w:val="00352AA6"/>
    <w:rsid w:val="00395D4E"/>
    <w:rsid w:val="003B2AF7"/>
    <w:rsid w:val="003E4D47"/>
    <w:rsid w:val="003F013C"/>
    <w:rsid w:val="003F16FA"/>
    <w:rsid w:val="0042089F"/>
    <w:rsid w:val="004369A8"/>
    <w:rsid w:val="0045524F"/>
    <w:rsid w:val="004701C4"/>
    <w:rsid w:val="004C4444"/>
    <w:rsid w:val="005102E7"/>
    <w:rsid w:val="00554101"/>
    <w:rsid w:val="00575287"/>
    <w:rsid w:val="0057627A"/>
    <w:rsid w:val="00611E5F"/>
    <w:rsid w:val="006A7774"/>
    <w:rsid w:val="006D00B1"/>
    <w:rsid w:val="006E4782"/>
    <w:rsid w:val="0074057C"/>
    <w:rsid w:val="00747629"/>
    <w:rsid w:val="00747E56"/>
    <w:rsid w:val="007A7585"/>
    <w:rsid w:val="007A7646"/>
    <w:rsid w:val="007C52ED"/>
    <w:rsid w:val="007D27D3"/>
    <w:rsid w:val="00843191"/>
    <w:rsid w:val="009162AD"/>
    <w:rsid w:val="00917D8C"/>
    <w:rsid w:val="00931A86"/>
    <w:rsid w:val="009B03BC"/>
    <w:rsid w:val="00A63D8B"/>
    <w:rsid w:val="00A81B4C"/>
    <w:rsid w:val="00AE0DF0"/>
    <w:rsid w:val="00B05E59"/>
    <w:rsid w:val="00B25E79"/>
    <w:rsid w:val="00B42D90"/>
    <w:rsid w:val="00B954E7"/>
    <w:rsid w:val="00BA01D1"/>
    <w:rsid w:val="00BD7E5F"/>
    <w:rsid w:val="00BF632F"/>
    <w:rsid w:val="00C159BB"/>
    <w:rsid w:val="00C2532F"/>
    <w:rsid w:val="00C25DD4"/>
    <w:rsid w:val="00C444E8"/>
    <w:rsid w:val="00C735BF"/>
    <w:rsid w:val="00CB6B85"/>
    <w:rsid w:val="00CD41B9"/>
    <w:rsid w:val="00CF0071"/>
    <w:rsid w:val="00D00327"/>
    <w:rsid w:val="00D93E23"/>
    <w:rsid w:val="00E848B8"/>
    <w:rsid w:val="00ED3E1C"/>
    <w:rsid w:val="00EF15DF"/>
    <w:rsid w:val="00F161C3"/>
    <w:rsid w:val="00F43F80"/>
    <w:rsid w:val="00F56C19"/>
    <w:rsid w:val="00F63325"/>
    <w:rsid w:val="00F64373"/>
    <w:rsid w:val="00F7467C"/>
    <w:rsid w:val="00F922D0"/>
    <w:rsid w:val="00FA4C7B"/>
    <w:rsid w:val="00FC1E98"/>
    <w:rsid w:val="00FC484C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BF632F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632F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F632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632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2A3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BF632F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632F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F63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2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113</cp:revision>
  <cp:lastPrinted>2019-05-11T05:19:00Z</cp:lastPrinted>
  <dcterms:created xsi:type="dcterms:W3CDTF">2016-04-20T13:56:00Z</dcterms:created>
  <dcterms:modified xsi:type="dcterms:W3CDTF">2019-05-11T05:19:00Z</dcterms:modified>
</cp:coreProperties>
</file>