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665D" w:rsidRPr="00F612F2" w:rsidRDefault="0018665D" w:rsidP="001C3F26">
      <w:pPr>
        <w:contextualSpacing/>
        <w:jc w:val="center"/>
        <w:rPr>
          <w:b/>
          <w:smallCaps/>
          <w:color w:val="000000"/>
          <w:w w:val="200"/>
          <w:sz w:val="8"/>
          <w:szCs w:val="20"/>
        </w:rPr>
      </w:pPr>
      <w:r>
        <w:rPr>
          <w:b/>
          <w:smallCaps/>
          <w:noProof/>
          <w:color w:val="000000"/>
        </w:rPr>
        <w:drawing>
          <wp:inline distT="0" distB="0" distL="0" distR="0">
            <wp:extent cx="428625" cy="609600"/>
            <wp:effectExtent l="19050" t="0" r="9525" b="0"/>
            <wp:docPr id="1" name="Рисунок 1" descr="Описание: 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ерб_2 copy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8665D" w:rsidRPr="00F612F2" w:rsidRDefault="0018665D" w:rsidP="001C3F26">
      <w:pPr>
        <w:contextualSpacing/>
        <w:jc w:val="center"/>
        <w:rPr>
          <w:b/>
          <w:sz w:val="28"/>
          <w:szCs w:val="28"/>
          <w:lang w:val="uk-UA"/>
        </w:rPr>
      </w:pPr>
      <w:r w:rsidRPr="00F612F2">
        <w:rPr>
          <w:b/>
          <w:sz w:val="28"/>
          <w:szCs w:val="28"/>
          <w:lang w:val="uk-UA"/>
        </w:rPr>
        <w:t>ХОРОЛЬСЬКА МІСЬКА РАДА</w:t>
      </w:r>
    </w:p>
    <w:p w:rsidR="0018665D" w:rsidRPr="00CC3EBB" w:rsidRDefault="0018665D" w:rsidP="001C3F26">
      <w:pPr>
        <w:contextualSpacing/>
        <w:jc w:val="center"/>
        <w:rPr>
          <w:b/>
          <w:sz w:val="28"/>
          <w:szCs w:val="28"/>
          <w:lang w:val="uk-UA"/>
        </w:rPr>
      </w:pPr>
      <w:r w:rsidRPr="00F612F2">
        <w:rPr>
          <w:b/>
          <w:sz w:val="28"/>
          <w:szCs w:val="28"/>
          <w:lang w:val="uk-UA"/>
        </w:rPr>
        <w:t>ПОЛТАВСЬКОЇ ОБЛАСТІ</w:t>
      </w:r>
      <w:r w:rsidRPr="00F612F2">
        <w:rPr>
          <w:b/>
          <w:sz w:val="32"/>
          <w:szCs w:val="32"/>
          <w:lang w:val="uk-UA"/>
        </w:rPr>
        <w:t xml:space="preserve"> </w:t>
      </w:r>
    </w:p>
    <w:p w:rsidR="00F24478" w:rsidRPr="001C3F26" w:rsidRDefault="00F95385" w:rsidP="001C3F26">
      <w:pPr>
        <w:contextualSpacing/>
        <w:jc w:val="center"/>
        <w:rPr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</w:p>
    <w:p w:rsidR="0018665D" w:rsidRPr="00945AB6" w:rsidRDefault="0018665D" w:rsidP="001C3F26">
      <w:pPr>
        <w:contextualSpacing/>
        <w:jc w:val="center"/>
        <w:rPr>
          <w:b/>
          <w:sz w:val="28"/>
          <w:szCs w:val="28"/>
          <w:lang w:val="uk-UA"/>
        </w:rPr>
      </w:pPr>
      <w:r w:rsidRPr="00945AB6">
        <w:rPr>
          <w:b/>
          <w:sz w:val="28"/>
          <w:szCs w:val="28"/>
          <w:lang w:val="uk-UA"/>
        </w:rPr>
        <w:t>РІШЕННЯ</w:t>
      </w:r>
    </w:p>
    <w:p w:rsidR="0018665D" w:rsidRPr="00824F78" w:rsidRDefault="0018665D" w:rsidP="001C3F26">
      <w:pPr>
        <w:contextualSpacing/>
        <w:jc w:val="center"/>
        <w:rPr>
          <w:sz w:val="32"/>
          <w:szCs w:val="32"/>
          <w:lang w:val="uk-UA"/>
        </w:rPr>
      </w:pPr>
      <w:r w:rsidRPr="00945AB6">
        <w:rPr>
          <w:sz w:val="32"/>
          <w:szCs w:val="32"/>
          <w:lang w:val="uk-UA"/>
        </w:rPr>
        <w:t>(</w:t>
      </w:r>
      <w:r w:rsidR="00CE1F89">
        <w:rPr>
          <w:sz w:val="32"/>
          <w:szCs w:val="32"/>
          <w:lang w:val="uk-UA"/>
        </w:rPr>
        <w:t>шістдесят</w:t>
      </w:r>
      <w:r w:rsidR="00251ED2">
        <w:rPr>
          <w:sz w:val="32"/>
          <w:szCs w:val="32"/>
          <w:lang w:val="uk-UA"/>
        </w:rPr>
        <w:t xml:space="preserve"> </w:t>
      </w:r>
      <w:r w:rsidR="00CE1F89">
        <w:rPr>
          <w:sz w:val="32"/>
          <w:szCs w:val="32"/>
          <w:lang w:val="uk-UA"/>
        </w:rPr>
        <w:t>третя</w:t>
      </w:r>
      <w:r w:rsidRPr="00945AB6">
        <w:rPr>
          <w:sz w:val="32"/>
          <w:szCs w:val="32"/>
          <w:lang w:val="uk-UA"/>
        </w:rPr>
        <w:t xml:space="preserve"> </w:t>
      </w:r>
      <w:r>
        <w:rPr>
          <w:sz w:val="32"/>
          <w:szCs w:val="32"/>
          <w:lang w:val="uk-UA"/>
        </w:rPr>
        <w:t xml:space="preserve">сесія </w:t>
      </w:r>
      <w:r w:rsidRPr="00945AB6">
        <w:rPr>
          <w:sz w:val="32"/>
          <w:szCs w:val="32"/>
          <w:lang w:val="uk-UA"/>
        </w:rPr>
        <w:t>сьомого</w:t>
      </w:r>
      <w:r w:rsidRPr="00945AB6">
        <w:rPr>
          <w:sz w:val="32"/>
          <w:szCs w:val="32"/>
        </w:rPr>
        <w:t xml:space="preserve"> </w:t>
      </w:r>
      <w:r w:rsidRPr="00945AB6">
        <w:rPr>
          <w:sz w:val="32"/>
          <w:szCs w:val="32"/>
          <w:lang w:val="uk-UA"/>
        </w:rPr>
        <w:t>скликання)</w:t>
      </w:r>
    </w:p>
    <w:p w:rsidR="0018665D" w:rsidRPr="001C3F26" w:rsidRDefault="0018665D" w:rsidP="001C3F26">
      <w:pPr>
        <w:contextualSpacing/>
        <w:jc w:val="center"/>
        <w:rPr>
          <w:lang w:val="uk-UA"/>
        </w:rPr>
      </w:pPr>
    </w:p>
    <w:p w:rsidR="0018665D" w:rsidRDefault="00CE1F89" w:rsidP="001C3F26">
      <w:pPr>
        <w:tabs>
          <w:tab w:val="left" w:pos="3686"/>
          <w:tab w:val="left" w:pos="6690"/>
        </w:tabs>
        <w:contextualSpacing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26 квітня 2019 року</w:t>
      </w:r>
      <w:r w:rsidR="003427D0">
        <w:rPr>
          <w:b/>
          <w:sz w:val="28"/>
          <w:szCs w:val="28"/>
          <w:lang w:val="uk-UA"/>
        </w:rPr>
        <w:t xml:space="preserve"> </w:t>
      </w:r>
      <w:r w:rsidR="0018665D">
        <w:rPr>
          <w:b/>
          <w:sz w:val="28"/>
          <w:szCs w:val="28"/>
          <w:lang w:val="uk-UA"/>
        </w:rPr>
        <w:tab/>
        <w:t xml:space="preserve">                           </w:t>
      </w:r>
      <w:r w:rsidR="0018665D">
        <w:rPr>
          <w:b/>
          <w:sz w:val="28"/>
          <w:szCs w:val="28"/>
          <w:lang w:val="uk-UA"/>
        </w:rPr>
        <w:tab/>
      </w:r>
      <w:r w:rsidR="0018665D">
        <w:rPr>
          <w:b/>
          <w:sz w:val="28"/>
          <w:szCs w:val="28"/>
          <w:lang w:val="uk-UA"/>
        </w:rPr>
        <w:tab/>
      </w:r>
      <w:r w:rsidR="0018665D">
        <w:rPr>
          <w:b/>
          <w:sz w:val="28"/>
          <w:szCs w:val="28"/>
          <w:lang w:val="uk-UA"/>
        </w:rPr>
        <w:tab/>
      </w:r>
      <w:r w:rsidR="0018665D">
        <w:rPr>
          <w:b/>
          <w:sz w:val="28"/>
          <w:szCs w:val="28"/>
          <w:lang w:val="uk-UA"/>
        </w:rPr>
        <w:tab/>
        <w:t xml:space="preserve">  </w:t>
      </w:r>
      <w:r w:rsidR="002E3986">
        <w:rPr>
          <w:b/>
          <w:sz w:val="28"/>
          <w:szCs w:val="28"/>
          <w:lang w:val="uk-UA"/>
        </w:rPr>
        <w:t xml:space="preserve">  </w:t>
      </w:r>
      <w:r w:rsidR="00251ED2">
        <w:rPr>
          <w:b/>
          <w:sz w:val="28"/>
          <w:szCs w:val="28"/>
          <w:lang w:val="uk-UA"/>
        </w:rPr>
        <w:t>№</w:t>
      </w:r>
      <w:r w:rsidR="003116DD">
        <w:rPr>
          <w:b/>
          <w:sz w:val="28"/>
          <w:szCs w:val="28"/>
          <w:lang w:val="uk-UA"/>
        </w:rPr>
        <w:t>1379</w:t>
      </w:r>
    </w:p>
    <w:p w:rsidR="0018665D" w:rsidRPr="001C3F26" w:rsidRDefault="0018665D" w:rsidP="001C3F26">
      <w:pPr>
        <w:contextualSpacing/>
        <w:rPr>
          <w:b/>
          <w:sz w:val="28"/>
          <w:szCs w:val="28"/>
          <w:lang w:val="uk-UA"/>
        </w:rPr>
      </w:pPr>
    </w:p>
    <w:p w:rsidR="0018665D" w:rsidRDefault="0018665D" w:rsidP="001C3F26">
      <w:pPr>
        <w:tabs>
          <w:tab w:val="left" w:pos="4536"/>
        </w:tabs>
        <w:ind w:right="5102"/>
        <w:contextualSpacing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внесення змін до Програми соціально-економічн</w:t>
      </w:r>
      <w:r w:rsidR="00562861">
        <w:rPr>
          <w:b/>
          <w:sz w:val="28"/>
          <w:szCs w:val="28"/>
          <w:lang w:val="uk-UA"/>
        </w:rPr>
        <w:t>ого розвитку міста Хорол на 201</w:t>
      </w:r>
      <w:r w:rsidR="00CE1F89">
        <w:rPr>
          <w:b/>
          <w:sz w:val="28"/>
          <w:szCs w:val="28"/>
          <w:lang w:val="uk-UA"/>
        </w:rPr>
        <w:t>9</w:t>
      </w:r>
      <w:r>
        <w:rPr>
          <w:b/>
          <w:sz w:val="28"/>
          <w:szCs w:val="28"/>
          <w:lang w:val="uk-UA"/>
        </w:rPr>
        <w:t xml:space="preserve"> рік</w:t>
      </w:r>
    </w:p>
    <w:p w:rsidR="0018665D" w:rsidRPr="001C3F26" w:rsidRDefault="0018665D" w:rsidP="001C3F26">
      <w:pPr>
        <w:ind w:right="5668"/>
        <w:contextualSpacing/>
        <w:jc w:val="both"/>
        <w:rPr>
          <w:sz w:val="28"/>
          <w:szCs w:val="28"/>
          <w:lang w:val="uk-UA"/>
        </w:rPr>
      </w:pPr>
    </w:p>
    <w:p w:rsidR="0018665D" w:rsidRDefault="0018665D" w:rsidP="001C3F26">
      <w:pPr>
        <w:pStyle w:val="a3"/>
        <w:spacing w:after="0"/>
        <w:ind w:right="100"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п.22 ч.1 ст.26 Закону України «Про місцеве самоврядування в Україні», </w:t>
      </w:r>
    </w:p>
    <w:p w:rsidR="00712D59" w:rsidRPr="00CC3EBB" w:rsidRDefault="00712D59" w:rsidP="001C3F26">
      <w:pPr>
        <w:pStyle w:val="a3"/>
        <w:spacing w:after="0"/>
        <w:ind w:right="100" w:firstLine="567"/>
        <w:contextualSpacing/>
        <w:jc w:val="both"/>
        <w:rPr>
          <w:rStyle w:val="a5"/>
          <w:b w:val="0"/>
          <w:sz w:val="28"/>
          <w:szCs w:val="28"/>
          <w:lang w:val="uk-UA"/>
        </w:rPr>
      </w:pPr>
    </w:p>
    <w:p w:rsidR="0018665D" w:rsidRDefault="0018665D" w:rsidP="001C3F26">
      <w:pPr>
        <w:pStyle w:val="a3"/>
        <w:spacing w:after="0"/>
        <w:ind w:right="100" w:firstLine="708"/>
        <w:contextualSpacing/>
        <w:jc w:val="both"/>
        <w:rPr>
          <w:rStyle w:val="a5"/>
          <w:bCs/>
          <w:sz w:val="28"/>
          <w:szCs w:val="28"/>
          <w:lang w:val="uk-UA"/>
        </w:rPr>
      </w:pPr>
      <w:r>
        <w:rPr>
          <w:rStyle w:val="a5"/>
          <w:bCs/>
          <w:sz w:val="28"/>
          <w:szCs w:val="28"/>
          <w:lang w:val="uk-UA"/>
        </w:rPr>
        <w:t>міська рада вирішила:</w:t>
      </w:r>
    </w:p>
    <w:p w:rsidR="00712D59" w:rsidRPr="00CC3EBB" w:rsidRDefault="00712D59" w:rsidP="001C3F26">
      <w:pPr>
        <w:pStyle w:val="a3"/>
        <w:spacing w:after="0"/>
        <w:ind w:right="100" w:firstLine="708"/>
        <w:contextualSpacing/>
        <w:jc w:val="both"/>
        <w:rPr>
          <w:b/>
          <w:bCs/>
          <w:sz w:val="28"/>
          <w:szCs w:val="28"/>
          <w:lang w:val="uk-UA"/>
        </w:rPr>
      </w:pPr>
    </w:p>
    <w:p w:rsidR="00501DEB" w:rsidRDefault="00845FC7" w:rsidP="00817DC0">
      <w:pPr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Pr="00BE3EAC">
        <w:rPr>
          <w:b/>
          <w:sz w:val="28"/>
          <w:szCs w:val="28"/>
          <w:lang w:val="uk-UA"/>
        </w:rPr>
        <w:t>.</w:t>
      </w:r>
      <w:r w:rsidR="00501DEB" w:rsidRPr="00712D59">
        <w:rPr>
          <w:sz w:val="28"/>
          <w:szCs w:val="28"/>
          <w:lang w:val="uk-UA"/>
        </w:rPr>
        <w:t xml:space="preserve"> </w:t>
      </w:r>
      <w:r w:rsidR="00251ED2">
        <w:rPr>
          <w:sz w:val="28"/>
          <w:szCs w:val="28"/>
          <w:lang w:val="uk-UA"/>
        </w:rPr>
        <w:t>П</w:t>
      </w:r>
      <w:r w:rsidR="00501DEB">
        <w:rPr>
          <w:sz w:val="28"/>
          <w:szCs w:val="28"/>
          <w:lang w:val="uk-UA"/>
        </w:rPr>
        <w:t xml:space="preserve">ункт 1 </w:t>
      </w:r>
      <w:r w:rsidR="00D873ED">
        <w:rPr>
          <w:sz w:val="28"/>
          <w:szCs w:val="28"/>
          <w:lang w:val="uk-UA"/>
        </w:rPr>
        <w:t xml:space="preserve"> </w:t>
      </w:r>
      <w:r w:rsidR="00501DEB">
        <w:rPr>
          <w:sz w:val="28"/>
          <w:szCs w:val="28"/>
          <w:lang w:val="uk-UA"/>
        </w:rPr>
        <w:t>розділу «</w:t>
      </w:r>
      <w:r w:rsidR="00CE1F89">
        <w:rPr>
          <w:sz w:val="28"/>
          <w:szCs w:val="28"/>
          <w:lang w:val="uk-UA"/>
        </w:rPr>
        <w:t>Інші заходи</w:t>
      </w:r>
      <w:r w:rsidR="00501DEB">
        <w:rPr>
          <w:sz w:val="28"/>
          <w:szCs w:val="28"/>
          <w:lang w:val="uk-UA"/>
        </w:rPr>
        <w:t>» орієнтовних обсягів фінансового забезпечення заходів «Програми</w:t>
      </w:r>
      <w:r w:rsidR="00501DEB" w:rsidRPr="00712D59">
        <w:rPr>
          <w:sz w:val="28"/>
          <w:szCs w:val="28"/>
          <w:lang w:val="uk-UA"/>
        </w:rPr>
        <w:t xml:space="preserve"> соціально-економічн</w:t>
      </w:r>
      <w:r w:rsidR="00501DEB">
        <w:rPr>
          <w:sz w:val="28"/>
          <w:szCs w:val="28"/>
          <w:lang w:val="uk-UA"/>
        </w:rPr>
        <w:t>ого розвитку міста Хорол на 201</w:t>
      </w:r>
      <w:r w:rsidR="00CE1F89">
        <w:rPr>
          <w:sz w:val="28"/>
          <w:szCs w:val="28"/>
          <w:lang w:val="uk-UA"/>
        </w:rPr>
        <w:t>9</w:t>
      </w:r>
      <w:r w:rsidR="00501DEB">
        <w:rPr>
          <w:sz w:val="28"/>
          <w:szCs w:val="28"/>
          <w:lang w:val="uk-UA"/>
        </w:rPr>
        <w:t xml:space="preserve"> рік» </w:t>
      </w:r>
      <w:r w:rsidR="00D873ED">
        <w:rPr>
          <w:sz w:val="28"/>
          <w:szCs w:val="28"/>
          <w:lang w:val="uk-UA"/>
        </w:rPr>
        <w:t>викласти в новій редакції</w:t>
      </w:r>
      <w:r w:rsidR="00CE1F89">
        <w:rPr>
          <w:sz w:val="28"/>
          <w:szCs w:val="28"/>
          <w:lang w:val="uk-UA"/>
        </w:rPr>
        <w:t>, а саме:</w:t>
      </w:r>
    </w:p>
    <w:p w:rsidR="005B24D3" w:rsidRPr="00712D59" w:rsidRDefault="005B24D3" w:rsidP="00752A1D">
      <w:pPr>
        <w:ind w:firstLine="567"/>
        <w:contextualSpacing/>
        <w:jc w:val="both"/>
        <w:rPr>
          <w:sz w:val="28"/>
          <w:szCs w:val="28"/>
          <w:lang w:val="uk-UA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392"/>
        <w:gridCol w:w="3649"/>
        <w:gridCol w:w="801"/>
        <w:gridCol w:w="873"/>
        <w:gridCol w:w="522"/>
        <w:gridCol w:w="522"/>
        <w:gridCol w:w="644"/>
        <w:gridCol w:w="566"/>
        <w:gridCol w:w="1885"/>
      </w:tblGrid>
      <w:tr w:rsidR="00E61081" w:rsidTr="003116DD">
        <w:tc>
          <w:tcPr>
            <w:tcW w:w="392" w:type="dxa"/>
            <w:vAlign w:val="center"/>
          </w:tcPr>
          <w:p w:rsidR="00501DEB" w:rsidRPr="003427D0" w:rsidRDefault="00D873ED" w:rsidP="003427D0">
            <w:pPr>
              <w:spacing w:line="360" w:lineRule="auto"/>
              <w:contextualSpacing/>
              <w:jc w:val="center"/>
              <w:rPr>
                <w:sz w:val="26"/>
                <w:szCs w:val="26"/>
                <w:lang w:val="uk-UA"/>
              </w:rPr>
            </w:pPr>
            <w:r w:rsidRPr="003427D0">
              <w:rPr>
                <w:sz w:val="26"/>
                <w:szCs w:val="26"/>
                <w:lang w:val="uk-UA"/>
              </w:rPr>
              <w:t>1</w:t>
            </w:r>
          </w:p>
        </w:tc>
        <w:tc>
          <w:tcPr>
            <w:tcW w:w="3649" w:type="dxa"/>
            <w:vAlign w:val="center"/>
          </w:tcPr>
          <w:p w:rsidR="00501DEB" w:rsidRPr="003427D0" w:rsidRDefault="003427D0" w:rsidP="003116DD">
            <w:pPr>
              <w:contextualSpacing/>
              <w:rPr>
                <w:sz w:val="26"/>
                <w:szCs w:val="26"/>
                <w:lang w:val="uk-UA"/>
              </w:rPr>
            </w:pPr>
            <w:r w:rsidRPr="003427D0">
              <w:rPr>
                <w:sz w:val="26"/>
                <w:szCs w:val="26"/>
                <w:lang w:val="uk-UA"/>
              </w:rPr>
              <w:t>Встановлення частини огорож</w:t>
            </w:r>
            <w:r w:rsidR="00CE1F89" w:rsidRPr="003427D0">
              <w:rPr>
                <w:sz w:val="26"/>
                <w:szCs w:val="26"/>
                <w:lang w:val="uk-UA"/>
              </w:rPr>
              <w:t xml:space="preserve"> на </w:t>
            </w:r>
            <w:r w:rsidRPr="003427D0">
              <w:rPr>
                <w:sz w:val="26"/>
                <w:szCs w:val="26"/>
                <w:lang w:val="uk-UA"/>
              </w:rPr>
              <w:t>міських кладовищах</w:t>
            </w:r>
          </w:p>
        </w:tc>
        <w:tc>
          <w:tcPr>
            <w:tcW w:w="801" w:type="dxa"/>
            <w:vAlign w:val="center"/>
          </w:tcPr>
          <w:p w:rsidR="00501DEB" w:rsidRPr="003427D0" w:rsidRDefault="00CE1F89" w:rsidP="003427D0">
            <w:pPr>
              <w:spacing w:line="360" w:lineRule="auto"/>
              <w:contextualSpacing/>
              <w:jc w:val="center"/>
              <w:rPr>
                <w:sz w:val="26"/>
                <w:szCs w:val="26"/>
                <w:lang w:val="uk-UA"/>
              </w:rPr>
            </w:pPr>
            <w:r w:rsidRPr="003427D0">
              <w:rPr>
                <w:sz w:val="26"/>
                <w:szCs w:val="26"/>
                <w:lang w:val="uk-UA"/>
              </w:rPr>
              <w:t>240,0</w:t>
            </w:r>
          </w:p>
        </w:tc>
        <w:tc>
          <w:tcPr>
            <w:tcW w:w="873" w:type="dxa"/>
            <w:vAlign w:val="center"/>
          </w:tcPr>
          <w:p w:rsidR="00501DEB" w:rsidRPr="003427D0" w:rsidRDefault="00CE1F89" w:rsidP="003427D0">
            <w:pPr>
              <w:spacing w:line="360" w:lineRule="auto"/>
              <w:contextualSpacing/>
              <w:jc w:val="center"/>
              <w:rPr>
                <w:sz w:val="26"/>
                <w:szCs w:val="26"/>
                <w:lang w:val="uk-UA"/>
              </w:rPr>
            </w:pPr>
            <w:r w:rsidRPr="003427D0">
              <w:rPr>
                <w:sz w:val="26"/>
                <w:szCs w:val="26"/>
                <w:lang w:val="uk-UA"/>
              </w:rPr>
              <w:t>240,0</w:t>
            </w:r>
          </w:p>
        </w:tc>
        <w:tc>
          <w:tcPr>
            <w:tcW w:w="522" w:type="dxa"/>
            <w:vAlign w:val="center"/>
          </w:tcPr>
          <w:p w:rsidR="00501DEB" w:rsidRPr="003427D0" w:rsidRDefault="00501DEB" w:rsidP="003427D0">
            <w:pPr>
              <w:spacing w:line="360" w:lineRule="auto"/>
              <w:contextualSpacing/>
              <w:jc w:val="center"/>
              <w:rPr>
                <w:b/>
                <w:sz w:val="26"/>
                <w:szCs w:val="26"/>
                <w:lang w:val="uk-UA"/>
              </w:rPr>
            </w:pPr>
          </w:p>
        </w:tc>
        <w:tc>
          <w:tcPr>
            <w:tcW w:w="522" w:type="dxa"/>
            <w:vAlign w:val="center"/>
          </w:tcPr>
          <w:p w:rsidR="00501DEB" w:rsidRPr="003427D0" w:rsidRDefault="00501DEB" w:rsidP="003427D0">
            <w:pPr>
              <w:spacing w:line="360" w:lineRule="auto"/>
              <w:contextualSpacing/>
              <w:jc w:val="center"/>
              <w:rPr>
                <w:b/>
                <w:sz w:val="26"/>
                <w:szCs w:val="26"/>
                <w:lang w:val="uk-UA"/>
              </w:rPr>
            </w:pPr>
          </w:p>
        </w:tc>
        <w:tc>
          <w:tcPr>
            <w:tcW w:w="644" w:type="dxa"/>
            <w:vAlign w:val="center"/>
          </w:tcPr>
          <w:p w:rsidR="00501DEB" w:rsidRPr="003427D0" w:rsidRDefault="00501DEB" w:rsidP="003427D0">
            <w:pPr>
              <w:spacing w:line="360" w:lineRule="auto"/>
              <w:contextualSpacing/>
              <w:jc w:val="center"/>
              <w:rPr>
                <w:b/>
                <w:sz w:val="26"/>
                <w:szCs w:val="26"/>
                <w:lang w:val="uk-UA"/>
              </w:rPr>
            </w:pPr>
          </w:p>
        </w:tc>
        <w:tc>
          <w:tcPr>
            <w:tcW w:w="566" w:type="dxa"/>
            <w:vAlign w:val="center"/>
          </w:tcPr>
          <w:p w:rsidR="00501DEB" w:rsidRPr="003427D0" w:rsidRDefault="00501DEB" w:rsidP="003427D0">
            <w:pPr>
              <w:spacing w:line="360" w:lineRule="auto"/>
              <w:contextualSpacing/>
              <w:jc w:val="center"/>
              <w:rPr>
                <w:b/>
                <w:sz w:val="26"/>
                <w:szCs w:val="26"/>
                <w:lang w:val="uk-UA"/>
              </w:rPr>
            </w:pPr>
          </w:p>
        </w:tc>
        <w:tc>
          <w:tcPr>
            <w:tcW w:w="1885" w:type="dxa"/>
          </w:tcPr>
          <w:p w:rsidR="00501DEB" w:rsidRPr="003427D0" w:rsidRDefault="00501DEB" w:rsidP="003116DD">
            <w:pPr>
              <w:contextualSpacing/>
              <w:jc w:val="center"/>
              <w:rPr>
                <w:sz w:val="26"/>
                <w:szCs w:val="26"/>
                <w:lang w:val="uk-UA"/>
              </w:rPr>
            </w:pPr>
            <w:r w:rsidRPr="003427D0">
              <w:rPr>
                <w:sz w:val="26"/>
                <w:szCs w:val="26"/>
                <w:lang w:val="uk-UA"/>
              </w:rPr>
              <w:t>КП «Комунсервіс»</w:t>
            </w:r>
          </w:p>
        </w:tc>
      </w:tr>
    </w:tbl>
    <w:p w:rsidR="00845FC7" w:rsidRDefault="00845FC7" w:rsidP="00A33A8F">
      <w:pPr>
        <w:contextualSpacing/>
        <w:jc w:val="both"/>
        <w:rPr>
          <w:b/>
          <w:sz w:val="28"/>
          <w:szCs w:val="28"/>
          <w:lang w:val="uk-UA"/>
        </w:rPr>
      </w:pPr>
    </w:p>
    <w:p w:rsidR="00B05AED" w:rsidRPr="00C854A7" w:rsidRDefault="00CE1F89" w:rsidP="00D873ED">
      <w:pPr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AC57C9">
        <w:rPr>
          <w:b/>
          <w:sz w:val="28"/>
          <w:szCs w:val="28"/>
          <w:lang w:val="uk-UA"/>
        </w:rPr>
        <w:t>.</w:t>
      </w:r>
      <w:r w:rsidR="0018665D">
        <w:rPr>
          <w:sz w:val="28"/>
          <w:szCs w:val="28"/>
          <w:lang w:val="uk-UA"/>
        </w:rPr>
        <w:t xml:space="preserve">Організацію виконання рішення покласти на заступника міського голови з питань діяльності виконавчих органів ради </w:t>
      </w:r>
      <w:proofErr w:type="spellStart"/>
      <w:r w:rsidR="0018665D">
        <w:rPr>
          <w:sz w:val="28"/>
          <w:szCs w:val="28"/>
          <w:lang w:val="uk-UA"/>
        </w:rPr>
        <w:t>Місніченка</w:t>
      </w:r>
      <w:proofErr w:type="spellEnd"/>
      <w:r w:rsidR="0018665D">
        <w:rPr>
          <w:sz w:val="28"/>
          <w:szCs w:val="28"/>
          <w:lang w:val="uk-UA"/>
        </w:rPr>
        <w:t xml:space="preserve"> В.О. та</w:t>
      </w:r>
      <w:r w:rsidR="00CC3EBB">
        <w:rPr>
          <w:sz w:val="28"/>
          <w:szCs w:val="28"/>
          <w:lang w:val="uk-UA"/>
        </w:rPr>
        <w:t xml:space="preserve"> </w:t>
      </w:r>
      <w:r w:rsidR="0018665D">
        <w:rPr>
          <w:sz w:val="28"/>
          <w:szCs w:val="28"/>
          <w:lang w:val="uk-UA"/>
        </w:rPr>
        <w:t>начальника відділу обліку, звітності та господарського забезпечення міської ради</w:t>
      </w:r>
      <w:r w:rsidR="0018665D" w:rsidRPr="00BE3EAC">
        <w:rPr>
          <w:sz w:val="28"/>
          <w:szCs w:val="28"/>
          <w:lang w:val="uk-UA"/>
        </w:rPr>
        <w:t xml:space="preserve"> </w:t>
      </w:r>
      <w:proofErr w:type="spellStart"/>
      <w:r w:rsidR="0018665D">
        <w:rPr>
          <w:sz w:val="28"/>
          <w:szCs w:val="28"/>
          <w:lang w:val="uk-UA"/>
        </w:rPr>
        <w:t>Глущенко</w:t>
      </w:r>
      <w:proofErr w:type="spellEnd"/>
      <w:r w:rsidR="0018665D">
        <w:rPr>
          <w:sz w:val="28"/>
          <w:szCs w:val="28"/>
          <w:lang w:val="uk-UA"/>
        </w:rPr>
        <w:t xml:space="preserve"> Ю.О.</w:t>
      </w:r>
    </w:p>
    <w:p w:rsidR="00B05AED" w:rsidRDefault="00B05AED" w:rsidP="001C3F26">
      <w:pPr>
        <w:ind w:firstLine="708"/>
        <w:contextualSpacing/>
        <w:jc w:val="both"/>
        <w:rPr>
          <w:b/>
          <w:sz w:val="28"/>
          <w:szCs w:val="28"/>
          <w:lang w:val="uk-UA"/>
        </w:rPr>
      </w:pPr>
    </w:p>
    <w:p w:rsidR="00B05AED" w:rsidRDefault="003427D0" w:rsidP="006D0C09">
      <w:pPr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18665D" w:rsidRPr="00215AE1">
        <w:rPr>
          <w:b/>
          <w:sz w:val="28"/>
          <w:szCs w:val="28"/>
          <w:lang w:val="uk-UA"/>
        </w:rPr>
        <w:t>.</w:t>
      </w:r>
      <w:r w:rsidR="0018665D">
        <w:rPr>
          <w:sz w:val="28"/>
          <w:szCs w:val="28"/>
          <w:lang w:val="uk-UA"/>
        </w:rPr>
        <w:t>Контроль за виконанням рішення покласти на постійну комісію з питань економічного розвитку, планування бюджету та розвитку підприємництва.</w:t>
      </w:r>
    </w:p>
    <w:p w:rsidR="003427D0" w:rsidRDefault="003427D0" w:rsidP="006D0C09">
      <w:pPr>
        <w:ind w:firstLine="567"/>
        <w:contextualSpacing/>
        <w:jc w:val="both"/>
        <w:rPr>
          <w:sz w:val="28"/>
          <w:szCs w:val="28"/>
          <w:lang w:val="uk-UA"/>
        </w:rPr>
      </w:pPr>
    </w:p>
    <w:p w:rsidR="003427D0" w:rsidRDefault="003427D0" w:rsidP="006D0C09">
      <w:pPr>
        <w:ind w:firstLine="567"/>
        <w:contextualSpacing/>
        <w:jc w:val="both"/>
        <w:rPr>
          <w:sz w:val="28"/>
          <w:szCs w:val="28"/>
          <w:lang w:val="uk-UA"/>
        </w:rPr>
      </w:pPr>
    </w:p>
    <w:p w:rsidR="000C7BB3" w:rsidRDefault="000C7BB3" w:rsidP="001C3F26">
      <w:pPr>
        <w:contextualSpacing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B05AED" w:rsidRDefault="00B05AED" w:rsidP="001C3F26">
      <w:pPr>
        <w:contextualSpacing/>
        <w:jc w:val="both"/>
        <w:rPr>
          <w:sz w:val="28"/>
          <w:szCs w:val="28"/>
          <w:lang w:val="uk-UA"/>
        </w:rPr>
      </w:pPr>
    </w:p>
    <w:p w:rsidR="003116DD" w:rsidRDefault="003116DD" w:rsidP="001C3F26">
      <w:pPr>
        <w:contextualSpacing/>
        <w:jc w:val="both"/>
        <w:rPr>
          <w:sz w:val="28"/>
          <w:szCs w:val="28"/>
          <w:lang w:val="uk-UA"/>
        </w:rPr>
        <w:sectPr w:rsidR="003116DD" w:rsidSect="006D0C09">
          <w:type w:val="continuous"/>
          <w:pgSz w:w="11906" w:h="16838"/>
          <w:pgMar w:top="284" w:right="567" w:bottom="1134" w:left="1701" w:header="709" w:footer="709" w:gutter="0"/>
          <w:cols w:space="708"/>
          <w:docGrid w:linePitch="360"/>
        </w:sectPr>
      </w:pPr>
    </w:p>
    <w:p w:rsidR="009B570B" w:rsidRPr="0018665D" w:rsidRDefault="00B43491" w:rsidP="00B43491">
      <w:pPr>
        <w:ind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Міський голова    </w:t>
      </w:r>
      <w:r w:rsidR="0018665D">
        <w:rPr>
          <w:sz w:val="28"/>
          <w:szCs w:val="28"/>
          <w:lang w:val="uk-UA"/>
        </w:rPr>
        <w:tab/>
        <w:t xml:space="preserve">               </w:t>
      </w:r>
      <w:r>
        <w:rPr>
          <w:sz w:val="28"/>
          <w:szCs w:val="28"/>
          <w:lang w:val="uk-UA"/>
        </w:rPr>
        <w:t xml:space="preserve">    </w:t>
      </w:r>
      <w:r w:rsidR="0018665D">
        <w:rPr>
          <w:sz w:val="28"/>
          <w:szCs w:val="28"/>
          <w:lang w:val="uk-UA"/>
        </w:rPr>
        <w:t xml:space="preserve">                           С.М.Волошин</w:t>
      </w:r>
    </w:p>
    <w:sectPr w:rsidR="009B570B" w:rsidRPr="0018665D" w:rsidSect="00824F78">
      <w:type w:val="continuous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321D5D"/>
    <w:multiLevelType w:val="hybridMultilevel"/>
    <w:tmpl w:val="ED94EAD0"/>
    <w:lvl w:ilvl="0" w:tplc="3E129A46">
      <w:start w:val="1"/>
      <w:numFmt w:val="decimal"/>
      <w:lvlText w:val="%1."/>
      <w:lvlJc w:val="left"/>
      <w:pPr>
        <w:ind w:left="1698" w:hanging="99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665D"/>
    <w:rsid w:val="000429E4"/>
    <w:rsid w:val="000C7BB3"/>
    <w:rsid w:val="000E462B"/>
    <w:rsid w:val="001537DD"/>
    <w:rsid w:val="0018665D"/>
    <w:rsid w:val="00190988"/>
    <w:rsid w:val="001A37D3"/>
    <w:rsid w:val="001C3F26"/>
    <w:rsid w:val="0020668D"/>
    <w:rsid w:val="00215144"/>
    <w:rsid w:val="00251ED2"/>
    <w:rsid w:val="002E3986"/>
    <w:rsid w:val="003116DD"/>
    <w:rsid w:val="003427D0"/>
    <w:rsid w:val="003E16FC"/>
    <w:rsid w:val="003E4A91"/>
    <w:rsid w:val="003E7362"/>
    <w:rsid w:val="00411B6A"/>
    <w:rsid w:val="004C4B8B"/>
    <w:rsid w:val="004F60D6"/>
    <w:rsid w:val="00501DEB"/>
    <w:rsid w:val="00534591"/>
    <w:rsid w:val="00552AE7"/>
    <w:rsid w:val="00562861"/>
    <w:rsid w:val="005B24D3"/>
    <w:rsid w:val="006059D6"/>
    <w:rsid w:val="0062067C"/>
    <w:rsid w:val="006D0C09"/>
    <w:rsid w:val="00712D59"/>
    <w:rsid w:val="007230BB"/>
    <w:rsid w:val="00752A1D"/>
    <w:rsid w:val="00773F68"/>
    <w:rsid w:val="007A4569"/>
    <w:rsid w:val="00817DC0"/>
    <w:rsid w:val="00845FC7"/>
    <w:rsid w:val="00877E6A"/>
    <w:rsid w:val="009B570B"/>
    <w:rsid w:val="009C1649"/>
    <w:rsid w:val="009D30DE"/>
    <w:rsid w:val="00A11BBC"/>
    <w:rsid w:val="00A33A8F"/>
    <w:rsid w:val="00AB7574"/>
    <w:rsid w:val="00AC57C9"/>
    <w:rsid w:val="00B05AED"/>
    <w:rsid w:val="00B43491"/>
    <w:rsid w:val="00C00B40"/>
    <w:rsid w:val="00C43A2F"/>
    <w:rsid w:val="00C719A4"/>
    <w:rsid w:val="00C7651C"/>
    <w:rsid w:val="00C854A7"/>
    <w:rsid w:val="00CC3EBB"/>
    <w:rsid w:val="00CE1F89"/>
    <w:rsid w:val="00D873ED"/>
    <w:rsid w:val="00DC1459"/>
    <w:rsid w:val="00DC319D"/>
    <w:rsid w:val="00DC7E80"/>
    <w:rsid w:val="00DD6731"/>
    <w:rsid w:val="00DE1292"/>
    <w:rsid w:val="00E03DBF"/>
    <w:rsid w:val="00E61081"/>
    <w:rsid w:val="00EA65FD"/>
    <w:rsid w:val="00EE7A3B"/>
    <w:rsid w:val="00F23554"/>
    <w:rsid w:val="00F24478"/>
    <w:rsid w:val="00F95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665D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18665D"/>
    <w:pPr>
      <w:spacing w:after="120"/>
    </w:pPr>
  </w:style>
  <w:style w:type="character" w:customStyle="1" w:styleId="a4">
    <w:name w:val="Основний текст Знак"/>
    <w:basedOn w:val="a0"/>
    <w:link w:val="a3"/>
    <w:semiHidden/>
    <w:rsid w:val="0018665D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5">
    <w:name w:val="Основной текст + Полужирный"/>
    <w:rsid w:val="0018665D"/>
    <w:rPr>
      <w:rFonts w:ascii="Times New Roman" w:hAnsi="Times New Roman"/>
      <w:b/>
      <w:spacing w:val="0"/>
      <w:sz w:val="26"/>
    </w:rPr>
  </w:style>
  <w:style w:type="paragraph" w:styleId="a6">
    <w:name w:val="Balloon Text"/>
    <w:basedOn w:val="a"/>
    <w:link w:val="a7"/>
    <w:uiPriority w:val="99"/>
    <w:semiHidden/>
    <w:unhideWhenUsed/>
    <w:rsid w:val="0018665D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18665D"/>
    <w:rPr>
      <w:rFonts w:ascii="Tahoma" w:eastAsia="Calibri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712D59"/>
    <w:pPr>
      <w:ind w:left="720"/>
      <w:contextualSpacing/>
    </w:pPr>
  </w:style>
  <w:style w:type="table" w:styleId="a9">
    <w:name w:val="Table Grid"/>
    <w:basedOn w:val="a1"/>
    <w:uiPriority w:val="59"/>
    <w:rsid w:val="00C43A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665D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18665D"/>
    <w:pPr>
      <w:spacing w:after="120"/>
    </w:pPr>
  </w:style>
  <w:style w:type="character" w:customStyle="1" w:styleId="a4">
    <w:name w:val="Основний текст Знак"/>
    <w:basedOn w:val="a0"/>
    <w:link w:val="a3"/>
    <w:semiHidden/>
    <w:rsid w:val="0018665D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5">
    <w:name w:val="Основной текст + Полужирный"/>
    <w:rsid w:val="0018665D"/>
    <w:rPr>
      <w:rFonts w:ascii="Times New Roman" w:hAnsi="Times New Roman"/>
      <w:b/>
      <w:spacing w:val="0"/>
      <w:sz w:val="26"/>
    </w:rPr>
  </w:style>
  <w:style w:type="paragraph" w:styleId="a6">
    <w:name w:val="Balloon Text"/>
    <w:basedOn w:val="a"/>
    <w:link w:val="a7"/>
    <w:uiPriority w:val="99"/>
    <w:semiHidden/>
    <w:unhideWhenUsed/>
    <w:rsid w:val="0018665D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18665D"/>
    <w:rPr>
      <w:rFonts w:ascii="Tahoma" w:eastAsia="Calibri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712D59"/>
    <w:pPr>
      <w:ind w:left="720"/>
      <w:contextualSpacing/>
    </w:pPr>
  </w:style>
  <w:style w:type="table" w:styleId="a9">
    <w:name w:val="Table Grid"/>
    <w:basedOn w:val="a1"/>
    <w:uiPriority w:val="59"/>
    <w:rsid w:val="00C43A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54BB79-4532-4C4B-812F-EE0121255A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162</Words>
  <Characters>926</Characters>
  <Application>Microsoft Office Word</Application>
  <DocSecurity>0</DocSecurity>
  <Lines>7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17</cp:revision>
  <cp:lastPrinted>2019-05-03T10:53:00Z</cp:lastPrinted>
  <dcterms:created xsi:type="dcterms:W3CDTF">2018-12-04T13:44:00Z</dcterms:created>
  <dcterms:modified xsi:type="dcterms:W3CDTF">2019-05-03T10:53:00Z</dcterms:modified>
</cp:coreProperties>
</file>