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A48" w:rsidRDefault="00244F7A" w:rsidP="0053054C">
      <w:pPr>
        <w:tabs>
          <w:tab w:val="left" w:pos="5529"/>
        </w:tabs>
        <w:ind w:left="3540" w:firstLine="708"/>
        <w:jc w:val="both"/>
        <w:rPr>
          <w:b/>
          <w:smallCaps/>
          <w:color w:val="000000"/>
          <w:w w:val="200"/>
          <w:sz w:val="8"/>
          <w:szCs w:val="20"/>
          <w:lang w:val="uk-UA"/>
        </w:rPr>
      </w:pPr>
      <w:r>
        <w:rPr>
          <w:b/>
          <w:smallCaps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2.45pt;height:46.7pt;visibility:visible">
            <v:imagedata r:id="rId5" o:title="" gain="79922f"/>
          </v:shape>
        </w:pict>
      </w:r>
      <w:r w:rsidR="00327A48">
        <w:rPr>
          <w:b/>
          <w:smallCaps/>
          <w:color w:val="000000"/>
          <w:w w:val="200"/>
          <w:sz w:val="8"/>
          <w:szCs w:val="20"/>
          <w:lang w:val="uk-UA"/>
        </w:rPr>
        <w:tab/>
      </w:r>
    </w:p>
    <w:p w:rsidR="00327A48" w:rsidRDefault="00327A48" w:rsidP="005305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327A48" w:rsidRDefault="00244F7A" w:rsidP="005305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ЛУБЕНСЬКОГО РАЙОНУ </w:t>
      </w:r>
      <w:r w:rsidR="00327A48">
        <w:rPr>
          <w:b/>
          <w:sz w:val="28"/>
          <w:szCs w:val="28"/>
        </w:rPr>
        <w:t>ПОЛТАВСЬКОЇ ОБЛАСТІ</w:t>
      </w:r>
    </w:p>
    <w:p w:rsidR="00327A48" w:rsidRDefault="00327A48" w:rsidP="0053054C">
      <w:pPr>
        <w:rPr>
          <w:b/>
          <w:sz w:val="32"/>
          <w:szCs w:val="32"/>
        </w:rPr>
      </w:pPr>
    </w:p>
    <w:p w:rsidR="00327A48" w:rsidRPr="00870E98" w:rsidRDefault="00327A48" w:rsidP="00726F0E">
      <w:pPr>
        <w:jc w:val="center"/>
        <w:rPr>
          <w:b/>
          <w:sz w:val="28"/>
          <w:szCs w:val="28"/>
          <w:lang w:val="uk-UA"/>
        </w:rPr>
      </w:pPr>
      <w:r w:rsidRPr="00870E98">
        <w:rPr>
          <w:sz w:val="28"/>
          <w:szCs w:val="28"/>
          <w:lang w:val="uk-UA"/>
        </w:rPr>
        <w:t>дев’ятнадцята позачергова сесія восьмого скликання</w:t>
      </w:r>
    </w:p>
    <w:p w:rsidR="00327A48" w:rsidRDefault="00327A48" w:rsidP="0053054C">
      <w:pPr>
        <w:jc w:val="center"/>
        <w:rPr>
          <w:b/>
          <w:sz w:val="28"/>
          <w:szCs w:val="28"/>
          <w:lang w:val="uk-UA"/>
        </w:rPr>
      </w:pPr>
    </w:p>
    <w:p w:rsidR="00327A48" w:rsidRPr="00870E98" w:rsidRDefault="00327A48" w:rsidP="0053054C">
      <w:pPr>
        <w:jc w:val="center"/>
        <w:rPr>
          <w:b/>
          <w:sz w:val="28"/>
          <w:szCs w:val="28"/>
        </w:rPr>
      </w:pPr>
      <w:proofErr w:type="gramStart"/>
      <w:r w:rsidRPr="00870E98">
        <w:rPr>
          <w:b/>
          <w:sz w:val="28"/>
          <w:szCs w:val="28"/>
        </w:rPr>
        <w:t>Р</w:t>
      </w:r>
      <w:proofErr w:type="gramEnd"/>
      <w:r w:rsidRPr="00870E98">
        <w:rPr>
          <w:b/>
          <w:sz w:val="28"/>
          <w:szCs w:val="28"/>
        </w:rPr>
        <w:t xml:space="preserve">ІШЕННЯ </w:t>
      </w:r>
    </w:p>
    <w:p w:rsidR="00327A48" w:rsidRDefault="00327A48" w:rsidP="005305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27A48" w:rsidRDefault="00327A48" w:rsidP="0053054C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27A48" w:rsidRPr="00FA705D" w:rsidRDefault="00327A48" w:rsidP="0053054C">
      <w:pPr>
        <w:tabs>
          <w:tab w:val="left" w:pos="669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Pr="00FA705D">
        <w:rPr>
          <w:sz w:val="28"/>
          <w:szCs w:val="28"/>
          <w:lang w:val="uk-UA"/>
        </w:rPr>
        <w:t xml:space="preserve"> жовтня</w:t>
      </w:r>
      <w:r w:rsidRPr="00FA705D">
        <w:rPr>
          <w:sz w:val="28"/>
          <w:szCs w:val="28"/>
        </w:rPr>
        <w:t xml:space="preserve"> 20</w:t>
      </w:r>
      <w:r w:rsidRPr="00FA705D">
        <w:rPr>
          <w:sz w:val="28"/>
          <w:szCs w:val="28"/>
          <w:lang w:val="uk-UA"/>
        </w:rPr>
        <w:t>2</w:t>
      </w:r>
      <w:r w:rsidRPr="00FA705D">
        <w:rPr>
          <w:sz w:val="28"/>
          <w:szCs w:val="28"/>
        </w:rPr>
        <w:t>1</w:t>
      </w:r>
      <w:r w:rsidRPr="00FA70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244F7A">
        <w:rPr>
          <w:sz w:val="28"/>
          <w:szCs w:val="28"/>
          <w:lang w:val="uk-UA"/>
        </w:rPr>
        <w:t xml:space="preserve">  </w:t>
      </w:r>
      <w:r w:rsidRPr="00FA705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986</w:t>
      </w:r>
    </w:p>
    <w:p w:rsidR="00327A48" w:rsidRDefault="00327A48" w:rsidP="0053054C">
      <w:pPr>
        <w:tabs>
          <w:tab w:val="left" w:pos="6690"/>
        </w:tabs>
        <w:rPr>
          <w:sz w:val="28"/>
          <w:szCs w:val="28"/>
          <w:lang w:val="uk-UA"/>
        </w:rPr>
      </w:pPr>
    </w:p>
    <w:p w:rsidR="00327A48" w:rsidRPr="00FA705D" w:rsidRDefault="00327A48" w:rsidP="0053054C">
      <w:pPr>
        <w:tabs>
          <w:tab w:val="left" w:pos="6690"/>
        </w:tabs>
        <w:rPr>
          <w:sz w:val="28"/>
          <w:szCs w:val="28"/>
          <w:lang w:val="uk-UA"/>
        </w:rPr>
      </w:pPr>
    </w:p>
    <w:p w:rsidR="00327A48" w:rsidRPr="00FA705D" w:rsidRDefault="00327A48" w:rsidP="0053054C">
      <w:pPr>
        <w:spacing w:line="276" w:lineRule="auto"/>
        <w:ind w:right="5102"/>
        <w:rPr>
          <w:sz w:val="28"/>
          <w:szCs w:val="28"/>
          <w:lang w:val="uk-UA"/>
        </w:rPr>
      </w:pPr>
      <w:r w:rsidRPr="00FA705D">
        <w:rPr>
          <w:sz w:val="28"/>
          <w:szCs w:val="28"/>
          <w:lang w:val="uk-UA"/>
        </w:rPr>
        <w:t>Про затвердження про</w:t>
      </w:r>
      <w:r>
        <w:rPr>
          <w:sz w:val="28"/>
          <w:szCs w:val="28"/>
          <w:lang w:val="uk-UA"/>
        </w:rPr>
        <w:t>є</w:t>
      </w:r>
      <w:r w:rsidRPr="00FA705D">
        <w:rPr>
          <w:sz w:val="28"/>
          <w:szCs w:val="28"/>
          <w:lang w:val="uk-UA"/>
        </w:rPr>
        <w:t>ктно-кошторисних документацій</w:t>
      </w:r>
    </w:p>
    <w:p w:rsidR="00327A48" w:rsidRDefault="00327A48" w:rsidP="0053054C">
      <w:pPr>
        <w:spacing w:line="276" w:lineRule="auto"/>
        <w:jc w:val="both"/>
        <w:rPr>
          <w:sz w:val="28"/>
          <w:szCs w:val="28"/>
          <w:lang w:val="uk-UA"/>
        </w:rPr>
      </w:pPr>
    </w:p>
    <w:p w:rsidR="00327A48" w:rsidRDefault="00327A48" w:rsidP="0053054C">
      <w:pPr>
        <w:spacing w:line="276" w:lineRule="auto"/>
        <w:jc w:val="both"/>
        <w:rPr>
          <w:sz w:val="28"/>
          <w:szCs w:val="28"/>
          <w:lang w:val="uk-UA"/>
        </w:rPr>
      </w:pPr>
    </w:p>
    <w:p w:rsidR="00327A48" w:rsidRPr="00FA705D" w:rsidRDefault="00327A48" w:rsidP="00FA70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ст. 25,  пп. 22, 23, 42 ч. 1 ст. 26 Закону України «Про місцеве самоврядування в Україні», розглянувши проєктно-кошторисні документації </w:t>
      </w:r>
      <w:r w:rsidRPr="00FA705D">
        <w:rPr>
          <w:sz w:val="28"/>
          <w:szCs w:val="28"/>
          <w:lang w:val="uk-UA"/>
        </w:rPr>
        <w:t xml:space="preserve">міська рада </w:t>
      </w:r>
    </w:p>
    <w:p w:rsidR="00327A48" w:rsidRPr="00FA705D" w:rsidRDefault="00327A48" w:rsidP="00FA705D">
      <w:pPr>
        <w:jc w:val="both"/>
        <w:rPr>
          <w:sz w:val="28"/>
          <w:szCs w:val="28"/>
          <w:lang w:val="uk-UA"/>
        </w:rPr>
      </w:pPr>
    </w:p>
    <w:p w:rsidR="00327A48" w:rsidRPr="00FA705D" w:rsidRDefault="00327A48" w:rsidP="00FA705D">
      <w:pPr>
        <w:jc w:val="both"/>
        <w:rPr>
          <w:sz w:val="28"/>
          <w:szCs w:val="28"/>
          <w:lang w:val="uk-UA"/>
        </w:rPr>
      </w:pPr>
      <w:r w:rsidRPr="00FA705D">
        <w:rPr>
          <w:sz w:val="28"/>
          <w:szCs w:val="28"/>
          <w:lang w:val="uk-UA"/>
        </w:rPr>
        <w:t>ВИРІШИЛА:</w:t>
      </w:r>
    </w:p>
    <w:p w:rsidR="00327A48" w:rsidRPr="00FA705D" w:rsidRDefault="00327A48" w:rsidP="00FA705D">
      <w:pPr>
        <w:ind w:right="-1"/>
        <w:rPr>
          <w:b/>
          <w:sz w:val="28"/>
          <w:szCs w:val="28"/>
          <w:lang w:val="uk-UA"/>
        </w:rPr>
      </w:pPr>
    </w:p>
    <w:p w:rsidR="00327A48" w:rsidRPr="00244F7A" w:rsidRDefault="00327A48" w:rsidP="00244F7A">
      <w:pPr>
        <w:ind w:firstLine="708"/>
        <w:jc w:val="both"/>
        <w:rPr>
          <w:sz w:val="28"/>
          <w:szCs w:val="28"/>
          <w:lang w:val="uk-UA"/>
        </w:rPr>
      </w:pPr>
      <w:r w:rsidRPr="00DE204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Затвердити проєктно-кошторисну документацію </w:t>
      </w:r>
      <w:r w:rsidRPr="00244F7A">
        <w:rPr>
          <w:sz w:val="28"/>
          <w:szCs w:val="28"/>
          <w:lang w:val="uk-UA"/>
        </w:rPr>
        <w:t>«</w:t>
      </w:r>
      <w:r w:rsidRPr="00244F7A">
        <w:rPr>
          <w:rStyle w:val="docdata"/>
          <w:bCs/>
          <w:color w:val="000000"/>
          <w:sz w:val="28"/>
          <w:szCs w:val="28"/>
          <w:lang w:val="uk-UA"/>
        </w:rPr>
        <w:t>Капітальний ремонт проїзної частини та тротуару по пров. Банний у місті Хорол Лубенського району Полтавської</w:t>
      </w:r>
      <w:r w:rsidR="00244F7A">
        <w:rPr>
          <w:rStyle w:val="docdata"/>
          <w:bCs/>
          <w:color w:val="000000"/>
          <w:sz w:val="28"/>
          <w:szCs w:val="28"/>
          <w:lang w:val="uk-UA"/>
        </w:rPr>
        <w:t xml:space="preserve"> </w:t>
      </w:r>
      <w:r w:rsidRPr="00244F7A">
        <w:rPr>
          <w:rStyle w:val="docdata"/>
          <w:bCs/>
          <w:color w:val="000000"/>
          <w:sz w:val="28"/>
          <w:szCs w:val="28"/>
          <w:lang w:val="uk-UA"/>
        </w:rPr>
        <w:t>області. Коригування</w:t>
      </w:r>
      <w:r w:rsidRPr="00244F7A">
        <w:rPr>
          <w:sz w:val="28"/>
          <w:szCs w:val="28"/>
          <w:lang w:val="uk-UA"/>
        </w:rPr>
        <w:t>» загальною кошторисною вартістю  1922,27 тис. гривень.</w:t>
      </w:r>
    </w:p>
    <w:p w:rsidR="00327A48" w:rsidRPr="00FA705D" w:rsidRDefault="00327A48" w:rsidP="0053054C">
      <w:pPr>
        <w:jc w:val="both"/>
        <w:rPr>
          <w:sz w:val="12"/>
          <w:szCs w:val="12"/>
          <w:lang w:val="uk-UA"/>
        </w:rPr>
      </w:pPr>
    </w:p>
    <w:p w:rsidR="00327A48" w:rsidRDefault="00327A48" w:rsidP="00244F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 Затвердити проєктно-кошторисну документацію «</w:t>
      </w:r>
      <w:r w:rsidRPr="00DE204E">
        <w:rPr>
          <w:sz w:val="28"/>
          <w:szCs w:val="28"/>
          <w:lang w:val="uk-UA"/>
        </w:rPr>
        <w:t>Капітальний ремонт пішохідних доріжок з благоустроєм території навколо пам’ятного знаку Братська могила «17 тисяч жертв фашизму» по  вул. Вокзальна в м. Хорол Полтавської області</w:t>
      </w:r>
      <w:r w:rsidRPr="00DE204E">
        <w:rPr>
          <w:bCs/>
          <w:sz w:val="28"/>
          <w:szCs w:val="28"/>
          <w:lang w:val="uk-UA"/>
        </w:rPr>
        <w:t>. Коригування</w:t>
      </w:r>
      <w:r w:rsidRPr="00DE204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» загальною кошторисною вартістю  589,252 тис. гривень.</w:t>
      </w:r>
    </w:p>
    <w:p w:rsidR="00327A48" w:rsidRPr="00FA705D" w:rsidRDefault="00327A48" w:rsidP="00DE204E">
      <w:pPr>
        <w:jc w:val="both"/>
        <w:rPr>
          <w:sz w:val="12"/>
          <w:szCs w:val="12"/>
          <w:lang w:val="uk-UA"/>
        </w:rPr>
      </w:pPr>
    </w:p>
    <w:p w:rsidR="00327A48" w:rsidRDefault="00327A48" w:rsidP="00244F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 Затвердити проєктно-кошторисну документацію «</w:t>
      </w:r>
      <w:r w:rsidRPr="007A710A">
        <w:rPr>
          <w:sz w:val="28"/>
          <w:szCs w:val="28"/>
          <w:lang w:val="uk-UA"/>
        </w:rPr>
        <w:t>Капітальний ремонт пішохідних доріжок з благоустроє</w:t>
      </w:r>
      <w:bookmarkStart w:id="0" w:name="_GoBack"/>
      <w:bookmarkEnd w:id="0"/>
      <w:r w:rsidRPr="007A710A">
        <w:rPr>
          <w:sz w:val="28"/>
          <w:szCs w:val="28"/>
          <w:lang w:val="uk-UA"/>
        </w:rPr>
        <w:t>м території навколо пам’ятного знаку Братська могила «22 тисячі жертв фашизму» по  вул. Вокзальна в м. Хорол Полтавської області.</w:t>
      </w:r>
      <w:r w:rsidRPr="007A710A">
        <w:rPr>
          <w:bCs/>
          <w:sz w:val="28"/>
          <w:szCs w:val="28"/>
          <w:lang w:val="uk-UA"/>
        </w:rPr>
        <w:t xml:space="preserve"> Коригування</w:t>
      </w:r>
      <w:r w:rsidRPr="007A710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» загальною кошторисною вартістю  447,329 тис. гривень.</w:t>
      </w:r>
    </w:p>
    <w:p w:rsidR="00327A48" w:rsidRPr="00FA705D" w:rsidRDefault="00327A48" w:rsidP="00DE204E">
      <w:pPr>
        <w:jc w:val="both"/>
        <w:rPr>
          <w:sz w:val="12"/>
          <w:szCs w:val="12"/>
          <w:lang w:val="uk-UA"/>
        </w:rPr>
      </w:pPr>
    </w:p>
    <w:p w:rsidR="00327A48" w:rsidRPr="0053054C" w:rsidRDefault="00327A48" w:rsidP="00244F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E204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даним рішенням покласти на постійну </w:t>
      </w:r>
      <w:r>
        <w:rPr>
          <w:rStyle w:val="a3"/>
          <w:b w:val="0"/>
          <w:color w:val="000000"/>
          <w:sz w:val="28"/>
          <w:szCs w:val="28"/>
          <w:lang w:val="uk-UA"/>
        </w:rPr>
        <w:t>з питань комунальної власності, житлово-комунального господарства, інфраструктури та благоустрою.</w:t>
      </w:r>
    </w:p>
    <w:p w:rsidR="00327A48" w:rsidRDefault="00327A48" w:rsidP="0053054C">
      <w:pPr>
        <w:jc w:val="both"/>
        <w:rPr>
          <w:sz w:val="28"/>
          <w:szCs w:val="28"/>
          <w:lang w:val="uk-UA"/>
        </w:rPr>
      </w:pPr>
    </w:p>
    <w:p w:rsidR="00327A48" w:rsidRDefault="00327A48" w:rsidP="00FA705D">
      <w:pPr>
        <w:rPr>
          <w:sz w:val="28"/>
          <w:szCs w:val="28"/>
          <w:lang w:val="uk-UA"/>
        </w:rPr>
      </w:pPr>
    </w:p>
    <w:p w:rsidR="00327A48" w:rsidRDefault="00327A48" w:rsidP="00FA705D">
      <w:pPr>
        <w:rPr>
          <w:sz w:val="28"/>
          <w:szCs w:val="28"/>
          <w:lang w:val="uk-UA"/>
        </w:rPr>
      </w:pPr>
    </w:p>
    <w:p w:rsidR="00327A48" w:rsidRDefault="00327A48" w:rsidP="00FA705D">
      <w:pPr>
        <w:rPr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244F7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Сергій ВОЛОШИН</w:t>
      </w:r>
    </w:p>
    <w:sectPr w:rsidR="00327A48" w:rsidSect="00244F7A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054C"/>
    <w:rsid w:val="00002986"/>
    <w:rsid w:val="00013404"/>
    <w:rsid w:val="0001709B"/>
    <w:rsid w:val="000F3202"/>
    <w:rsid w:val="00113CE2"/>
    <w:rsid w:val="0019594E"/>
    <w:rsid w:val="002416D2"/>
    <w:rsid w:val="00244F7A"/>
    <w:rsid w:val="002F092C"/>
    <w:rsid w:val="00327A48"/>
    <w:rsid w:val="00431C85"/>
    <w:rsid w:val="00497D7C"/>
    <w:rsid w:val="0053054C"/>
    <w:rsid w:val="00643392"/>
    <w:rsid w:val="0066303F"/>
    <w:rsid w:val="00726F0E"/>
    <w:rsid w:val="007A710A"/>
    <w:rsid w:val="007B286B"/>
    <w:rsid w:val="007C50BE"/>
    <w:rsid w:val="00805CD0"/>
    <w:rsid w:val="00870E98"/>
    <w:rsid w:val="008D42AC"/>
    <w:rsid w:val="00A236A0"/>
    <w:rsid w:val="00C00D43"/>
    <w:rsid w:val="00C27166"/>
    <w:rsid w:val="00CE3844"/>
    <w:rsid w:val="00D80A39"/>
    <w:rsid w:val="00DE204E"/>
    <w:rsid w:val="00FA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54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53054C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53054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3054C"/>
    <w:rPr>
      <w:rFonts w:ascii="Tahoma" w:hAnsi="Tahoma" w:cs="Tahoma"/>
      <w:sz w:val="16"/>
      <w:szCs w:val="16"/>
      <w:lang w:eastAsia="ru-RU"/>
    </w:rPr>
  </w:style>
  <w:style w:type="character" w:customStyle="1" w:styleId="docdata">
    <w:name w:val="docdata"/>
    <w:aliases w:val="docy,v5,1718,baiaagaaboqcaaadrwqaaaw9ba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497D7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7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225</Words>
  <Characters>1283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dcterms:created xsi:type="dcterms:W3CDTF">2021-10-08T05:32:00Z</dcterms:created>
  <dcterms:modified xsi:type="dcterms:W3CDTF">2021-10-18T14:22:00Z</dcterms:modified>
</cp:coreProperties>
</file>